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 w:line="223" w:lineRule="auto"/>
        <w:ind w:left="453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招</w:t>
      </w: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标公告</w:t>
      </w:r>
    </w:p>
    <w:p>
      <w:pPr>
        <w:spacing w:line="74" w:lineRule="exact"/>
      </w:pPr>
    </w:p>
    <w:tbl>
      <w:tblPr>
        <w:tblStyle w:val="4"/>
        <w:tblW w:w="104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117"/>
        <w:gridCol w:w="2781"/>
        <w:gridCol w:w="2534"/>
        <w:gridCol w:w="33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85" w:type="dxa"/>
            <w:gridSpan w:val="2"/>
            <w:vAlign w:val="center"/>
          </w:tcPr>
          <w:p>
            <w:pPr>
              <w:spacing w:before="56" w:line="228" w:lineRule="auto"/>
              <w:ind w:left="4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招标项目</w:t>
            </w:r>
          </w:p>
        </w:tc>
        <w:tc>
          <w:tcPr>
            <w:tcW w:w="8698" w:type="dxa"/>
            <w:gridSpan w:val="3"/>
            <w:vAlign w:val="center"/>
          </w:tcPr>
          <w:p>
            <w:pPr>
              <w:spacing w:before="56" w:line="227" w:lineRule="auto"/>
              <w:jc w:val="both"/>
              <w:rPr>
                <w:rFonts w:hint="eastAsia"/>
                <w:color w:val="0D0D0D"/>
                <w:szCs w:val="21"/>
              </w:rPr>
            </w:pPr>
            <w:r>
              <w:rPr>
                <w:rFonts w:hint="eastAsia"/>
                <w:color w:val="0D0D0D"/>
                <w:szCs w:val="21"/>
              </w:rPr>
              <w:t>台州湾新区公安分局海秀路营房综合改造工程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85" w:type="dxa"/>
            <w:gridSpan w:val="2"/>
            <w:vAlign w:val="center"/>
          </w:tcPr>
          <w:p>
            <w:pPr>
              <w:spacing w:before="50" w:line="228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招标项目编号</w:t>
            </w:r>
          </w:p>
        </w:tc>
        <w:tc>
          <w:tcPr>
            <w:tcW w:w="8698" w:type="dxa"/>
            <w:gridSpan w:val="3"/>
            <w:vAlign w:val="center"/>
          </w:tcPr>
          <w:p>
            <w:pPr>
              <w:spacing w:before="56" w:line="227" w:lineRule="auto"/>
              <w:jc w:val="both"/>
              <w:rPr>
                <w:rFonts w:hint="eastAsia"/>
                <w:color w:val="0D0D0D"/>
                <w:szCs w:val="21"/>
                <w:lang w:eastAsia="zh-CN"/>
              </w:rPr>
            </w:pPr>
            <w:r>
              <w:rPr>
                <w:rFonts w:hint="eastAsia"/>
                <w:color w:val="0D0D0D"/>
                <w:szCs w:val="21"/>
                <w:lang w:val="en-US" w:eastAsia="zh-CN"/>
              </w:rPr>
              <w:t>ZJJK2022-017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85" w:type="dxa"/>
            <w:gridSpan w:val="2"/>
            <w:vAlign w:val="center"/>
          </w:tcPr>
          <w:p>
            <w:pPr>
              <w:spacing w:before="51" w:line="228" w:lineRule="auto"/>
              <w:ind w:left="4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招标方式</w:t>
            </w:r>
          </w:p>
        </w:tc>
        <w:tc>
          <w:tcPr>
            <w:tcW w:w="2781" w:type="dxa"/>
            <w:vAlign w:val="center"/>
          </w:tcPr>
          <w:p>
            <w:pPr>
              <w:spacing w:before="51" w:line="228" w:lineRule="auto"/>
              <w:ind w:left="98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开招标</w:t>
            </w:r>
          </w:p>
        </w:tc>
        <w:tc>
          <w:tcPr>
            <w:tcW w:w="2534" w:type="dxa"/>
            <w:vAlign w:val="center"/>
          </w:tcPr>
          <w:p>
            <w:pPr>
              <w:spacing w:before="51" w:line="228" w:lineRule="auto"/>
              <w:ind w:left="64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招标组织形式</w:t>
            </w:r>
          </w:p>
        </w:tc>
        <w:tc>
          <w:tcPr>
            <w:tcW w:w="3383" w:type="dxa"/>
            <w:vAlign w:val="center"/>
          </w:tcPr>
          <w:p>
            <w:pPr>
              <w:spacing w:before="51" w:line="228" w:lineRule="auto"/>
              <w:ind w:left="127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托招标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1785" w:type="dxa"/>
            <w:gridSpan w:val="2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招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标范围及内容</w:t>
            </w:r>
          </w:p>
        </w:tc>
        <w:tc>
          <w:tcPr>
            <w:tcW w:w="8698" w:type="dxa"/>
            <w:gridSpan w:val="3"/>
            <w:vAlign w:val="top"/>
          </w:tcPr>
          <w:p>
            <w:pPr>
              <w:spacing w:before="172" w:line="244" w:lineRule="auto"/>
              <w:ind w:left="118" w:right="185" w:firstLine="42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本工程为台州新湾区公安分局海秀路营房综合改造工程，包括地下室改造工程、室外改造工程、电气工程。主要包含施工图纸内的地面拆除约170m2、出入口设施设备安装、大门及围栏砌筑安装等，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具体详见预算清单及图纸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785" w:type="dxa"/>
            <w:gridSpan w:val="2"/>
            <w:vAlign w:val="top"/>
          </w:tcPr>
          <w:p>
            <w:pPr>
              <w:spacing w:before="34" w:line="332" w:lineRule="auto"/>
              <w:ind w:left="123" w:right="230"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招标控制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价及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最高投标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限价</w:t>
            </w:r>
          </w:p>
        </w:tc>
        <w:tc>
          <w:tcPr>
            <w:tcW w:w="2781" w:type="dxa"/>
            <w:vAlign w:val="top"/>
          </w:tcPr>
          <w:p>
            <w:pPr>
              <w:spacing w:before="131" w:line="226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标控制价：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2"/>
                <w:sz w:val="21"/>
                <w:szCs w:val="24"/>
                <w:u w:val="single"/>
                <w:lang w:val="en-US" w:eastAsia="zh-CN" w:bidi="ar-SA"/>
              </w:rPr>
              <w:t>354709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元；</w:t>
            </w:r>
          </w:p>
          <w:p>
            <w:pPr>
              <w:spacing w:before="127" w:line="238" w:lineRule="auto"/>
              <w:ind w:left="128" w:right="38" w:hanging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高投标限价：</w:t>
            </w:r>
            <w:r>
              <w:rPr>
                <w:rFonts w:hint="eastAsia"/>
                <w:color w:val="0D0D0D"/>
                <w:u w:val="single"/>
              </w:rPr>
              <w:t>326332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招标控制价×</w:t>
            </w: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  <w:lang w:val="en-US" w:eastAsia="zh-CN"/>
              </w:rPr>
              <w:t>92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%)</w:t>
            </w:r>
          </w:p>
        </w:tc>
        <w:tc>
          <w:tcPr>
            <w:tcW w:w="2534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8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资金来源</w:t>
            </w:r>
          </w:p>
        </w:tc>
        <w:tc>
          <w:tcPr>
            <w:tcW w:w="338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5" w:line="281" w:lineRule="exact"/>
              <w:ind w:left="12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position w:val="1"/>
                <w:sz w:val="20"/>
                <w:szCs w:val="20"/>
              </w:rPr>
              <w:t>自</w:t>
            </w:r>
            <w:r>
              <w:rPr>
                <w:rFonts w:ascii="宋体" w:hAnsi="宋体" w:eastAsia="宋体" w:cs="宋体"/>
                <w:spacing w:val="-5"/>
                <w:position w:val="1"/>
                <w:sz w:val="20"/>
                <w:szCs w:val="20"/>
              </w:rPr>
              <w:t xml:space="preserve">筹 </w:t>
            </w: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0"/>
                <w:szCs w:val="20"/>
              </w:rPr>
              <w:t>100 %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68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5" w:line="282" w:lineRule="auto"/>
              <w:ind w:left="133" w:righ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对投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标人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及项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目负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责人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资格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要求</w:t>
            </w:r>
          </w:p>
        </w:tc>
        <w:tc>
          <w:tcPr>
            <w:tcW w:w="1117" w:type="dxa"/>
            <w:vAlign w:val="top"/>
          </w:tcPr>
          <w:p>
            <w:pPr>
              <w:spacing w:line="33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5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投标人</w:t>
            </w:r>
          </w:p>
        </w:tc>
        <w:tc>
          <w:tcPr>
            <w:tcW w:w="8698" w:type="dxa"/>
            <w:gridSpan w:val="3"/>
            <w:vAlign w:val="top"/>
          </w:tcPr>
          <w:p>
            <w:pPr>
              <w:spacing w:before="65" w:line="22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65" w:line="22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具备房屋建筑施工总承包三级及以上资质的企业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spacing w:before="229" w:line="260" w:lineRule="auto"/>
              <w:ind w:left="118" w:right="165" w:firstLine="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目负责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人</w:t>
            </w:r>
          </w:p>
        </w:tc>
        <w:tc>
          <w:tcPr>
            <w:tcW w:w="8698" w:type="dxa"/>
            <w:gridSpan w:val="3"/>
            <w:vAlign w:val="top"/>
          </w:tcPr>
          <w:p>
            <w:pPr>
              <w:spacing w:before="65" w:line="22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65" w:line="22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建筑工程专业注册建造师二级及以上；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6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spacing w:before="159" w:line="228" w:lineRule="auto"/>
              <w:ind w:left="15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是否接受</w:t>
            </w:r>
          </w:p>
          <w:p>
            <w:pPr>
              <w:spacing w:before="67" w:line="303" w:lineRule="auto"/>
              <w:ind w:left="17" w:right="134" w:firstLine="13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联合体投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标</w:t>
            </w:r>
          </w:p>
        </w:tc>
        <w:tc>
          <w:tcPr>
            <w:tcW w:w="8698" w:type="dxa"/>
            <w:gridSpan w:val="3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不接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85" w:type="dxa"/>
            <w:gridSpan w:val="2"/>
            <w:vAlign w:val="top"/>
          </w:tcPr>
          <w:p>
            <w:pPr>
              <w:spacing w:before="210" w:line="228" w:lineRule="auto"/>
              <w:ind w:left="4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招标文件</w:t>
            </w:r>
          </w:p>
        </w:tc>
        <w:tc>
          <w:tcPr>
            <w:tcW w:w="2781" w:type="dxa"/>
            <w:vAlign w:val="top"/>
          </w:tcPr>
          <w:p>
            <w:pPr>
              <w:spacing w:before="210" w:line="228" w:lineRule="auto"/>
              <w:ind w:left="5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取招标文件方式</w:t>
            </w:r>
          </w:p>
        </w:tc>
        <w:tc>
          <w:tcPr>
            <w:tcW w:w="5917" w:type="dxa"/>
            <w:gridSpan w:val="2"/>
            <w:vAlign w:val="top"/>
          </w:tcPr>
          <w:p>
            <w:pPr>
              <w:spacing w:before="54" w:line="265" w:lineRule="auto"/>
              <w:ind w:left="129" w:right="547" w:firstLine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>网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上 下 载 - 台 州 湾 新 区 小 额 工 程 交 易 中 心 平 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(</w:t>
            </w:r>
            <w:r>
              <w:fldChar w:fldCharType="begin"/>
            </w:r>
            <w:r>
              <w:instrText xml:space="preserve"> HYPERLINK "http://www.tzwztb.com/"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http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>://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www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tzwztb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85" w:type="dxa"/>
            <w:gridSpan w:val="2"/>
            <w:vAlign w:val="top"/>
          </w:tcPr>
          <w:p>
            <w:pPr>
              <w:spacing w:before="211" w:line="228" w:lineRule="auto"/>
              <w:ind w:left="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标保证金</w:t>
            </w:r>
          </w:p>
        </w:tc>
        <w:tc>
          <w:tcPr>
            <w:tcW w:w="2781" w:type="dxa"/>
            <w:vAlign w:val="top"/>
          </w:tcPr>
          <w:p>
            <w:pPr>
              <w:spacing w:before="210" w:line="227" w:lineRule="auto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采用工程电子保函缴纳</w:t>
            </w:r>
          </w:p>
        </w:tc>
        <w:tc>
          <w:tcPr>
            <w:tcW w:w="5917" w:type="dxa"/>
            <w:gridSpan w:val="2"/>
            <w:vAlign w:val="top"/>
          </w:tcPr>
          <w:p>
            <w:pPr>
              <w:spacing w:before="191" w:line="220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购买工程电子保函截止时间：</w:t>
            </w:r>
            <w:r>
              <w:rPr>
                <w:rFonts w:hint="eastAsia" w:ascii="宋体" w:hAnsi="宋体" w:eastAsia="宋体" w:cs="宋体"/>
                <w:spacing w:val="-14"/>
                <w:sz w:val="20"/>
                <w:szCs w:val="20"/>
                <w:u w:val="single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14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pacing w:val="-14"/>
                <w:sz w:val="20"/>
                <w:szCs w:val="20"/>
                <w:u w:val="single"/>
                <w:lang w:val="en-US" w:eastAsia="zh-CN"/>
              </w:rPr>
              <w:t xml:space="preserve"> 6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日下午16:00前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8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标文件</w:t>
            </w:r>
          </w:p>
        </w:tc>
        <w:tc>
          <w:tcPr>
            <w:tcW w:w="2781" w:type="dxa"/>
            <w:vAlign w:val="top"/>
          </w:tcPr>
          <w:p>
            <w:pPr>
              <w:spacing w:before="56" w:line="314" w:lineRule="exact"/>
              <w:ind w:left="7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0"/>
                <w:szCs w:val="20"/>
              </w:rPr>
              <w:t>递交截止时间</w:t>
            </w:r>
          </w:p>
          <w:p>
            <w:pPr>
              <w:spacing w:line="228" w:lineRule="auto"/>
              <w:ind w:left="7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开标时间)</w:t>
            </w:r>
          </w:p>
        </w:tc>
        <w:tc>
          <w:tcPr>
            <w:tcW w:w="5917" w:type="dxa"/>
            <w:gridSpan w:val="2"/>
            <w:vAlign w:val="top"/>
          </w:tcPr>
          <w:p>
            <w:pPr>
              <w:tabs>
                <w:tab w:val="left" w:pos="227"/>
              </w:tabs>
              <w:spacing w:before="212" w:line="22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ab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u w:val="single" w:color="auto"/>
              </w:rPr>
              <w:t>202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2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年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>1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u w:val="single" w:color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月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u w:val="single" w:color="auto"/>
                <w:lang w:val="en-US" w:eastAsia="zh-CN"/>
              </w:rPr>
              <w:t xml:space="preserve">7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日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u w:val="single" w:color="auto"/>
                <w:lang w:val="en-US" w:eastAsia="zh-CN"/>
              </w:rPr>
              <w:t>16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时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u w:val="single" w:color="auto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0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8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>
            <w:pPr>
              <w:spacing w:before="213" w:line="229" w:lineRule="auto"/>
              <w:ind w:left="9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递交地点</w:t>
            </w:r>
          </w:p>
        </w:tc>
        <w:tc>
          <w:tcPr>
            <w:tcW w:w="5917" w:type="dxa"/>
            <w:gridSpan w:val="2"/>
            <w:vAlign w:val="top"/>
          </w:tcPr>
          <w:p>
            <w:pPr>
              <w:spacing w:before="57" w:line="264" w:lineRule="auto"/>
              <w:ind w:left="125" w:right="237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投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标文件递交至本项目交易平台-台州湾新区小额工程交易中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心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平台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http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://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www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tzwztb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/)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85" w:type="dxa"/>
            <w:gridSpan w:val="2"/>
            <w:vAlign w:val="top"/>
          </w:tcPr>
          <w:p>
            <w:pPr>
              <w:spacing w:before="213" w:line="228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开标地点</w:t>
            </w:r>
          </w:p>
        </w:tc>
        <w:tc>
          <w:tcPr>
            <w:tcW w:w="8698" w:type="dxa"/>
            <w:gridSpan w:val="3"/>
            <w:vAlign w:val="top"/>
          </w:tcPr>
          <w:p>
            <w:pPr>
              <w:spacing w:before="57" w:line="259" w:lineRule="auto"/>
              <w:ind w:left="119" w:right="185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投标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不参加现场开标。开标过程中投标人将进行远程签到和解密，开标环节采用现场直播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开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标形式，投标人可通过在线直播参与监督开标过程。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8" w:type="dxa"/>
            <w:vMerge w:val="restart"/>
            <w:tcBorders>
              <w:bottom w:val="nil"/>
            </w:tcBorders>
            <w:vAlign w:val="top"/>
          </w:tcPr>
          <w:p>
            <w:pPr>
              <w:spacing w:before="204" w:line="304" w:lineRule="auto"/>
              <w:ind w:left="241" w:right="118" w:hanging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招标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人</w:t>
            </w:r>
          </w:p>
        </w:tc>
        <w:tc>
          <w:tcPr>
            <w:tcW w:w="1117" w:type="dxa"/>
            <w:vAlign w:val="center"/>
          </w:tcPr>
          <w:p>
            <w:pPr>
              <w:spacing w:before="198" w:line="230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称</w:t>
            </w:r>
          </w:p>
        </w:tc>
        <w:tc>
          <w:tcPr>
            <w:tcW w:w="2781" w:type="dxa"/>
            <w:vAlign w:val="center"/>
          </w:tcPr>
          <w:p>
            <w:pPr>
              <w:spacing w:before="57" w:line="259" w:lineRule="auto"/>
              <w:ind w:left="119" w:right="185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台州湾新区公安分局</w:t>
            </w:r>
          </w:p>
        </w:tc>
        <w:tc>
          <w:tcPr>
            <w:tcW w:w="2534" w:type="dxa"/>
            <w:vAlign w:val="center"/>
          </w:tcPr>
          <w:p>
            <w:pPr>
              <w:spacing w:before="57" w:line="259" w:lineRule="auto"/>
              <w:ind w:left="119" w:right="185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地址</w:t>
            </w:r>
          </w:p>
        </w:tc>
        <w:tc>
          <w:tcPr>
            <w:tcW w:w="3383" w:type="dxa"/>
            <w:vAlign w:val="center"/>
          </w:tcPr>
          <w:p>
            <w:pPr>
              <w:spacing w:before="57" w:line="259" w:lineRule="auto"/>
              <w:ind w:left="119" w:right="185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台州湾新区海秀路55号月湖派出所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before="56" w:line="230" w:lineRule="auto"/>
              <w:ind w:left="2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系人</w:t>
            </w:r>
          </w:p>
        </w:tc>
        <w:tc>
          <w:tcPr>
            <w:tcW w:w="2781" w:type="dxa"/>
            <w:vAlign w:val="center"/>
          </w:tcPr>
          <w:p>
            <w:pPr>
              <w:spacing w:before="57" w:line="259" w:lineRule="auto"/>
              <w:ind w:left="119" w:right="185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卢警官</w:t>
            </w:r>
          </w:p>
        </w:tc>
        <w:tc>
          <w:tcPr>
            <w:tcW w:w="2534" w:type="dxa"/>
            <w:vAlign w:val="center"/>
          </w:tcPr>
          <w:p>
            <w:pPr>
              <w:spacing w:before="57" w:line="259" w:lineRule="auto"/>
              <w:ind w:left="119" w:right="185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联系电话</w:t>
            </w:r>
          </w:p>
        </w:tc>
        <w:tc>
          <w:tcPr>
            <w:tcW w:w="3383" w:type="dxa"/>
            <w:vAlign w:val="center"/>
          </w:tcPr>
          <w:p>
            <w:pPr>
              <w:spacing w:before="57" w:line="259" w:lineRule="auto"/>
              <w:ind w:left="119" w:right="185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13858680156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668" w:type="dxa"/>
            <w:vMerge w:val="restart"/>
            <w:tcBorders>
              <w:bottom w:val="nil"/>
            </w:tcBorders>
            <w:vAlign w:val="top"/>
          </w:tcPr>
          <w:p>
            <w:pPr>
              <w:spacing w:before="55" w:line="301" w:lineRule="auto"/>
              <w:ind w:left="133" w:right="125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标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代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构</w:t>
            </w:r>
          </w:p>
        </w:tc>
        <w:tc>
          <w:tcPr>
            <w:tcW w:w="1117" w:type="dxa"/>
            <w:vAlign w:val="center"/>
          </w:tcPr>
          <w:p>
            <w:pPr>
              <w:spacing w:before="203" w:line="230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称</w:t>
            </w:r>
          </w:p>
        </w:tc>
        <w:tc>
          <w:tcPr>
            <w:tcW w:w="2781" w:type="dxa"/>
            <w:vAlign w:val="center"/>
          </w:tcPr>
          <w:p>
            <w:pPr>
              <w:spacing w:before="57" w:line="259" w:lineRule="auto"/>
              <w:ind w:left="119" w:right="185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浙江建科工程项目管理有限公司</w:t>
            </w:r>
          </w:p>
        </w:tc>
        <w:tc>
          <w:tcPr>
            <w:tcW w:w="2534" w:type="dxa"/>
            <w:vAlign w:val="center"/>
          </w:tcPr>
          <w:p>
            <w:pPr>
              <w:spacing w:before="57" w:line="259" w:lineRule="auto"/>
              <w:ind w:left="119" w:right="185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地址</w:t>
            </w:r>
          </w:p>
        </w:tc>
        <w:tc>
          <w:tcPr>
            <w:tcW w:w="3383" w:type="dxa"/>
            <w:vAlign w:val="center"/>
          </w:tcPr>
          <w:p>
            <w:pPr>
              <w:spacing w:before="57" w:line="259" w:lineRule="auto"/>
              <w:ind w:left="119" w:right="185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台州市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黄岩区上海商会2单元301室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before="59" w:line="230" w:lineRule="auto"/>
              <w:ind w:left="2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系人</w:t>
            </w:r>
          </w:p>
        </w:tc>
        <w:tc>
          <w:tcPr>
            <w:tcW w:w="2781" w:type="dxa"/>
            <w:vAlign w:val="center"/>
          </w:tcPr>
          <w:p>
            <w:pPr>
              <w:spacing w:before="57" w:line="259" w:lineRule="auto"/>
              <w:ind w:left="119" w:right="185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女士</w:t>
            </w:r>
          </w:p>
        </w:tc>
        <w:tc>
          <w:tcPr>
            <w:tcW w:w="2534" w:type="dxa"/>
            <w:vAlign w:val="center"/>
          </w:tcPr>
          <w:p>
            <w:pPr>
              <w:spacing w:before="57" w:line="259" w:lineRule="auto"/>
              <w:ind w:left="119" w:right="185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联系电话</w:t>
            </w:r>
          </w:p>
        </w:tc>
        <w:tc>
          <w:tcPr>
            <w:tcW w:w="3383" w:type="dxa"/>
            <w:vAlign w:val="center"/>
          </w:tcPr>
          <w:p>
            <w:pPr>
              <w:spacing w:before="57" w:line="259" w:lineRule="auto"/>
              <w:ind w:left="119" w:right="185" w:firstLine="1"/>
              <w:jc w:val="center"/>
              <w:rPr>
                <w:rFonts w:hint="default" w:ascii="宋体" w:hAnsi="宋体" w:eastAsia="宋体" w:cs="宋体"/>
                <w:spacing w:val="9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0576-8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4262179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68" w:type="dxa"/>
            <w:vMerge w:val="restart"/>
            <w:tcBorders>
              <w:bottom w:val="nil"/>
            </w:tcBorders>
            <w:vAlign w:val="top"/>
          </w:tcPr>
          <w:p>
            <w:pPr>
              <w:spacing w:before="304" w:line="22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监督</w:t>
            </w:r>
          </w:p>
        </w:tc>
        <w:tc>
          <w:tcPr>
            <w:tcW w:w="1117" w:type="dxa"/>
            <w:vAlign w:val="center"/>
          </w:tcPr>
          <w:p>
            <w:pPr>
              <w:spacing w:before="140" w:line="230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称</w:t>
            </w:r>
          </w:p>
        </w:tc>
        <w:tc>
          <w:tcPr>
            <w:tcW w:w="2781" w:type="dxa"/>
            <w:vAlign w:val="center"/>
          </w:tcPr>
          <w:p>
            <w:pPr>
              <w:spacing w:before="57" w:line="259" w:lineRule="auto"/>
              <w:ind w:left="119" w:right="185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台州湾新区审计司法局</w:t>
            </w:r>
          </w:p>
        </w:tc>
        <w:tc>
          <w:tcPr>
            <w:tcW w:w="2534" w:type="dxa"/>
            <w:vAlign w:val="center"/>
          </w:tcPr>
          <w:p>
            <w:pPr>
              <w:spacing w:before="57" w:line="259" w:lineRule="auto"/>
              <w:ind w:left="119" w:right="185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地址</w:t>
            </w:r>
          </w:p>
        </w:tc>
        <w:tc>
          <w:tcPr>
            <w:tcW w:w="3383" w:type="dxa"/>
            <w:vAlign w:val="center"/>
          </w:tcPr>
          <w:p>
            <w:pPr>
              <w:spacing w:before="57" w:line="259" w:lineRule="auto"/>
              <w:ind w:left="119" w:right="185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台州市椒江区甲南大道东段 9 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before="56" w:line="230" w:lineRule="auto"/>
              <w:ind w:left="2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系人</w:t>
            </w:r>
          </w:p>
        </w:tc>
        <w:tc>
          <w:tcPr>
            <w:tcW w:w="2781" w:type="dxa"/>
            <w:vAlign w:val="center"/>
          </w:tcPr>
          <w:p>
            <w:pPr>
              <w:spacing w:before="57" w:line="259" w:lineRule="auto"/>
              <w:ind w:left="119" w:right="185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徐先生</w:t>
            </w:r>
          </w:p>
        </w:tc>
        <w:tc>
          <w:tcPr>
            <w:tcW w:w="2534" w:type="dxa"/>
            <w:vAlign w:val="center"/>
          </w:tcPr>
          <w:p>
            <w:pPr>
              <w:spacing w:before="57" w:line="259" w:lineRule="auto"/>
              <w:ind w:left="119" w:right="185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联系电话</w:t>
            </w:r>
          </w:p>
        </w:tc>
        <w:tc>
          <w:tcPr>
            <w:tcW w:w="3383" w:type="dxa"/>
            <w:vAlign w:val="center"/>
          </w:tcPr>
          <w:p>
            <w:pPr>
              <w:spacing w:before="57" w:line="259" w:lineRule="auto"/>
              <w:ind w:left="119" w:right="185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0576-88538849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8" w:type="dxa"/>
            <w:vMerge w:val="restart"/>
            <w:tcBorders>
              <w:bottom w:val="nil"/>
            </w:tcBorders>
            <w:vAlign w:val="top"/>
          </w:tcPr>
          <w:p>
            <w:pPr>
              <w:spacing w:before="299" w:line="303" w:lineRule="auto"/>
              <w:ind w:left="141" w:right="118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业务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咨</w:t>
            </w:r>
            <w:r>
              <w:rPr>
                <w:rFonts w:ascii="宋体" w:hAnsi="宋体" w:eastAsia="宋体" w:cs="宋体"/>
                <w:sz w:val="20"/>
                <w:szCs w:val="20"/>
              </w:rPr>
              <w:t>询</w:t>
            </w:r>
          </w:p>
        </w:tc>
        <w:tc>
          <w:tcPr>
            <w:tcW w:w="1117" w:type="dxa"/>
            <w:vAlign w:val="center"/>
          </w:tcPr>
          <w:p>
            <w:pPr>
              <w:spacing w:before="211" w:line="230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称</w:t>
            </w:r>
          </w:p>
        </w:tc>
        <w:tc>
          <w:tcPr>
            <w:tcW w:w="2781" w:type="dxa"/>
            <w:vAlign w:val="center"/>
          </w:tcPr>
          <w:p>
            <w:pPr>
              <w:spacing w:before="57" w:line="259" w:lineRule="auto"/>
              <w:ind w:left="119" w:right="185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台州湾新区小额工程交易 中心</w:t>
            </w:r>
          </w:p>
        </w:tc>
        <w:tc>
          <w:tcPr>
            <w:tcW w:w="2534" w:type="dxa"/>
            <w:vAlign w:val="center"/>
          </w:tcPr>
          <w:p>
            <w:pPr>
              <w:spacing w:before="57" w:line="259" w:lineRule="auto"/>
              <w:ind w:left="119" w:right="185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地址</w:t>
            </w:r>
          </w:p>
        </w:tc>
        <w:tc>
          <w:tcPr>
            <w:tcW w:w="3383" w:type="dxa"/>
            <w:vAlign w:val="center"/>
          </w:tcPr>
          <w:p>
            <w:pPr>
              <w:spacing w:before="57" w:line="259" w:lineRule="auto"/>
              <w:ind w:left="119" w:right="185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台州湾新区梦想园区 1 号楼 6 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before="134" w:line="230" w:lineRule="auto"/>
              <w:ind w:left="2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系人</w:t>
            </w:r>
          </w:p>
        </w:tc>
        <w:tc>
          <w:tcPr>
            <w:tcW w:w="2781" w:type="dxa"/>
            <w:vAlign w:val="center"/>
          </w:tcPr>
          <w:p>
            <w:pPr>
              <w:spacing w:before="57" w:line="259" w:lineRule="auto"/>
              <w:ind w:left="119" w:right="185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蔡先生</w:t>
            </w:r>
          </w:p>
        </w:tc>
        <w:tc>
          <w:tcPr>
            <w:tcW w:w="2534" w:type="dxa"/>
            <w:vAlign w:val="center"/>
          </w:tcPr>
          <w:p>
            <w:pPr>
              <w:spacing w:before="57" w:line="259" w:lineRule="auto"/>
              <w:ind w:left="119" w:right="185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联系电话</w:t>
            </w:r>
          </w:p>
        </w:tc>
        <w:tc>
          <w:tcPr>
            <w:tcW w:w="3383" w:type="dxa"/>
            <w:vAlign w:val="center"/>
          </w:tcPr>
          <w:p>
            <w:pPr>
              <w:spacing w:before="57" w:line="259" w:lineRule="auto"/>
              <w:ind w:left="119" w:right="185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0576-88865501</w:t>
            </w:r>
          </w:p>
        </w:tc>
      </w:tr>
    </w:tbl>
    <w:p>
      <w:pPr>
        <w:spacing w:line="280" w:lineRule="auto"/>
        <w:rPr>
          <w:rFonts w:ascii="Arial"/>
          <w:sz w:val="21"/>
        </w:rPr>
      </w:pPr>
    </w:p>
    <w:p>
      <w:pPr>
        <w:spacing w:before="65" w:line="305" w:lineRule="auto"/>
        <w:ind w:left="7262" w:right="1097" w:hanging="119"/>
        <w:rPr>
          <w:rFonts w:ascii="宋体" w:hAnsi="宋体" w:eastAsia="宋体" w:cs="宋体"/>
          <w:sz w:val="20"/>
          <w:szCs w:val="20"/>
        </w:rPr>
      </w:pPr>
      <w:r>
        <w:pict>
          <v:shape id="_x0000_s1026" o:spid="_x0000_s1026" o:spt="202" type="#_x0000_t202" style="position:absolute;left:0pt;margin-left:46.1pt;margin-top:2.25pt;height:14.3pt;width:82.8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7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招标人 (盖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章) ：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6"/>
          <w:sz w:val="20"/>
          <w:szCs w:val="20"/>
        </w:rPr>
        <w:t>招标</w:t>
      </w:r>
      <w:r>
        <w:rPr>
          <w:rFonts w:ascii="宋体" w:hAnsi="宋体" w:eastAsia="宋体" w:cs="宋体"/>
          <w:spacing w:val="5"/>
          <w:sz w:val="20"/>
          <w:szCs w:val="20"/>
        </w:rPr>
        <w:t>代</w:t>
      </w:r>
      <w:r>
        <w:rPr>
          <w:rFonts w:ascii="宋体" w:hAnsi="宋体" w:eastAsia="宋体" w:cs="宋体"/>
          <w:spacing w:val="3"/>
          <w:sz w:val="20"/>
          <w:szCs w:val="20"/>
        </w:rPr>
        <w:t>理机构 (盖章) ：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日期：2022年</w:t>
      </w:r>
      <w:r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  <w:t>11</w:t>
      </w:r>
      <w:r>
        <w:rPr>
          <w:rFonts w:ascii="宋体" w:hAnsi="宋体" w:eastAsia="宋体" w:cs="宋体"/>
          <w:spacing w:val="4"/>
          <w:sz w:val="20"/>
          <w:szCs w:val="20"/>
        </w:rPr>
        <w:t>月</w:t>
      </w:r>
      <w:r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  <w:t>29</w:t>
      </w:r>
      <w:r>
        <w:rPr>
          <w:rFonts w:ascii="宋体" w:hAnsi="宋体" w:eastAsia="宋体" w:cs="宋体"/>
          <w:spacing w:val="1"/>
          <w:sz w:val="20"/>
          <w:szCs w:val="20"/>
        </w:rPr>
        <w:t>日</w:t>
      </w:r>
    </w:p>
    <w:sectPr>
      <w:pgSz w:w="11910" w:h="16840"/>
      <w:pgMar w:top="791" w:right="708" w:bottom="0" w:left="71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MzNGM4MjkyYjk1MmNhNGQ1ZmU0ZGYxZGVhYjRmODcifQ=="/>
  </w:docVars>
  <w:rsids>
    <w:rsidRoot w:val="00000000"/>
    <w:rsid w:val="05E530D0"/>
    <w:rsid w:val="10276BCA"/>
    <w:rsid w:val="11B454F5"/>
    <w:rsid w:val="2E40187D"/>
    <w:rsid w:val="570529FE"/>
    <w:rsid w:val="5FE143B1"/>
    <w:rsid w:val="60DB102A"/>
    <w:rsid w:val="733B0E58"/>
    <w:rsid w:val="7E6E6A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673</Words>
  <Characters>814</Characters>
  <TotalTime>107</TotalTime>
  <ScaleCrop>false</ScaleCrop>
  <LinksUpToDate>false</LinksUpToDate>
  <CharactersWithSpaces>880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2022-10-24T10:03:00Z</dcterms:created>
  <dc:creator>30412</dc:creator>
  <cp:lastModifiedBy>未知</cp:lastModifiedBy>
  <dcterms:modified xsi:type="dcterms:W3CDTF">2022-11-28T08:32:03Z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2022-11-14T16:11:47Z</vt:filetime>
  </property>
  <property fmtid="{D5CDD505-2E9C-101B-9397-08002B2CF9AE}" pid="4" name="KSOProductBuildVer">
    <vt:lpwstr>2052-11.1.0.12763</vt:lpwstr>
  </property>
  <property fmtid="{D5CDD505-2E9C-101B-9397-08002B2CF9AE}" pid="5" name="ICV">
    <vt:lpwstr>6CC1BF80D1E346E5BC39BB3D724EB687</vt:lpwstr>
  </property>
</Properties>
</file>