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62" w:rsidRPr="00A84BD5" w:rsidRDefault="00616762">
      <w:pPr>
        <w:jc w:val="center"/>
        <w:rPr>
          <w:b/>
          <w:color w:val="000000" w:themeColor="text1"/>
          <w:sz w:val="84"/>
          <w:szCs w:val="84"/>
        </w:rPr>
      </w:pPr>
      <w:bookmarkStart w:id="0" w:name="_Toc152045527"/>
      <w:bookmarkStart w:id="1" w:name="_Toc144974495"/>
      <w:bookmarkStart w:id="2" w:name="_Toc152042303"/>
    </w:p>
    <w:p w:rsidR="00616762" w:rsidRPr="00A84BD5" w:rsidRDefault="00DA3EB0">
      <w:pPr>
        <w:spacing w:line="360" w:lineRule="auto"/>
        <w:jc w:val="center"/>
        <w:rPr>
          <w:b/>
          <w:color w:val="000000" w:themeColor="text1"/>
          <w:sz w:val="48"/>
          <w:szCs w:val="48"/>
        </w:rPr>
      </w:pPr>
      <w:r w:rsidRPr="00A84BD5">
        <w:rPr>
          <w:rFonts w:hint="eastAsia"/>
          <w:b/>
          <w:color w:val="000000" w:themeColor="text1"/>
          <w:sz w:val="48"/>
          <w:szCs w:val="48"/>
        </w:rPr>
        <w:t>台州湾新区小额项目</w:t>
      </w:r>
    </w:p>
    <w:p w:rsidR="00616762" w:rsidRPr="00A84BD5" w:rsidRDefault="00DA3EB0">
      <w:pPr>
        <w:jc w:val="center"/>
        <w:rPr>
          <w:b/>
          <w:color w:val="000000" w:themeColor="text1"/>
          <w:sz w:val="84"/>
          <w:szCs w:val="84"/>
        </w:rPr>
      </w:pPr>
      <w:r w:rsidRPr="00A84BD5">
        <w:rPr>
          <w:rFonts w:hint="eastAsia"/>
          <w:b/>
          <w:color w:val="000000" w:themeColor="text1"/>
          <w:sz w:val="84"/>
          <w:szCs w:val="84"/>
        </w:rPr>
        <w:t>招标文件</w:t>
      </w:r>
    </w:p>
    <w:p w:rsidR="00616762" w:rsidRPr="00A84BD5" w:rsidRDefault="00616762">
      <w:pPr>
        <w:pStyle w:val="1031114"/>
        <w:rPr>
          <w:b/>
          <w:color w:val="000000" w:themeColor="text1"/>
          <w:sz w:val="28"/>
          <w:szCs w:val="28"/>
        </w:rPr>
      </w:pPr>
    </w:p>
    <w:p w:rsidR="00616762" w:rsidRPr="00A84BD5" w:rsidRDefault="00DA3EB0">
      <w:pPr>
        <w:pStyle w:val="60"/>
        <w:ind w:firstLineChars="500" w:firstLine="1400"/>
        <w:rPr>
          <w:color w:val="000000" w:themeColor="text1"/>
          <w:sz w:val="28"/>
          <w:szCs w:val="28"/>
        </w:rPr>
      </w:pPr>
      <w:r w:rsidRPr="00A84BD5">
        <w:rPr>
          <w:rFonts w:hint="eastAsia"/>
          <w:color w:val="000000" w:themeColor="text1"/>
          <w:sz w:val="28"/>
          <w:szCs w:val="28"/>
        </w:rPr>
        <w:t>（项目编号：</w:t>
      </w:r>
      <w:r w:rsidR="00AA5622" w:rsidRPr="00AA5622">
        <w:rPr>
          <w:color w:val="000000" w:themeColor="text1"/>
          <w:sz w:val="28"/>
          <w:szCs w:val="28"/>
        </w:rPr>
        <w:t>QBJ2023008</w:t>
      </w:r>
      <w:r w:rsidRPr="00A84BD5">
        <w:rPr>
          <w:rFonts w:hint="eastAsia"/>
          <w:color w:val="000000" w:themeColor="text1"/>
          <w:sz w:val="28"/>
          <w:szCs w:val="28"/>
        </w:rPr>
        <w:t>）</w:t>
      </w:r>
    </w:p>
    <w:p w:rsidR="00616762" w:rsidRPr="00A84BD5" w:rsidRDefault="00616762">
      <w:pPr>
        <w:rPr>
          <w:color w:val="000000" w:themeColor="text1"/>
        </w:rPr>
      </w:pPr>
    </w:p>
    <w:p w:rsidR="00616762" w:rsidRPr="00AA5622" w:rsidRDefault="00616762">
      <w:pPr>
        <w:pStyle w:val="a0"/>
        <w:ind w:firstLineChars="0" w:firstLine="0"/>
        <w:rPr>
          <w:color w:val="000000" w:themeColor="text1"/>
        </w:rPr>
      </w:pPr>
    </w:p>
    <w:p w:rsidR="00616762" w:rsidRPr="00A84BD5" w:rsidRDefault="00616762">
      <w:pPr>
        <w:pStyle w:val="a0"/>
        <w:ind w:firstLineChars="0" w:firstLine="0"/>
        <w:rPr>
          <w:color w:val="000000" w:themeColor="text1"/>
        </w:rPr>
      </w:pPr>
    </w:p>
    <w:p w:rsidR="00616762" w:rsidRPr="00A84BD5" w:rsidRDefault="00616762">
      <w:pPr>
        <w:pStyle w:val="a0"/>
        <w:ind w:firstLineChars="0" w:firstLine="0"/>
        <w:rPr>
          <w:color w:val="000000" w:themeColor="text1"/>
        </w:rPr>
      </w:pPr>
    </w:p>
    <w:p w:rsidR="00616762" w:rsidRPr="00A84BD5" w:rsidRDefault="00DA3EB0">
      <w:pPr>
        <w:spacing w:line="480" w:lineRule="auto"/>
        <w:ind w:leftChars="575" w:left="2056" w:hangingChars="303" w:hanging="848"/>
        <w:rPr>
          <w:color w:val="000000" w:themeColor="text1"/>
          <w:sz w:val="28"/>
          <w:u w:val="single"/>
        </w:rPr>
      </w:pPr>
      <w:r w:rsidRPr="00A84BD5">
        <w:rPr>
          <w:rFonts w:hAnsi="宋体" w:hint="eastAsia"/>
          <w:color w:val="000000" w:themeColor="text1"/>
          <w:sz w:val="28"/>
        </w:rPr>
        <w:t>招标项目：</w:t>
      </w:r>
      <w:r w:rsidRPr="00A84BD5">
        <w:rPr>
          <w:color w:val="000000" w:themeColor="text1"/>
          <w:sz w:val="28"/>
          <w:u w:val="single"/>
        </w:rPr>
        <w:t>中央创新区小学（暂名）工程（专业教室装饰）</w:t>
      </w:r>
    </w:p>
    <w:p w:rsidR="00616762" w:rsidRPr="00A84BD5" w:rsidRDefault="00DA3EB0">
      <w:pPr>
        <w:spacing w:line="480" w:lineRule="auto"/>
        <w:ind w:leftChars="575" w:left="2056" w:hangingChars="303" w:hanging="848"/>
        <w:rPr>
          <w:bCs/>
          <w:color w:val="000000" w:themeColor="text1"/>
          <w:sz w:val="28"/>
        </w:rPr>
      </w:pPr>
      <w:r w:rsidRPr="00A84BD5">
        <w:rPr>
          <w:rFonts w:hAnsi="宋体" w:hint="eastAsia"/>
          <w:color w:val="000000" w:themeColor="text1"/>
          <w:sz w:val="28"/>
        </w:rPr>
        <w:t>招标</w:t>
      </w:r>
      <w:r w:rsidRPr="00A84BD5">
        <w:rPr>
          <w:rFonts w:hAnsi="宋体" w:hint="eastAsia"/>
          <w:bCs/>
          <w:color w:val="000000" w:themeColor="text1"/>
          <w:sz w:val="28"/>
        </w:rPr>
        <w:t>人：</w:t>
      </w:r>
      <w:r w:rsidRPr="00A84BD5">
        <w:rPr>
          <w:rFonts w:hint="eastAsia"/>
          <w:color w:val="000000" w:themeColor="text1"/>
          <w:sz w:val="28"/>
          <w:u w:val="single"/>
        </w:rPr>
        <w:t>台州循环经济发展有限公司</w:t>
      </w:r>
      <w:r w:rsidRPr="00A84BD5">
        <w:rPr>
          <w:rFonts w:hAnsi="宋体" w:hint="eastAsia"/>
          <w:bCs/>
          <w:color w:val="000000" w:themeColor="text1"/>
          <w:sz w:val="28"/>
        </w:rPr>
        <w:t>（盖章）</w:t>
      </w:r>
    </w:p>
    <w:p w:rsidR="00616762" w:rsidRPr="00A84BD5" w:rsidRDefault="00DA3EB0">
      <w:pPr>
        <w:spacing w:line="480" w:lineRule="auto"/>
        <w:ind w:leftChars="575" w:left="2056" w:hangingChars="303" w:hanging="848"/>
        <w:rPr>
          <w:color w:val="000000" w:themeColor="text1"/>
          <w:sz w:val="28"/>
          <w:u w:val="single"/>
        </w:rPr>
      </w:pPr>
      <w:r w:rsidRPr="00A84BD5">
        <w:rPr>
          <w:rFonts w:hAnsi="宋体" w:hint="eastAsia"/>
          <w:color w:val="000000" w:themeColor="text1"/>
          <w:sz w:val="28"/>
        </w:rPr>
        <w:t>联系人：</w:t>
      </w:r>
      <w:r w:rsidRPr="00A84BD5">
        <w:rPr>
          <w:rFonts w:hint="eastAsia"/>
          <w:color w:val="000000" w:themeColor="text1"/>
          <w:sz w:val="28"/>
          <w:u w:val="single"/>
        </w:rPr>
        <w:t>戴先生</w:t>
      </w:r>
      <w:r w:rsidRPr="00A84BD5">
        <w:rPr>
          <w:rFonts w:hAnsi="宋体" w:hint="eastAsia"/>
          <w:color w:val="000000" w:themeColor="text1"/>
          <w:sz w:val="28"/>
        </w:rPr>
        <w:t>联系电话：</w:t>
      </w:r>
      <w:r w:rsidRPr="00A84BD5">
        <w:rPr>
          <w:color w:val="000000" w:themeColor="text1"/>
          <w:sz w:val="28"/>
          <w:u w:val="single"/>
        </w:rPr>
        <w:t xml:space="preserve">0576-88908071 </w:t>
      </w:r>
    </w:p>
    <w:p w:rsidR="00616762" w:rsidRPr="00A84BD5" w:rsidRDefault="00DA3EB0">
      <w:pPr>
        <w:spacing w:line="480" w:lineRule="auto"/>
        <w:ind w:leftChars="575" w:left="2056" w:hangingChars="303" w:hanging="848"/>
        <w:rPr>
          <w:bCs/>
          <w:color w:val="000000" w:themeColor="text1"/>
          <w:sz w:val="28"/>
        </w:rPr>
      </w:pPr>
      <w:r w:rsidRPr="00A84BD5">
        <w:rPr>
          <w:rFonts w:hAnsi="宋体" w:hint="eastAsia"/>
          <w:color w:val="000000" w:themeColor="text1"/>
          <w:sz w:val="28"/>
        </w:rPr>
        <w:t>招标</w:t>
      </w:r>
      <w:r w:rsidRPr="00A84BD5">
        <w:rPr>
          <w:rFonts w:hAnsi="宋体" w:hint="eastAsia"/>
          <w:bCs/>
          <w:color w:val="000000" w:themeColor="text1"/>
          <w:sz w:val="28"/>
        </w:rPr>
        <w:t>代理：</w:t>
      </w:r>
      <w:r w:rsidRPr="00A84BD5">
        <w:rPr>
          <w:rFonts w:ascii="宋体" w:hAnsi="宋体" w:hint="eastAsia"/>
          <w:color w:val="000000" w:themeColor="text1"/>
          <w:sz w:val="28"/>
          <w:u w:val="single"/>
        </w:rPr>
        <w:t>_</w:t>
      </w:r>
      <w:r w:rsidRPr="00A84BD5">
        <w:rPr>
          <w:rFonts w:hint="eastAsia"/>
          <w:color w:val="000000" w:themeColor="text1"/>
          <w:sz w:val="28"/>
          <w:u w:val="single"/>
        </w:rPr>
        <w:t>浙江广通咨询咨询有限公司</w:t>
      </w:r>
      <w:r w:rsidRPr="00A84BD5">
        <w:rPr>
          <w:rFonts w:ascii="宋体" w:hAnsi="宋体"/>
          <w:color w:val="000000" w:themeColor="text1"/>
          <w:sz w:val="28"/>
          <w:u w:val="single"/>
        </w:rPr>
        <w:t>_</w:t>
      </w:r>
      <w:r w:rsidRPr="00A84BD5">
        <w:rPr>
          <w:rFonts w:hAnsi="宋体" w:hint="eastAsia"/>
          <w:bCs/>
          <w:color w:val="000000" w:themeColor="text1"/>
          <w:sz w:val="28"/>
        </w:rPr>
        <w:t>（盖章）</w:t>
      </w:r>
    </w:p>
    <w:p w:rsidR="00616762" w:rsidRPr="00A84BD5" w:rsidRDefault="00DA3EB0">
      <w:pPr>
        <w:spacing w:line="480" w:lineRule="auto"/>
        <w:ind w:leftChars="575" w:left="2056" w:hangingChars="303" w:hanging="848"/>
        <w:rPr>
          <w:color w:val="000000" w:themeColor="text1"/>
          <w:sz w:val="28"/>
          <w:u w:val="single"/>
        </w:rPr>
      </w:pPr>
      <w:r w:rsidRPr="00A84BD5">
        <w:rPr>
          <w:rFonts w:ascii="宋体" w:hAnsi="宋体" w:hint="eastAsia"/>
          <w:color w:val="000000" w:themeColor="text1"/>
          <w:sz w:val="28"/>
        </w:rPr>
        <w:t>代理项目负责人</w:t>
      </w:r>
      <w:r w:rsidRPr="00A84BD5">
        <w:rPr>
          <w:rFonts w:hAnsi="宋体" w:hint="eastAsia"/>
          <w:color w:val="000000" w:themeColor="text1"/>
          <w:sz w:val="28"/>
        </w:rPr>
        <w:t>：</w:t>
      </w:r>
      <w:r w:rsidRPr="00A84BD5">
        <w:rPr>
          <w:rFonts w:hint="eastAsia"/>
          <w:color w:val="000000" w:themeColor="text1"/>
          <w:sz w:val="28"/>
          <w:u w:val="single"/>
        </w:rPr>
        <w:t>胡正长</w:t>
      </w:r>
      <w:r w:rsidRPr="00A84BD5">
        <w:rPr>
          <w:rFonts w:hAnsi="宋体" w:hint="eastAsia"/>
          <w:color w:val="000000" w:themeColor="text1"/>
          <w:sz w:val="28"/>
        </w:rPr>
        <w:t>联系电话：</w:t>
      </w:r>
      <w:r w:rsidRPr="00A84BD5">
        <w:rPr>
          <w:rFonts w:hint="eastAsia"/>
          <w:color w:val="000000" w:themeColor="text1"/>
          <w:sz w:val="28"/>
          <w:u w:val="single"/>
        </w:rPr>
        <w:t>0576-81817110</w:t>
      </w:r>
    </w:p>
    <w:p w:rsidR="00616762" w:rsidRPr="00A84BD5" w:rsidRDefault="00616762">
      <w:pPr>
        <w:spacing w:line="440" w:lineRule="exact"/>
        <w:jc w:val="center"/>
        <w:rPr>
          <w:rFonts w:eastAsia="黑体"/>
          <w:b/>
          <w:bCs/>
          <w:color w:val="000000" w:themeColor="text1"/>
          <w:sz w:val="32"/>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rPr>
          <w:color w:val="000000" w:themeColor="text1"/>
        </w:rPr>
      </w:pPr>
    </w:p>
    <w:p w:rsidR="00616762" w:rsidRPr="00A84BD5" w:rsidRDefault="00616762">
      <w:pPr>
        <w:pStyle w:val="1031114"/>
        <w:rPr>
          <w:color w:val="000000" w:themeColor="text1"/>
        </w:rPr>
      </w:pPr>
    </w:p>
    <w:p w:rsidR="00616762" w:rsidRPr="00A84BD5" w:rsidRDefault="00616762">
      <w:pPr>
        <w:pStyle w:val="1031114"/>
        <w:rPr>
          <w:color w:val="000000" w:themeColor="text1"/>
        </w:rPr>
      </w:pPr>
    </w:p>
    <w:p w:rsidR="00616762" w:rsidRPr="00A84BD5" w:rsidRDefault="00616762">
      <w:pPr>
        <w:pStyle w:val="1031114"/>
        <w:rPr>
          <w:color w:val="000000" w:themeColor="text1"/>
        </w:rPr>
      </w:pPr>
    </w:p>
    <w:p w:rsidR="00616762" w:rsidRPr="00A84BD5" w:rsidRDefault="00616762">
      <w:pPr>
        <w:pStyle w:val="1031114"/>
        <w:rPr>
          <w:color w:val="000000" w:themeColor="text1"/>
        </w:rPr>
      </w:pPr>
    </w:p>
    <w:p w:rsidR="00616762" w:rsidRPr="00A84BD5" w:rsidRDefault="00616762">
      <w:pPr>
        <w:pStyle w:val="1031114"/>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DA3EB0">
      <w:pPr>
        <w:pStyle w:val="1031114"/>
        <w:jc w:val="center"/>
        <w:rPr>
          <w:color w:val="000000" w:themeColor="text1"/>
          <w:sz w:val="30"/>
          <w:szCs w:val="30"/>
        </w:rPr>
      </w:pPr>
      <w:r w:rsidRPr="00A84BD5">
        <w:rPr>
          <w:rFonts w:hint="eastAsia"/>
          <w:color w:val="000000" w:themeColor="text1"/>
          <w:sz w:val="30"/>
          <w:szCs w:val="30"/>
        </w:rPr>
        <w:t>日期：</w:t>
      </w:r>
      <w:r w:rsidRPr="00A84BD5">
        <w:rPr>
          <w:rFonts w:hint="eastAsia"/>
          <w:color w:val="000000" w:themeColor="text1"/>
          <w:sz w:val="30"/>
          <w:szCs w:val="30"/>
        </w:rPr>
        <w:t>2023</w:t>
      </w:r>
      <w:r w:rsidRPr="00A84BD5">
        <w:rPr>
          <w:rFonts w:hint="eastAsia"/>
          <w:color w:val="000000" w:themeColor="text1"/>
          <w:sz w:val="30"/>
          <w:szCs w:val="30"/>
        </w:rPr>
        <w:t>年</w:t>
      </w:r>
      <w:r w:rsidRPr="00A84BD5">
        <w:rPr>
          <w:rFonts w:hint="eastAsia"/>
          <w:color w:val="000000" w:themeColor="text1"/>
          <w:sz w:val="30"/>
          <w:szCs w:val="30"/>
        </w:rPr>
        <w:t>1</w:t>
      </w:r>
      <w:r w:rsidRPr="00A84BD5">
        <w:rPr>
          <w:rFonts w:hint="eastAsia"/>
          <w:color w:val="000000" w:themeColor="text1"/>
          <w:sz w:val="30"/>
          <w:szCs w:val="30"/>
        </w:rPr>
        <w:t>月</w:t>
      </w:r>
    </w:p>
    <w:p w:rsidR="00616762" w:rsidRPr="00A84BD5" w:rsidRDefault="00DA3EB0">
      <w:pPr>
        <w:pStyle w:val="1"/>
        <w:spacing w:before="120" w:after="120" w:line="400" w:lineRule="exact"/>
        <w:jc w:val="center"/>
        <w:rPr>
          <w:color w:val="000000" w:themeColor="text1"/>
        </w:rPr>
      </w:pPr>
      <w:r w:rsidRPr="00A84BD5">
        <w:rPr>
          <w:color w:val="000000" w:themeColor="text1"/>
        </w:rPr>
        <w:br w:type="page"/>
      </w:r>
      <w:bookmarkStart w:id="3" w:name="_Toc27881"/>
    </w:p>
    <w:sdt>
      <w:sdtPr>
        <w:rPr>
          <w:rFonts w:ascii="Times New Roman" w:eastAsia="宋体" w:hAnsi="Times New Roman" w:cs="Times New Roman"/>
          <w:b w:val="0"/>
          <w:bCs w:val="0"/>
          <w:color w:val="000000" w:themeColor="text1"/>
          <w:kern w:val="2"/>
          <w:sz w:val="21"/>
          <w:szCs w:val="24"/>
          <w:lang w:val="zh-CN"/>
        </w:rPr>
        <w:id w:val="2059361251"/>
        <w:docPartObj>
          <w:docPartGallery w:val="Table of Contents"/>
          <w:docPartUnique/>
        </w:docPartObj>
      </w:sdtPr>
      <w:sdtContent>
        <w:p w:rsidR="00616762" w:rsidRPr="00A84BD5" w:rsidRDefault="00DA3EB0">
          <w:pPr>
            <w:pStyle w:val="TOC1"/>
            <w:jc w:val="center"/>
            <w:rPr>
              <w:rFonts w:ascii="黑体" w:eastAsia="黑体" w:hAnsi="黑体"/>
              <w:color w:val="000000" w:themeColor="text1"/>
              <w:sz w:val="32"/>
              <w:szCs w:val="32"/>
            </w:rPr>
          </w:pPr>
          <w:r w:rsidRPr="00A84BD5">
            <w:rPr>
              <w:rFonts w:ascii="黑体" w:eastAsia="黑体" w:hAnsi="黑体"/>
              <w:color w:val="000000" w:themeColor="text1"/>
              <w:sz w:val="32"/>
              <w:szCs w:val="32"/>
              <w:lang w:val="zh-CN"/>
            </w:rPr>
            <w:t>目录</w:t>
          </w:r>
        </w:p>
        <w:p w:rsidR="00616762" w:rsidRPr="00A84BD5" w:rsidRDefault="00DA3EB0">
          <w:pPr>
            <w:pStyle w:val="10"/>
            <w:spacing w:line="360" w:lineRule="exact"/>
            <w:jc w:val="both"/>
            <w:rPr>
              <w:color w:val="000000" w:themeColor="text1"/>
            </w:rPr>
          </w:pPr>
          <w:r w:rsidRPr="00A84BD5">
            <w:rPr>
              <w:rFonts w:hint="eastAsia"/>
              <w:b/>
              <w:bCs/>
              <w:color w:val="000000" w:themeColor="text1"/>
            </w:rPr>
            <w:t>第一章招标公告</w:t>
          </w:r>
          <w:r w:rsidRPr="00A84BD5">
            <w:rPr>
              <w:rFonts w:ascii="Times New Roman" w:hAnsi="Times New Roman"/>
              <w:b/>
              <w:color w:val="000000" w:themeColor="text1"/>
              <w:lang w:val="zh-CN"/>
            </w:rPr>
            <w:tab/>
          </w:r>
          <w:r w:rsidRPr="00A84BD5">
            <w:rPr>
              <w:rFonts w:hint="eastAsia"/>
              <w:b/>
              <w:color w:val="000000" w:themeColor="text1"/>
              <w:lang w:val="zh-CN"/>
            </w:rPr>
            <w:t>2</w:t>
          </w:r>
        </w:p>
        <w:p w:rsidR="00616762" w:rsidRPr="00A84BD5" w:rsidRDefault="00DA3EB0">
          <w:pPr>
            <w:pStyle w:val="10"/>
            <w:spacing w:line="360" w:lineRule="exact"/>
            <w:jc w:val="both"/>
            <w:rPr>
              <w:color w:val="000000" w:themeColor="text1"/>
            </w:rPr>
          </w:pPr>
          <w:r w:rsidRPr="00A84BD5">
            <w:rPr>
              <w:rFonts w:hint="eastAsia"/>
              <w:b/>
              <w:bCs/>
              <w:color w:val="000000" w:themeColor="text1"/>
            </w:rPr>
            <w:t>第二章投标人须知</w:t>
          </w:r>
          <w:r w:rsidRPr="00A84BD5">
            <w:rPr>
              <w:rFonts w:ascii="Times New Roman" w:hAnsi="Times New Roman"/>
              <w:b/>
              <w:color w:val="000000" w:themeColor="text1"/>
              <w:lang w:val="zh-CN"/>
            </w:rPr>
            <w:tab/>
          </w:r>
          <w:r w:rsidRPr="00A84BD5">
            <w:rPr>
              <w:rFonts w:hint="eastAsia"/>
              <w:b/>
              <w:color w:val="000000" w:themeColor="text1"/>
              <w:lang w:val="zh-CN"/>
            </w:rPr>
            <w:t>3</w:t>
          </w:r>
        </w:p>
        <w:p w:rsidR="00616762" w:rsidRPr="00A84BD5" w:rsidRDefault="00DA3EB0">
          <w:pPr>
            <w:tabs>
              <w:tab w:val="right" w:leader="dot" w:pos="8296"/>
            </w:tabs>
            <w:spacing w:line="360" w:lineRule="exact"/>
            <w:ind w:firstLineChars="100" w:firstLine="252"/>
            <w:rPr>
              <w:color w:val="000000" w:themeColor="text1"/>
            </w:rPr>
          </w:pPr>
          <w:r w:rsidRPr="00A84BD5">
            <w:rPr>
              <w:rStyle w:val="af6"/>
              <w:rFonts w:hint="eastAsia"/>
              <w:color w:val="000000" w:themeColor="text1"/>
              <w:szCs w:val="21"/>
            </w:rPr>
            <w:t>投标人须知前附表</w:t>
          </w:r>
          <w:r w:rsidRPr="00A84BD5">
            <w:rPr>
              <w:color w:val="000000" w:themeColor="text1"/>
              <w:lang w:val="zh-CN"/>
            </w:rPr>
            <w:tab/>
          </w:r>
          <w:r w:rsidRPr="00A84BD5">
            <w:rPr>
              <w:rFonts w:hint="eastAsia"/>
              <w:color w:val="000000" w:themeColor="text1"/>
            </w:rPr>
            <w:t>3</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1.</w:t>
          </w:r>
          <w:r w:rsidRPr="00A84BD5">
            <w:rPr>
              <w:rFonts w:hint="eastAsia"/>
              <w:color w:val="000000" w:themeColor="text1"/>
              <w:szCs w:val="21"/>
            </w:rPr>
            <w:t>总则</w:t>
          </w:r>
          <w:r w:rsidRPr="00A84BD5">
            <w:rPr>
              <w:color w:val="000000" w:themeColor="text1"/>
              <w:szCs w:val="21"/>
            </w:rPr>
            <w:tab/>
          </w:r>
          <w:r w:rsidRPr="00A84BD5">
            <w:rPr>
              <w:rFonts w:hint="eastAsia"/>
              <w:color w:val="000000" w:themeColor="text1"/>
              <w:szCs w:val="21"/>
            </w:rPr>
            <w:t>8</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2.</w:t>
          </w:r>
          <w:r w:rsidRPr="00A84BD5">
            <w:rPr>
              <w:rFonts w:hint="eastAsia"/>
              <w:color w:val="000000" w:themeColor="text1"/>
              <w:szCs w:val="21"/>
            </w:rPr>
            <w:t>招标文件</w:t>
          </w:r>
          <w:r w:rsidRPr="00A84BD5">
            <w:rPr>
              <w:color w:val="000000" w:themeColor="text1"/>
              <w:szCs w:val="21"/>
            </w:rPr>
            <w:tab/>
          </w:r>
          <w:r w:rsidRPr="00A84BD5">
            <w:rPr>
              <w:rFonts w:hint="eastAsia"/>
              <w:color w:val="000000" w:themeColor="text1"/>
              <w:szCs w:val="21"/>
            </w:rPr>
            <w:t>10</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3.</w:t>
          </w:r>
          <w:r w:rsidRPr="00A84BD5">
            <w:rPr>
              <w:rFonts w:hint="eastAsia"/>
              <w:color w:val="000000" w:themeColor="text1"/>
              <w:szCs w:val="21"/>
            </w:rPr>
            <w:t>投标文件</w:t>
          </w:r>
          <w:r w:rsidRPr="00A84BD5">
            <w:rPr>
              <w:color w:val="000000" w:themeColor="text1"/>
              <w:szCs w:val="21"/>
            </w:rPr>
            <w:tab/>
          </w:r>
          <w:r w:rsidRPr="00A84BD5">
            <w:rPr>
              <w:rFonts w:hint="eastAsia"/>
              <w:color w:val="000000" w:themeColor="text1"/>
              <w:szCs w:val="21"/>
            </w:rPr>
            <w:t>11</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4.</w:t>
          </w:r>
          <w:r w:rsidRPr="00A84BD5">
            <w:rPr>
              <w:rFonts w:hint="eastAsia"/>
              <w:color w:val="000000" w:themeColor="text1"/>
              <w:szCs w:val="21"/>
            </w:rPr>
            <w:t>投标</w:t>
          </w:r>
          <w:r w:rsidRPr="00A84BD5">
            <w:rPr>
              <w:color w:val="000000" w:themeColor="text1"/>
              <w:szCs w:val="21"/>
            </w:rPr>
            <w:tab/>
          </w:r>
          <w:r w:rsidRPr="00A84BD5">
            <w:rPr>
              <w:rFonts w:hint="eastAsia"/>
              <w:color w:val="000000" w:themeColor="text1"/>
              <w:szCs w:val="21"/>
            </w:rPr>
            <w:t>12</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5.</w:t>
          </w:r>
          <w:r w:rsidRPr="00A84BD5">
            <w:rPr>
              <w:rFonts w:hint="eastAsia"/>
              <w:color w:val="000000" w:themeColor="text1"/>
              <w:szCs w:val="21"/>
            </w:rPr>
            <w:t>开标</w:t>
          </w:r>
          <w:r w:rsidRPr="00A84BD5">
            <w:rPr>
              <w:color w:val="000000" w:themeColor="text1"/>
              <w:szCs w:val="21"/>
            </w:rPr>
            <w:tab/>
          </w:r>
          <w:r w:rsidRPr="00A84BD5">
            <w:rPr>
              <w:rFonts w:hint="eastAsia"/>
              <w:color w:val="000000" w:themeColor="text1"/>
              <w:szCs w:val="21"/>
            </w:rPr>
            <w:t>12</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6.</w:t>
          </w:r>
          <w:r w:rsidRPr="00A84BD5">
            <w:rPr>
              <w:rFonts w:hint="eastAsia"/>
              <w:color w:val="000000" w:themeColor="text1"/>
              <w:szCs w:val="21"/>
            </w:rPr>
            <w:t>评标</w:t>
          </w:r>
          <w:r w:rsidRPr="00A84BD5">
            <w:rPr>
              <w:color w:val="000000" w:themeColor="text1"/>
              <w:szCs w:val="21"/>
            </w:rPr>
            <w:tab/>
          </w:r>
          <w:r w:rsidRPr="00A84BD5">
            <w:rPr>
              <w:rFonts w:hint="eastAsia"/>
              <w:color w:val="000000" w:themeColor="text1"/>
              <w:szCs w:val="21"/>
            </w:rPr>
            <w:t>12</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7.</w:t>
          </w:r>
          <w:r w:rsidRPr="00A84BD5">
            <w:rPr>
              <w:rFonts w:hint="eastAsia"/>
              <w:color w:val="000000" w:themeColor="text1"/>
              <w:szCs w:val="21"/>
            </w:rPr>
            <w:t>合同授予</w:t>
          </w:r>
          <w:r w:rsidRPr="00A84BD5">
            <w:rPr>
              <w:color w:val="000000" w:themeColor="text1"/>
              <w:szCs w:val="21"/>
            </w:rPr>
            <w:tab/>
          </w:r>
          <w:r w:rsidRPr="00A84BD5">
            <w:rPr>
              <w:rFonts w:hint="eastAsia"/>
              <w:color w:val="000000" w:themeColor="text1"/>
              <w:szCs w:val="21"/>
            </w:rPr>
            <w:t>13</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8.</w:t>
          </w:r>
          <w:r w:rsidRPr="00A84BD5">
            <w:rPr>
              <w:rFonts w:hint="eastAsia"/>
              <w:color w:val="000000" w:themeColor="text1"/>
              <w:szCs w:val="21"/>
            </w:rPr>
            <w:t>重新招标和不再招标</w:t>
          </w:r>
          <w:r w:rsidRPr="00A84BD5">
            <w:rPr>
              <w:color w:val="000000" w:themeColor="text1"/>
              <w:szCs w:val="21"/>
            </w:rPr>
            <w:tab/>
          </w:r>
          <w:r w:rsidRPr="00A84BD5">
            <w:rPr>
              <w:rFonts w:hint="eastAsia"/>
              <w:color w:val="000000" w:themeColor="text1"/>
              <w:szCs w:val="21"/>
            </w:rPr>
            <w:t>14</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9.</w:t>
          </w:r>
          <w:r w:rsidRPr="00A84BD5">
            <w:rPr>
              <w:rFonts w:hint="eastAsia"/>
              <w:color w:val="000000" w:themeColor="text1"/>
              <w:szCs w:val="21"/>
            </w:rPr>
            <w:t>纪律和监督</w:t>
          </w:r>
          <w:r w:rsidRPr="00A84BD5">
            <w:rPr>
              <w:color w:val="000000" w:themeColor="text1"/>
              <w:szCs w:val="21"/>
            </w:rPr>
            <w:tab/>
          </w:r>
          <w:r w:rsidRPr="00A84BD5">
            <w:rPr>
              <w:rFonts w:hint="eastAsia"/>
              <w:color w:val="000000" w:themeColor="text1"/>
              <w:szCs w:val="21"/>
            </w:rPr>
            <w:t>14</w:t>
          </w:r>
        </w:p>
        <w:p w:rsidR="00616762" w:rsidRPr="00A84BD5" w:rsidRDefault="00DA3EB0">
          <w:pPr>
            <w:tabs>
              <w:tab w:val="right" w:leader="dot" w:pos="8296"/>
            </w:tabs>
            <w:spacing w:line="360" w:lineRule="exact"/>
            <w:ind w:firstLineChars="200" w:firstLine="420"/>
            <w:rPr>
              <w:color w:val="000000" w:themeColor="text1"/>
              <w:szCs w:val="21"/>
            </w:rPr>
          </w:pPr>
          <w:r w:rsidRPr="00A84BD5">
            <w:rPr>
              <w:rFonts w:hint="eastAsia"/>
              <w:color w:val="000000" w:themeColor="text1"/>
              <w:szCs w:val="21"/>
            </w:rPr>
            <w:t>10.</w:t>
          </w:r>
          <w:r w:rsidRPr="00A84BD5">
            <w:rPr>
              <w:rFonts w:hint="eastAsia"/>
              <w:color w:val="000000" w:themeColor="text1"/>
              <w:szCs w:val="21"/>
            </w:rPr>
            <w:t>需要补充的其他内容</w:t>
          </w:r>
          <w:r w:rsidRPr="00A84BD5">
            <w:rPr>
              <w:color w:val="000000" w:themeColor="text1"/>
              <w:szCs w:val="21"/>
            </w:rPr>
            <w:tab/>
          </w:r>
          <w:r w:rsidRPr="00A84BD5">
            <w:rPr>
              <w:rFonts w:hint="eastAsia"/>
              <w:color w:val="000000" w:themeColor="text1"/>
              <w:szCs w:val="21"/>
            </w:rPr>
            <w:t>15</w:t>
          </w:r>
        </w:p>
        <w:p w:rsidR="00616762" w:rsidRPr="00A84BD5" w:rsidRDefault="00DA3EB0">
          <w:pPr>
            <w:pStyle w:val="10"/>
            <w:spacing w:line="360" w:lineRule="exact"/>
            <w:jc w:val="both"/>
            <w:rPr>
              <w:color w:val="000000" w:themeColor="text1"/>
            </w:rPr>
          </w:pPr>
          <w:r w:rsidRPr="00A84BD5">
            <w:rPr>
              <w:rFonts w:hint="eastAsia"/>
              <w:b/>
              <w:bCs/>
              <w:color w:val="000000" w:themeColor="text1"/>
            </w:rPr>
            <w:t xml:space="preserve">第三章 </w:t>
          </w:r>
          <w:r w:rsidRPr="00A84BD5">
            <w:rPr>
              <w:rFonts w:hint="eastAsia"/>
              <w:b/>
              <w:color w:val="000000" w:themeColor="text1"/>
            </w:rPr>
            <w:t>评标办法</w:t>
          </w:r>
          <w:r w:rsidRPr="00A84BD5">
            <w:rPr>
              <w:rFonts w:ascii="Times New Roman" w:hAnsi="Times New Roman"/>
              <w:b/>
              <w:color w:val="000000" w:themeColor="text1"/>
              <w:lang w:val="zh-CN"/>
            </w:rPr>
            <w:tab/>
          </w:r>
          <w:r w:rsidRPr="00A84BD5">
            <w:rPr>
              <w:rFonts w:hint="eastAsia"/>
              <w:b/>
              <w:color w:val="000000" w:themeColor="text1"/>
              <w:lang w:val="zh-CN"/>
            </w:rPr>
            <w:t>16</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lang w:val="zh-CN"/>
            </w:rPr>
            <w:t>评标办法前附表</w:t>
          </w:r>
          <w:r w:rsidRPr="00A84BD5">
            <w:rPr>
              <w:color w:val="000000" w:themeColor="text1"/>
              <w:lang w:val="zh-CN"/>
            </w:rPr>
            <w:tab/>
          </w:r>
          <w:r w:rsidRPr="00A84BD5">
            <w:rPr>
              <w:rFonts w:hint="eastAsia"/>
              <w:color w:val="000000" w:themeColor="text1"/>
            </w:rPr>
            <w:t>16</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1.</w:t>
          </w:r>
          <w:r w:rsidRPr="00A84BD5">
            <w:rPr>
              <w:rFonts w:hint="eastAsia"/>
              <w:color w:val="000000" w:themeColor="text1"/>
              <w:lang w:val="zh-CN"/>
            </w:rPr>
            <w:t>评标办法</w:t>
          </w:r>
          <w:r w:rsidRPr="00A84BD5">
            <w:rPr>
              <w:color w:val="000000" w:themeColor="text1"/>
              <w:lang w:val="zh-CN"/>
            </w:rPr>
            <w:tab/>
          </w:r>
          <w:r w:rsidRPr="00A84BD5">
            <w:rPr>
              <w:rFonts w:hint="eastAsia"/>
              <w:color w:val="000000" w:themeColor="text1"/>
            </w:rPr>
            <w:t>17</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2.</w:t>
          </w:r>
          <w:r w:rsidRPr="00A84BD5">
            <w:rPr>
              <w:rFonts w:hint="eastAsia"/>
              <w:color w:val="000000" w:themeColor="text1"/>
              <w:lang w:val="zh-CN"/>
            </w:rPr>
            <w:t>评审标准</w:t>
          </w:r>
          <w:r w:rsidRPr="00A84BD5">
            <w:rPr>
              <w:color w:val="000000" w:themeColor="text1"/>
              <w:lang w:val="zh-CN"/>
            </w:rPr>
            <w:tab/>
          </w:r>
          <w:r w:rsidRPr="00A84BD5">
            <w:rPr>
              <w:rFonts w:hint="eastAsia"/>
              <w:color w:val="000000" w:themeColor="text1"/>
            </w:rPr>
            <w:t>17</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3.</w:t>
          </w:r>
          <w:r w:rsidRPr="00A84BD5">
            <w:rPr>
              <w:rFonts w:hint="eastAsia"/>
              <w:color w:val="000000" w:themeColor="text1"/>
              <w:lang w:val="zh-CN"/>
            </w:rPr>
            <w:t>评标程序</w:t>
          </w:r>
          <w:r w:rsidRPr="00A84BD5">
            <w:rPr>
              <w:color w:val="000000" w:themeColor="text1"/>
              <w:lang w:val="zh-CN"/>
            </w:rPr>
            <w:tab/>
          </w:r>
          <w:r w:rsidRPr="00A84BD5">
            <w:rPr>
              <w:rFonts w:hint="eastAsia"/>
              <w:color w:val="000000" w:themeColor="text1"/>
            </w:rPr>
            <w:t>17</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lang w:val="zh-CN"/>
            </w:rPr>
            <w:t>评标办法附件</w:t>
          </w:r>
          <w:r w:rsidRPr="00A84BD5">
            <w:rPr>
              <w:color w:val="000000" w:themeColor="text1"/>
              <w:lang w:val="zh-CN"/>
            </w:rPr>
            <w:tab/>
          </w:r>
          <w:r w:rsidRPr="00A84BD5">
            <w:rPr>
              <w:rFonts w:hint="eastAsia"/>
              <w:color w:val="000000" w:themeColor="text1"/>
            </w:rPr>
            <w:t>19</w:t>
          </w:r>
        </w:p>
        <w:p w:rsidR="00616762" w:rsidRPr="00A84BD5" w:rsidRDefault="00DA3EB0">
          <w:pPr>
            <w:pStyle w:val="10"/>
            <w:spacing w:line="360" w:lineRule="exact"/>
            <w:jc w:val="both"/>
            <w:rPr>
              <w:color w:val="000000" w:themeColor="text1"/>
            </w:rPr>
          </w:pPr>
          <w:r w:rsidRPr="00A84BD5">
            <w:rPr>
              <w:rFonts w:hint="eastAsia"/>
              <w:b/>
              <w:bCs/>
              <w:color w:val="000000" w:themeColor="text1"/>
            </w:rPr>
            <w:t xml:space="preserve">第四章 </w:t>
          </w:r>
          <w:r w:rsidRPr="00A84BD5">
            <w:rPr>
              <w:rFonts w:hint="eastAsia"/>
              <w:b/>
              <w:color w:val="000000" w:themeColor="text1"/>
            </w:rPr>
            <w:t>合同条款及格式</w:t>
          </w:r>
          <w:r w:rsidRPr="00A84BD5">
            <w:rPr>
              <w:rFonts w:ascii="Times New Roman" w:hAnsi="Times New Roman"/>
              <w:b/>
              <w:color w:val="000000" w:themeColor="text1"/>
              <w:lang w:val="zh-CN"/>
            </w:rPr>
            <w:tab/>
          </w:r>
          <w:r w:rsidRPr="00A84BD5">
            <w:rPr>
              <w:rFonts w:hint="eastAsia"/>
              <w:b/>
              <w:color w:val="000000" w:themeColor="text1"/>
              <w:lang w:val="zh-CN"/>
            </w:rPr>
            <w:t>21</w:t>
          </w:r>
        </w:p>
        <w:p w:rsidR="00616762" w:rsidRPr="00A84BD5" w:rsidRDefault="00DA3EB0">
          <w:pPr>
            <w:tabs>
              <w:tab w:val="right" w:leader="dot" w:pos="8296"/>
            </w:tabs>
            <w:spacing w:line="360" w:lineRule="exact"/>
            <w:ind w:firstLineChars="100" w:firstLine="210"/>
            <w:rPr>
              <w:color w:val="000000" w:themeColor="text1"/>
              <w:lang w:val="zh-CN"/>
            </w:rPr>
          </w:pPr>
          <w:r w:rsidRPr="00A84BD5">
            <w:rPr>
              <w:rFonts w:hint="eastAsia"/>
              <w:color w:val="000000" w:themeColor="text1"/>
            </w:rPr>
            <w:t>第一部分合同协议书</w:t>
          </w:r>
          <w:r w:rsidRPr="00A84BD5">
            <w:rPr>
              <w:color w:val="000000" w:themeColor="text1"/>
              <w:lang w:val="zh-CN"/>
            </w:rPr>
            <w:tab/>
          </w:r>
          <w:r w:rsidRPr="00A84BD5">
            <w:rPr>
              <w:rFonts w:hint="eastAsia"/>
              <w:color w:val="000000" w:themeColor="text1"/>
              <w:lang w:val="zh-CN"/>
            </w:rPr>
            <w:t>2</w:t>
          </w:r>
          <w:r w:rsidRPr="00A84BD5">
            <w:rPr>
              <w:rFonts w:hint="eastAsia"/>
              <w:color w:val="000000" w:themeColor="text1"/>
            </w:rPr>
            <w:t>2</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rPr>
            <w:t>第二部分通用合同条款</w:t>
          </w:r>
          <w:r w:rsidRPr="00A84BD5">
            <w:rPr>
              <w:color w:val="000000" w:themeColor="text1"/>
              <w:lang w:val="zh-CN"/>
            </w:rPr>
            <w:tab/>
          </w:r>
          <w:r w:rsidRPr="00A84BD5">
            <w:rPr>
              <w:rFonts w:hint="eastAsia"/>
              <w:color w:val="000000" w:themeColor="text1"/>
            </w:rPr>
            <w:t>25</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rPr>
            <w:t>第三部分专用合同条款</w:t>
          </w:r>
          <w:r w:rsidRPr="00A84BD5">
            <w:rPr>
              <w:color w:val="000000" w:themeColor="text1"/>
              <w:lang w:val="zh-CN"/>
            </w:rPr>
            <w:tab/>
          </w:r>
          <w:r w:rsidRPr="00A84BD5">
            <w:rPr>
              <w:rFonts w:hint="eastAsia"/>
              <w:color w:val="000000" w:themeColor="text1"/>
              <w:lang w:val="zh-CN"/>
            </w:rPr>
            <w:t>26</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rPr>
            <w:t>第四部分工程建设项目廉政责任书</w:t>
          </w:r>
          <w:r w:rsidRPr="00A84BD5">
            <w:rPr>
              <w:color w:val="000000" w:themeColor="text1"/>
              <w:lang w:val="zh-CN"/>
            </w:rPr>
            <w:tab/>
          </w:r>
          <w:r w:rsidRPr="00A84BD5">
            <w:rPr>
              <w:rFonts w:hint="eastAsia"/>
              <w:color w:val="000000" w:themeColor="text1"/>
            </w:rPr>
            <w:t>50</w:t>
          </w:r>
        </w:p>
        <w:p w:rsidR="00616762" w:rsidRPr="00A84BD5" w:rsidRDefault="00DA3EB0">
          <w:pPr>
            <w:pStyle w:val="10"/>
            <w:tabs>
              <w:tab w:val="clear" w:pos="8296"/>
              <w:tab w:val="right" w:leader="dot" w:pos="8312"/>
            </w:tabs>
            <w:spacing w:line="360" w:lineRule="exact"/>
            <w:jc w:val="both"/>
            <w:rPr>
              <w:b/>
              <w:color w:val="000000" w:themeColor="text1"/>
            </w:rPr>
          </w:pPr>
          <w:r w:rsidRPr="00A84BD5">
            <w:rPr>
              <w:rFonts w:hint="eastAsia"/>
              <w:b/>
              <w:bCs/>
              <w:color w:val="000000" w:themeColor="text1"/>
            </w:rPr>
            <w:t xml:space="preserve">第五章 </w:t>
          </w:r>
          <w:r w:rsidRPr="00A84BD5">
            <w:rPr>
              <w:rFonts w:hint="eastAsia"/>
              <w:b/>
              <w:color w:val="000000" w:themeColor="text1"/>
            </w:rPr>
            <w:t>图纸</w:t>
          </w:r>
          <w:r w:rsidRPr="00A84BD5">
            <w:rPr>
              <w:rFonts w:ascii="Times New Roman" w:hAnsi="Times New Roman"/>
              <w:b/>
              <w:color w:val="000000" w:themeColor="text1"/>
              <w:lang w:val="zh-CN"/>
            </w:rPr>
            <w:tab/>
          </w:r>
          <w:r w:rsidRPr="00A84BD5">
            <w:rPr>
              <w:rFonts w:hint="eastAsia"/>
              <w:b/>
              <w:color w:val="000000" w:themeColor="text1"/>
            </w:rPr>
            <w:t>52</w:t>
          </w:r>
        </w:p>
        <w:p w:rsidR="00616762" w:rsidRPr="00A84BD5" w:rsidRDefault="00DA3EB0">
          <w:pPr>
            <w:pStyle w:val="21"/>
            <w:spacing w:line="360" w:lineRule="exact"/>
            <w:ind w:leftChars="0" w:left="0" w:firstLineChars="200" w:firstLine="420"/>
            <w:rPr>
              <w:color w:val="000000" w:themeColor="text1"/>
            </w:rPr>
          </w:pPr>
          <w:r w:rsidRPr="00A84BD5">
            <w:rPr>
              <w:rFonts w:hint="eastAsia"/>
              <w:color w:val="000000" w:themeColor="text1"/>
            </w:rPr>
            <w:t>1.</w:t>
          </w:r>
          <w:r w:rsidRPr="00A84BD5">
            <w:rPr>
              <w:rFonts w:hint="eastAsia"/>
              <w:color w:val="000000" w:themeColor="text1"/>
            </w:rPr>
            <w:t>图纸目录</w:t>
          </w:r>
          <w:r w:rsidRPr="00A84BD5">
            <w:rPr>
              <w:color w:val="000000" w:themeColor="text1"/>
              <w:lang w:val="zh-CN"/>
            </w:rPr>
            <w:tab/>
          </w:r>
          <w:r w:rsidRPr="00A84BD5">
            <w:rPr>
              <w:rFonts w:hint="eastAsia"/>
              <w:color w:val="000000" w:themeColor="text1"/>
            </w:rPr>
            <w:t>52</w:t>
          </w:r>
        </w:p>
        <w:p w:rsidR="00616762" w:rsidRPr="00A84BD5" w:rsidRDefault="00DA3EB0">
          <w:pPr>
            <w:pStyle w:val="21"/>
            <w:spacing w:line="360" w:lineRule="exact"/>
            <w:ind w:leftChars="0" w:left="0" w:firstLineChars="200" w:firstLine="420"/>
            <w:rPr>
              <w:color w:val="000000" w:themeColor="text1"/>
            </w:rPr>
          </w:pPr>
          <w:r w:rsidRPr="00A84BD5">
            <w:rPr>
              <w:rFonts w:hint="eastAsia"/>
              <w:color w:val="000000" w:themeColor="text1"/>
            </w:rPr>
            <w:t>2.</w:t>
          </w:r>
          <w:r w:rsidRPr="00A84BD5">
            <w:rPr>
              <w:rFonts w:hint="eastAsia"/>
              <w:color w:val="000000" w:themeColor="text1"/>
            </w:rPr>
            <w:t>图纸</w:t>
          </w:r>
          <w:r w:rsidRPr="00A84BD5">
            <w:rPr>
              <w:color w:val="000000" w:themeColor="text1"/>
              <w:lang w:val="zh-CN"/>
            </w:rPr>
            <w:tab/>
          </w:r>
          <w:r w:rsidRPr="00A84BD5">
            <w:rPr>
              <w:rFonts w:hint="eastAsia"/>
              <w:color w:val="000000" w:themeColor="text1"/>
            </w:rPr>
            <w:t>53</w:t>
          </w:r>
        </w:p>
        <w:p w:rsidR="00616762" w:rsidRPr="00A84BD5" w:rsidRDefault="00DA3EB0">
          <w:pPr>
            <w:pStyle w:val="21"/>
            <w:spacing w:line="360" w:lineRule="exact"/>
            <w:ind w:leftChars="0" w:left="0"/>
            <w:rPr>
              <w:b/>
              <w:color w:val="000000" w:themeColor="text1"/>
            </w:rPr>
          </w:pPr>
          <w:r w:rsidRPr="00A84BD5">
            <w:rPr>
              <w:rFonts w:hint="eastAsia"/>
              <w:b/>
              <w:bCs/>
              <w:color w:val="000000" w:themeColor="text1"/>
            </w:rPr>
            <w:t>第六</w:t>
          </w:r>
          <w:r w:rsidRPr="00A84BD5">
            <w:rPr>
              <w:b/>
              <w:bCs/>
              <w:color w:val="000000" w:themeColor="text1"/>
            </w:rPr>
            <w:t>章</w:t>
          </w:r>
          <w:r w:rsidRPr="00A84BD5">
            <w:rPr>
              <w:rFonts w:hint="eastAsia"/>
              <w:b/>
              <w:color w:val="000000" w:themeColor="text1"/>
            </w:rPr>
            <w:t>技术标准和要求</w:t>
          </w:r>
          <w:r w:rsidRPr="00A84BD5">
            <w:rPr>
              <w:b/>
              <w:color w:val="000000" w:themeColor="text1"/>
              <w:lang w:val="zh-CN"/>
            </w:rPr>
            <w:tab/>
          </w:r>
          <w:r w:rsidRPr="00A84BD5">
            <w:rPr>
              <w:rFonts w:hint="eastAsia"/>
              <w:b/>
              <w:color w:val="000000" w:themeColor="text1"/>
            </w:rPr>
            <w:t>54</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1.</w:t>
          </w:r>
          <w:r w:rsidRPr="00A84BD5">
            <w:rPr>
              <w:rFonts w:hint="eastAsia"/>
              <w:color w:val="000000" w:themeColor="text1"/>
              <w:lang w:val="zh-CN"/>
            </w:rPr>
            <w:t>工程概况</w:t>
          </w:r>
          <w:r w:rsidRPr="00A84BD5">
            <w:rPr>
              <w:color w:val="000000" w:themeColor="text1"/>
              <w:lang w:val="zh-CN"/>
            </w:rPr>
            <w:tab/>
          </w:r>
          <w:r w:rsidRPr="00A84BD5">
            <w:rPr>
              <w:rFonts w:hint="eastAsia"/>
              <w:color w:val="000000" w:themeColor="text1"/>
            </w:rPr>
            <w:t>54</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2.</w:t>
          </w:r>
          <w:r w:rsidRPr="00A84BD5">
            <w:rPr>
              <w:rFonts w:hint="eastAsia"/>
              <w:color w:val="000000" w:themeColor="text1"/>
              <w:lang w:val="zh-CN"/>
            </w:rPr>
            <w:t>技术规范及标准</w:t>
          </w:r>
          <w:r w:rsidRPr="00A84BD5">
            <w:rPr>
              <w:color w:val="000000" w:themeColor="text1"/>
              <w:lang w:val="zh-CN"/>
            </w:rPr>
            <w:tab/>
          </w:r>
          <w:r w:rsidRPr="00A84BD5">
            <w:rPr>
              <w:rFonts w:hint="eastAsia"/>
              <w:color w:val="000000" w:themeColor="text1"/>
            </w:rPr>
            <w:t>54</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3.</w:t>
          </w:r>
          <w:r w:rsidRPr="00A84BD5">
            <w:rPr>
              <w:rFonts w:hint="eastAsia"/>
              <w:color w:val="000000" w:themeColor="text1"/>
              <w:lang w:val="zh-CN"/>
            </w:rPr>
            <w:t>材料质量要求</w:t>
          </w:r>
          <w:r w:rsidRPr="00A84BD5">
            <w:rPr>
              <w:color w:val="000000" w:themeColor="text1"/>
              <w:lang w:val="zh-CN"/>
            </w:rPr>
            <w:tab/>
          </w:r>
          <w:r w:rsidRPr="00A84BD5">
            <w:rPr>
              <w:rFonts w:hint="eastAsia"/>
              <w:color w:val="000000" w:themeColor="text1"/>
            </w:rPr>
            <w:t>55</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4.</w:t>
          </w:r>
          <w:r w:rsidRPr="00A84BD5">
            <w:rPr>
              <w:rFonts w:hint="eastAsia"/>
              <w:color w:val="000000" w:themeColor="text1"/>
              <w:lang w:val="zh-CN"/>
            </w:rPr>
            <w:t>工程管理的要求</w:t>
          </w:r>
          <w:r w:rsidRPr="00A84BD5">
            <w:rPr>
              <w:color w:val="000000" w:themeColor="text1"/>
              <w:lang w:val="zh-CN"/>
            </w:rPr>
            <w:tab/>
          </w:r>
          <w:r w:rsidRPr="00A84BD5">
            <w:rPr>
              <w:rFonts w:hint="eastAsia"/>
              <w:color w:val="000000" w:themeColor="text1"/>
            </w:rPr>
            <w:t>55</w:t>
          </w:r>
        </w:p>
        <w:p w:rsidR="00616762" w:rsidRPr="00A84BD5" w:rsidRDefault="00DA3EB0">
          <w:pPr>
            <w:tabs>
              <w:tab w:val="right" w:leader="dot" w:pos="8296"/>
            </w:tabs>
            <w:spacing w:line="360" w:lineRule="exact"/>
            <w:ind w:firstLineChars="200" w:firstLine="420"/>
            <w:rPr>
              <w:color w:val="000000" w:themeColor="text1"/>
            </w:rPr>
          </w:pPr>
          <w:r w:rsidRPr="00A84BD5">
            <w:rPr>
              <w:rFonts w:hint="eastAsia"/>
              <w:color w:val="000000" w:themeColor="text1"/>
              <w:lang w:val="zh-CN"/>
            </w:rPr>
            <w:t>5.</w:t>
          </w:r>
          <w:r w:rsidRPr="00A84BD5">
            <w:rPr>
              <w:rFonts w:hint="eastAsia"/>
              <w:color w:val="000000" w:themeColor="text1"/>
              <w:lang w:val="zh-CN"/>
            </w:rPr>
            <w:t>其他</w:t>
          </w:r>
          <w:r w:rsidRPr="00A84BD5">
            <w:rPr>
              <w:color w:val="000000" w:themeColor="text1"/>
              <w:lang w:val="zh-CN"/>
            </w:rPr>
            <w:tab/>
          </w:r>
          <w:r w:rsidRPr="00A84BD5">
            <w:rPr>
              <w:rFonts w:hint="eastAsia"/>
              <w:color w:val="000000" w:themeColor="text1"/>
            </w:rPr>
            <w:t>56</w:t>
          </w:r>
        </w:p>
        <w:p w:rsidR="00616762" w:rsidRPr="00A84BD5" w:rsidRDefault="00DA3EB0">
          <w:pPr>
            <w:tabs>
              <w:tab w:val="right" w:leader="dot" w:pos="8296"/>
            </w:tabs>
            <w:spacing w:line="360" w:lineRule="exact"/>
            <w:ind w:firstLineChars="100" w:firstLine="210"/>
            <w:rPr>
              <w:color w:val="000000" w:themeColor="text1"/>
            </w:rPr>
          </w:pPr>
          <w:r w:rsidRPr="00A84BD5">
            <w:rPr>
              <w:rFonts w:hint="eastAsia"/>
              <w:color w:val="000000" w:themeColor="text1"/>
              <w:lang w:val="zh-CN"/>
            </w:rPr>
            <w:t>附件：主要设备材料备选品牌一览表</w:t>
          </w:r>
          <w:r w:rsidRPr="00A84BD5">
            <w:rPr>
              <w:color w:val="000000" w:themeColor="text1"/>
              <w:lang w:val="zh-CN"/>
            </w:rPr>
            <w:tab/>
          </w:r>
          <w:r w:rsidRPr="00A84BD5">
            <w:rPr>
              <w:rFonts w:hint="eastAsia"/>
              <w:color w:val="000000" w:themeColor="text1"/>
            </w:rPr>
            <w:t>56</w:t>
          </w:r>
        </w:p>
        <w:p w:rsidR="00616762" w:rsidRPr="00A84BD5" w:rsidRDefault="00DA3EB0">
          <w:pPr>
            <w:pStyle w:val="10"/>
            <w:spacing w:line="360" w:lineRule="exact"/>
            <w:jc w:val="both"/>
            <w:rPr>
              <w:color w:val="000000" w:themeColor="text1"/>
            </w:rPr>
          </w:pPr>
          <w:r w:rsidRPr="00A84BD5">
            <w:rPr>
              <w:rFonts w:hint="eastAsia"/>
              <w:b/>
              <w:bCs/>
              <w:color w:val="000000" w:themeColor="text1"/>
            </w:rPr>
            <w:t xml:space="preserve">第七章 </w:t>
          </w:r>
          <w:r w:rsidRPr="00A84BD5">
            <w:rPr>
              <w:rFonts w:hint="eastAsia"/>
              <w:b/>
              <w:color w:val="000000" w:themeColor="text1"/>
            </w:rPr>
            <w:t>投标文件格式</w:t>
          </w:r>
          <w:r w:rsidRPr="00A84BD5">
            <w:rPr>
              <w:rFonts w:ascii="Times New Roman" w:hAnsi="Times New Roman"/>
              <w:b/>
              <w:color w:val="000000" w:themeColor="text1"/>
              <w:lang w:val="zh-CN"/>
            </w:rPr>
            <w:tab/>
          </w:r>
          <w:r w:rsidR="00381A95" w:rsidRPr="00A84BD5">
            <w:rPr>
              <w:rFonts w:hint="eastAsia"/>
              <w:b/>
              <w:color w:val="000000" w:themeColor="text1"/>
            </w:rPr>
            <w:t>58</w:t>
          </w:r>
        </w:p>
        <w:p w:rsidR="00616762" w:rsidRPr="00A84BD5" w:rsidRDefault="00320297">
          <w:pPr>
            <w:rPr>
              <w:color w:val="000000" w:themeColor="text1"/>
              <w:lang w:val="zh-CN"/>
            </w:rPr>
          </w:pPr>
        </w:p>
      </w:sdtContent>
    </w:sdt>
    <w:p w:rsidR="00616762" w:rsidRPr="00A84BD5" w:rsidRDefault="00DA3EB0">
      <w:pPr>
        <w:pStyle w:val="1"/>
        <w:spacing w:before="120" w:after="120" w:line="400" w:lineRule="exact"/>
        <w:jc w:val="center"/>
        <w:rPr>
          <w:rFonts w:eastAsia="黑体"/>
          <w:b w:val="0"/>
          <w:bCs w:val="0"/>
          <w:color w:val="000000" w:themeColor="text1"/>
          <w:sz w:val="32"/>
        </w:rPr>
      </w:pPr>
      <w:bookmarkStart w:id="4" w:name="_Toc124340630"/>
      <w:r w:rsidRPr="00A84BD5">
        <w:rPr>
          <w:rFonts w:eastAsia="黑体" w:hint="eastAsia"/>
          <w:b w:val="0"/>
          <w:bCs w:val="0"/>
          <w:color w:val="000000" w:themeColor="text1"/>
          <w:sz w:val="32"/>
        </w:rPr>
        <w:lastRenderedPageBreak/>
        <w:t>第一章招标公告</w:t>
      </w:r>
      <w:bookmarkEnd w:id="3"/>
      <w:bookmarkEnd w:id="4"/>
    </w:p>
    <w:p w:rsidR="00616762" w:rsidRPr="00A84BD5" w:rsidRDefault="00DA3EB0">
      <w:pPr>
        <w:spacing w:line="440" w:lineRule="exact"/>
        <w:rPr>
          <w:rFonts w:eastAsia="黑体" w:hAnsi="黑体"/>
          <w:color w:val="000000" w:themeColor="text1"/>
          <w:sz w:val="24"/>
        </w:rPr>
      </w:pPr>
      <w:r w:rsidRPr="00A84BD5">
        <w:rPr>
          <w:rFonts w:eastAsia="黑体" w:hAnsi="黑体" w:hint="eastAsia"/>
          <w:color w:val="000000" w:themeColor="text1"/>
          <w:sz w:val="24"/>
        </w:rPr>
        <w:t>详见网上招标公告（台州湾新区小额工程交易平台：</w:t>
      </w:r>
      <w:hyperlink r:id="rId9" w:history="1">
        <w:r w:rsidRPr="00A84BD5">
          <w:rPr>
            <w:rFonts w:hint="eastAsia"/>
            <w:color w:val="000000" w:themeColor="text1"/>
          </w:rPr>
          <w:t>http://www.tzwztb.com</w:t>
        </w:r>
      </w:hyperlink>
      <w:r w:rsidRPr="00A84BD5">
        <w:rPr>
          <w:rFonts w:eastAsia="黑体" w:hAnsi="黑体" w:hint="eastAsia"/>
          <w:color w:val="000000" w:themeColor="text1"/>
          <w:sz w:val="24"/>
        </w:rPr>
        <w:t>）</w:t>
      </w:r>
    </w:p>
    <w:p w:rsidR="00616762" w:rsidRPr="00A84BD5" w:rsidRDefault="00616762">
      <w:pPr>
        <w:spacing w:line="440" w:lineRule="exact"/>
        <w:ind w:left="240" w:hangingChars="100" w:hanging="240"/>
        <w:jc w:val="center"/>
        <w:rPr>
          <w:rFonts w:eastAsia="黑体"/>
          <w:color w:val="000000" w:themeColor="text1"/>
          <w:sz w:val="24"/>
        </w:rPr>
        <w:sectPr w:rsidR="00616762" w:rsidRPr="00A84BD5">
          <w:headerReference w:type="default" r:id="rId10"/>
          <w:footerReference w:type="default" r:id="rId11"/>
          <w:headerReference w:type="first" r:id="rId12"/>
          <w:footnotePr>
            <w:numRestart w:val="eachPage"/>
          </w:footnotePr>
          <w:endnotePr>
            <w:numRestart w:val="eachSect"/>
          </w:endnotePr>
          <w:pgSz w:w="11907" w:h="16840"/>
          <w:pgMar w:top="1247" w:right="1361" w:bottom="1247" w:left="1361" w:header="851" w:footer="851" w:gutter="0"/>
          <w:pgNumType w:start="0"/>
          <w:cols w:space="720"/>
          <w:titlePg/>
          <w:docGrid w:linePitch="435" w:charSpace="-6554"/>
        </w:sectPr>
      </w:pPr>
    </w:p>
    <w:p w:rsidR="00616762" w:rsidRPr="00A84BD5" w:rsidRDefault="00DA3EB0">
      <w:pPr>
        <w:pStyle w:val="1"/>
        <w:spacing w:before="120" w:after="120" w:line="400" w:lineRule="exact"/>
        <w:jc w:val="center"/>
        <w:rPr>
          <w:rFonts w:eastAsia="黑体"/>
          <w:b w:val="0"/>
          <w:bCs w:val="0"/>
          <w:color w:val="000000" w:themeColor="text1"/>
          <w:sz w:val="32"/>
        </w:rPr>
      </w:pPr>
      <w:bookmarkStart w:id="5" w:name="_Toc124340631"/>
      <w:r w:rsidRPr="00A84BD5">
        <w:rPr>
          <w:rFonts w:eastAsia="黑体" w:hint="eastAsia"/>
          <w:b w:val="0"/>
          <w:bCs w:val="0"/>
          <w:color w:val="000000" w:themeColor="text1"/>
          <w:sz w:val="32"/>
        </w:rPr>
        <w:lastRenderedPageBreak/>
        <w:t>第二章投标人须知</w:t>
      </w:r>
      <w:bookmarkEnd w:id="0"/>
      <w:bookmarkEnd w:id="1"/>
      <w:bookmarkEnd w:id="2"/>
      <w:bookmarkEnd w:id="5"/>
    </w:p>
    <w:p w:rsidR="00616762" w:rsidRPr="00A84BD5" w:rsidRDefault="00DA3EB0">
      <w:pPr>
        <w:pStyle w:val="2TimesNewRoman5020"/>
        <w:jc w:val="center"/>
        <w:rPr>
          <w:color w:val="000000" w:themeColor="text1"/>
          <w:sz w:val="24"/>
          <w:szCs w:val="24"/>
        </w:rPr>
      </w:pPr>
      <w:bookmarkStart w:id="6" w:name="_Toc19876"/>
      <w:bookmarkStart w:id="7" w:name="_Toc394573881"/>
      <w:bookmarkStart w:id="8" w:name="_Toc152045528"/>
      <w:bookmarkStart w:id="9" w:name="_Toc124340632"/>
      <w:bookmarkStart w:id="10" w:name="_Toc144974496"/>
      <w:bookmarkStart w:id="11" w:name="_Toc152042304"/>
      <w:r w:rsidRPr="00A84BD5">
        <w:rPr>
          <w:rFonts w:hint="eastAsia"/>
          <w:color w:val="000000" w:themeColor="text1"/>
          <w:sz w:val="24"/>
          <w:szCs w:val="24"/>
        </w:rPr>
        <w:t>投标人须知前附表</w:t>
      </w:r>
      <w:bookmarkEnd w:id="6"/>
      <w:bookmarkEnd w:id="7"/>
      <w:bookmarkEnd w:id="8"/>
      <w:bookmarkEnd w:id="9"/>
      <w:bookmarkEnd w:id="10"/>
      <w:bookmarkEnd w:id="11"/>
    </w:p>
    <w:tbl>
      <w:tblPr>
        <w:tblW w:w="0" w:type="auto"/>
        <w:tblLayout w:type="fixed"/>
        <w:tblLook w:val="04A0"/>
      </w:tblPr>
      <w:tblGrid>
        <w:gridCol w:w="1006"/>
        <w:gridCol w:w="1796"/>
        <w:gridCol w:w="5726"/>
      </w:tblGrid>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b/>
                <w:color w:val="000000" w:themeColor="text1"/>
                <w:szCs w:val="21"/>
              </w:rPr>
            </w:pPr>
            <w:r w:rsidRPr="00A84BD5">
              <w:rPr>
                <w:b/>
                <w:color w:val="000000" w:themeColor="text1"/>
                <w:szCs w:val="21"/>
              </w:rPr>
              <w:t>条款号</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b/>
                <w:color w:val="000000" w:themeColor="text1"/>
                <w:szCs w:val="21"/>
              </w:rPr>
            </w:pPr>
            <w:r w:rsidRPr="00A84BD5">
              <w:rPr>
                <w:b/>
                <w:color w:val="000000" w:themeColor="text1"/>
                <w:szCs w:val="21"/>
              </w:rPr>
              <w:t>条款名称</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ind w:firstLine="422"/>
              <w:jc w:val="center"/>
              <w:rPr>
                <w:b/>
                <w:color w:val="000000" w:themeColor="text1"/>
                <w:szCs w:val="21"/>
              </w:rPr>
            </w:pPr>
            <w:r w:rsidRPr="00A84BD5">
              <w:rPr>
                <w:b/>
                <w:color w:val="000000" w:themeColor="text1"/>
                <w:szCs w:val="21"/>
              </w:rPr>
              <w:t>编列内容</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招标人</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color w:val="000000" w:themeColor="text1"/>
                <w:szCs w:val="21"/>
              </w:rPr>
              <w:t>名称：</w:t>
            </w:r>
            <w:r w:rsidRPr="00A84BD5">
              <w:rPr>
                <w:rFonts w:hint="eastAsia"/>
                <w:color w:val="000000" w:themeColor="text1"/>
                <w:szCs w:val="21"/>
              </w:rPr>
              <w:t>台州循环经济发展有限公司</w:t>
            </w:r>
          </w:p>
          <w:p w:rsidR="00616762" w:rsidRPr="00A84BD5" w:rsidRDefault="00DA3EB0">
            <w:pPr>
              <w:rPr>
                <w:color w:val="000000" w:themeColor="text1"/>
                <w:szCs w:val="21"/>
              </w:rPr>
            </w:pPr>
            <w:r w:rsidRPr="00A84BD5">
              <w:rPr>
                <w:color w:val="000000" w:themeColor="text1"/>
                <w:szCs w:val="21"/>
              </w:rPr>
              <w:t>地址：</w:t>
            </w:r>
            <w:r w:rsidRPr="00A84BD5">
              <w:rPr>
                <w:rFonts w:hint="eastAsia"/>
                <w:color w:val="000000" w:themeColor="text1"/>
                <w:szCs w:val="21"/>
              </w:rPr>
              <w:t>台州湾</w:t>
            </w:r>
            <w:proofErr w:type="gramStart"/>
            <w:r w:rsidRPr="00A84BD5">
              <w:rPr>
                <w:rFonts w:hint="eastAsia"/>
                <w:color w:val="000000" w:themeColor="text1"/>
                <w:szCs w:val="21"/>
              </w:rPr>
              <w:t>新区甲南</w:t>
            </w:r>
            <w:proofErr w:type="gramEnd"/>
            <w:r w:rsidRPr="00A84BD5">
              <w:rPr>
                <w:rFonts w:hint="eastAsia"/>
                <w:color w:val="000000" w:themeColor="text1"/>
                <w:szCs w:val="21"/>
              </w:rPr>
              <w:t>大道东段</w:t>
            </w:r>
            <w:r w:rsidRPr="00A84BD5">
              <w:rPr>
                <w:rFonts w:hint="eastAsia"/>
                <w:color w:val="000000" w:themeColor="text1"/>
                <w:szCs w:val="21"/>
              </w:rPr>
              <w:t>9</w:t>
            </w:r>
            <w:r w:rsidRPr="00A84BD5">
              <w:rPr>
                <w:rFonts w:hint="eastAsia"/>
                <w:color w:val="000000" w:themeColor="text1"/>
                <w:szCs w:val="21"/>
              </w:rPr>
              <w:t>号</w:t>
            </w:r>
          </w:p>
          <w:p w:rsidR="00616762" w:rsidRPr="00A84BD5" w:rsidRDefault="00DA3EB0">
            <w:pPr>
              <w:rPr>
                <w:color w:val="000000" w:themeColor="text1"/>
                <w:szCs w:val="21"/>
              </w:rPr>
            </w:pPr>
            <w:r w:rsidRPr="00A84BD5">
              <w:rPr>
                <w:color w:val="000000" w:themeColor="text1"/>
                <w:szCs w:val="21"/>
              </w:rPr>
              <w:t>联系人：</w:t>
            </w:r>
            <w:r w:rsidRPr="00A84BD5">
              <w:rPr>
                <w:rFonts w:hint="eastAsia"/>
                <w:color w:val="000000" w:themeColor="text1"/>
                <w:szCs w:val="21"/>
              </w:rPr>
              <w:t>戴先生</w:t>
            </w:r>
          </w:p>
          <w:p w:rsidR="00616762" w:rsidRPr="00A84BD5" w:rsidRDefault="00DA3EB0">
            <w:pPr>
              <w:rPr>
                <w:color w:val="000000" w:themeColor="text1"/>
                <w:szCs w:val="21"/>
              </w:rPr>
            </w:pPr>
            <w:r w:rsidRPr="00A84BD5">
              <w:rPr>
                <w:color w:val="000000" w:themeColor="text1"/>
                <w:szCs w:val="21"/>
              </w:rPr>
              <w:t>电话：</w:t>
            </w:r>
            <w:r w:rsidRPr="00A84BD5">
              <w:rPr>
                <w:color w:val="000000" w:themeColor="text1"/>
                <w:szCs w:val="21"/>
              </w:rPr>
              <w:t>0576-88908071</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招标代理机构</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宋体" w:hAnsi="宋体"/>
                <w:color w:val="000000" w:themeColor="text1"/>
                <w:szCs w:val="21"/>
              </w:rPr>
            </w:pPr>
            <w:r w:rsidRPr="00A84BD5">
              <w:rPr>
                <w:rFonts w:ascii="宋体" w:hAnsi="宋体"/>
                <w:color w:val="000000" w:themeColor="text1"/>
                <w:szCs w:val="21"/>
              </w:rPr>
              <w:t>名称：</w:t>
            </w:r>
            <w:r w:rsidRPr="00A84BD5">
              <w:rPr>
                <w:rFonts w:ascii="宋体" w:hAnsi="宋体" w:hint="eastAsia"/>
                <w:color w:val="000000" w:themeColor="text1"/>
                <w:szCs w:val="21"/>
              </w:rPr>
              <w:t>浙江广通工程咨询有限公司</w:t>
            </w:r>
          </w:p>
          <w:p w:rsidR="00616762" w:rsidRPr="00A84BD5" w:rsidRDefault="00DA3EB0">
            <w:pPr>
              <w:rPr>
                <w:rFonts w:ascii="宋体" w:hAnsi="宋体"/>
                <w:color w:val="000000" w:themeColor="text1"/>
                <w:szCs w:val="21"/>
              </w:rPr>
            </w:pPr>
            <w:r w:rsidRPr="00A84BD5">
              <w:rPr>
                <w:rFonts w:ascii="宋体" w:hAnsi="宋体"/>
                <w:color w:val="000000" w:themeColor="text1"/>
                <w:szCs w:val="21"/>
              </w:rPr>
              <w:t>地址：</w:t>
            </w:r>
            <w:r w:rsidRPr="00A84BD5">
              <w:rPr>
                <w:rFonts w:ascii="宋体" w:hAnsi="宋体" w:hint="eastAsia"/>
                <w:color w:val="000000" w:themeColor="text1"/>
                <w:szCs w:val="21"/>
              </w:rPr>
              <w:t>台州市椒江区中心大道133号中环世纪B2幢603室</w:t>
            </w:r>
          </w:p>
          <w:p w:rsidR="00616762" w:rsidRPr="00A84BD5" w:rsidRDefault="00DA3EB0">
            <w:pPr>
              <w:rPr>
                <w:rFonts w:ascii="宋体" w:hAnsi="宋体"/>
                <w:color w:val="000000" w:themeColor="text1"/>
                <w:szCs w:val="21"/>
              </w:rPr>
            </w:pPr>
            <w:r w:rsidRPr="00A84BD5">
              <w:rPr>
                <w:rFonts w:ascii="宋体" w:hAnsi="宋体"/>
                <w:color w:val="000000" w:themeColor="text1"/>
                <w:szCs w:val="21"/>
              </w:rPr>
              <w:t>联系人：</w:t>
            </w:r>
            <w:r w:rsidRPr="00A84BD5">
              <w:rPr>
                <w:rFonts w:ascii="宋体" w:hAnsi="宋体" w:hint="eastAsia"/>
                <w:color w:val="000000" w:themeColor="text1"/>
                <w:szCs w:val="21"/>
              </w:rPr>
              <w:t>胡正长</w:t>
            </w:r>
          </w:p>
          <w:p w:rsidR="00616762" w:rsidRPr="00A84BD5" w:rsidRDefault="00DA3EB0">
            <w:pPr>
              <w:rPr>
                <w:color w:val="000000" w:themeColor="text1"/>
                <w:szCs w:val="21"/>
              </w:rPr>
            </w:pPr>
            <w:r w:rsidRPr="00A84BD5">
              <w:rPr>
                <w:rFonts w:ascii="宋体" w:hAnsi="宋体"/>
                <w:color w:val="000000" w:themeColor="text1"/>
                <w:szCs w:val="21"/>
              </w:rPr>
              <w:t>电话：0576-81817110</w:t>
            </w:r>
          </w:p>
        </w:tc>
      </w:tr>
      <w:tr w:rsidR="00A84BD5" w:rsidRPr="00A84BD5">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1.1.4</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工程</w:t>
            </w:r>
            <w:r w:rsidRPr="00A84BD5">
              <w:rPr>
                <w:color w:val="000000" w:themeColor="text1"/>
                <w:szCs w:val="21"/>
              </w:rPr>
              <w:t>名称</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中央创新区小学（暂名）工程（专业教室装饰）</w:t>
            </w:r>
          </w:p>
        </w:tc>
      </w:tr>
      <w:tr w:rsidR="00A84BD5" w:rsidRPr="00A84BD5">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1.1.5</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建设地点</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台州湾新区荣和路以南，疏港大道以西中央创新区小学内</w:t>
            </w:r>
          </w:p>
        </w:tc>
      </w:tr>
      <w:tr w:rsidR="00A84BD5" w:rsidRPr="00A84BD5">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1.2.1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资金来源</w:t>
            </w:r>
            <w:r w:rsidRPr="00A84BD5">
              <w:rPr>
                <w:rFonts w:hint="eastAsia"/>
                <w:color w:val="000000" w:themeColor="text1"/>
                <w:szCs w:val="21"/>
              </w:rPr>
              <w:t>及</w:t>
            </w:r>
          </w:p>
          <w:p w:rsidR="00616762" w:rsidRPr="00A84BD5" w:rsidRDefault="00DA3EB0">
            <w:pPr>
              <w:jc w:val="center"/>
              <w:rPr>
                <w:color w:val="000000" w:themeColor="text1"/>
                <w:szCs w:val="21"/>
              </w:rPr>
            </w:pPr>
            <w:r w:rsidRPr="00A84BD5">
              <w:rPr>
                <w:color w:val="000000" w:themeColor="text1"/>
                <w:szCs w:val="21"/>
              </w:rPr>
              <w:t>出资比例</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Theme="majorEastAsia" w:eastAsiaTheme="majorEastAsia" w:hAnsiTheme="majorEastAsia"/>
                <w:color w:val="000000" w:themeColor="text1"/>
                <w:szCs w:val="21"/>
              </w:rPr>
            </w:pPr>
            <w:r w:rsidRPr="00A84BD5">
              <w:rPr>
                <w:rFonts w:asciiTheme="majorEastAsia" w:eastAsiaTheme="majorEastAsia" w:hAnsiTheme="majorEastAsia" w:hint="eastAsia"/>
                <w:color w:val="000000" w:themeColor="text1"/>
                <w:szCs w:val="21"/>
              </w:rPr>
              <w:t>政府</w:t>
            </w:r>
            <w:r w:rsidRPr="00A84BD5">
              <w:rPr>
                <w:rFonts w:asciiTheme="majorEastAsia" w:eastAsiaTheme="majorEastAsia" w:hAnsiTheme="majorEastAsia"/>
                <w:color w:val="000000" w:themeColor="text1"/>
                <w:szCs w:val="21"/>
              </w:rPr>
              <w:t>100%</w:t>
            </w:r>
          </w:p>
        </w:tc>
      </w:tr>
      <w:tr w:rsidR="00A84BD5" w:rsidRPr="00A84BD5">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1.2.3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资金</w:t>
            </w:r>
            <w:r w:rsidRPr="00A84BD5">
              <w:rPr>
                <w:color w:val="000000" w:themeColor="text1"/>
                <w:szCs w:val="21"/>
              </w:rPr>
              <w:t>落实情况</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已落实</w:t>
            </w:r>
          </w:p>
        </w:tc>
      </w:tr>
      <w:tr w:rsidR="00A84BD5" w:rsidRPr="00A84BD5">
        <w:trPr>
          <w:trHeight w:val="978"/>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w:t>
            </w:r>
            <w:r w:rsidRPr="00A84BD5">
              <w:rPr>
                <w:rFonts w:hint="eastAsia"/>
                <w:color w:val="000000" w:themeColor="text1"/>
                <w:szCs w:val="21"/>
              </w:rPr>
              <w:t>3</w:t>
            </w:r>
            <w:r w:rsidRPr="00A84BD5">
              <w:rPr>
                <w:color w:val="000000" w:themeColor="text1"/>
                <w:szCs w:val="21"/>
              </w:rPr>
              <w:t>.1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招标范围</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宋体" w:hAnsi="宋体" w:cs="宋体"/>
                <w:color w:val="000000" w:themeColor="text1"/>
              </w:rPr>
            </w:pPr>
            <w:r w:rsidRPr="00A84BD5">
              <w:rPr>
                <w:rFonts w:ascii="宋体" w:hAnsi="宋体" w:cs="宋体" w:hint="eastAsia"/>
                <w:color w:val="000000" w:themeColor="text1"/>
              </w:rPr>
              <w:t>本次为装修装饰专业工程的施工招标，纳入总承包管理。</w:t>
            </w:r>
          </w:p>
          <w:p w:rsidR="00616762" w:rsidRPr="00A84BD5" w:rsidRDefault="00DA3EB0">
            <w:pPr>
              <w:rPr>
                <w:color w:val="000000" w:themeColor="text1"/>
                <w:szCs w:val="21"/>
              </w:rPr>
            </w:pPr>
            <w:r w:rsidRPr="00A84BD5">
              <w:rPr>
                <w:rFonts w:ascii="宋体" w:hAnsi="宋体" w:cs="宋体" w:hint="eastAsia"/>
                <w:color w:val="000000" w:themeColor="text1"/>
              </w:rPr>
              <w:t>招标范围为招标人提供的施工图纸（详见第五章）所包含的内容。具体内容详见招标人提供的工程量清单及编制说明。</w:t>
            </w:r>
          </w:p>
        </w:tc>
      </w:tr>
      <w:tr w:rsidR="00A84BD5" w:rsidRPr="00A84BD5">
        <w:trPr>
          <w:trHeight w:val="425"/>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1.3.2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工期</w:t>
            </w:r>
            <w:r w:rsidRPr="00A84BD5">
              <w:rPr>
                <w:rFonts w:hint="eastAsia"/>
                <w:color w:val="000000" w:themeColor="text1"/>
                <w:szCs w:val="21"/>
              </w:rPr>
              <w:t>要求</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rPr>
              <w:t>不超过</w:t>
            </w:r>
            <w:r w:rsidRPr="00A84BD5">
              <w:rPr>
                <w:rFonts w:asciiTheme="majorEastAsia" w:eastAsiaTheme="majorEastAsia" w:hAnsiTheme="majorEastAsia" w:hint="eastAsia"/>
                <w:color w:val="000000" w:themeColor="text1"/>
                <w:u w:val="single"/>
              </w:rPr>
              <w:t xml:space="preserve"> 60</w:t>
            </w:r>
            <w:r w:rsidRPr="00A84BD5">
              <w:rPr>
                <w:rFonts w:hint="eastAsia"/>
                <w:color w:val="000000" w:themeColor="text1"/>
              </w:rPr>
              <w:t>天（日历天）</w:t>
            </w:r>
          </w:p>
        </w:tc>
      </w:tr>
      <w:tr w:rsidR="00A84BD5" w:rsidRPr="00A84BD5">
        <w:trPr>
          <w:trHeight w:val="333"/>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1.3.3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质量要求</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合格</w:t>
            </w:r>
          </w:p>
        </w:tc>
      </w:tr>
      <w:tr w:rsidR="00A84BD5" w:rsidRPr="00A84BD5">
        <w:trPr>
          <w:trHeight w:val="90"/>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1.4.1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投标人资质条件和项目负责人资格要求</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投标人资质条件：</w:t>
            </w:r>
          </w:p>
          <w:p w:rsidR="00616762" w:rsidRPr="00A84BD5" w:rsidRDefault="00DA3EB0">
            <w:pPr>
              <w:rPr>
                <w:color w:val="000000" w:themeColor="text1"/>
                <w:szCs w:val="21"/>
                <w:u w:val="single"/>
              </w:rPr>
            </w:pPr>
            <w:r w:rsidRPr="00A84BD5">
              <w:rPr>
                <w:rFonts w:hint="eastAsia"/>
                <w:color w:val="000000" w:themeColor="text1"/>
                <w:szCs w:val="21"/>
                <w:u w:val="single"/>
              </w:rPr>
              <w:t>建筑装饰装修工程专业承包资质二级及以上；</w:t>
            </w:r>
          </w:p>
          <w:p w:rsidR="00616762" w:rsidRPr="00A84BD5" w:rsidRDefault="00DA3EB0">
            <w:pPr>
              <w:rPr>
                <w:color w:val="000000" w:themeColor="text1"/>
                <w:szCs w:val="21"/>
              </w:rPr>
            </w:pPr>
            <w:r w:rsidRPr="00A84BD5">
              <w:rPr>
                <w:rFonts w:hint="eastAsia"/>
                <w:color w:val="000000" w:themeColor="text1"/>
                <w:szCs w:val="21"/>
              </w:rPr>
              <w:t>项目负责人资格要求：</w:t>
            </w:r>
            <w:r w:rsidRPr="00A84BD5">
              <w:rPr>
                <w:rFonts w:hint="eastAsia"/>
                <w:color w:val="000000" w:themeColor="text1"/>
                <w:szCs w:val="21"/>
                <w:u w:val="single"/>
              </w:rPr>
              <w:t>建筑工程专业注册建造师二级及以上。（建造</w:t>
            </w:r>
            <w:proofErr w:type="gramStart"/>
            <w:r w:rsidRPr="00A84BD5">
              <w:rPr>
                <w:rFonts w:hint="eastAsia"/>
                <w:color w:val="000000" w:themeColor="text1"/>
                <w:szCs w:val="21"/>
                <w:u w:val="single"/>
              </w:rPr>
              <w:t>师临时</w:t>
            </w:r>
            <w:proofErr w:type="gramEnd"/>
            <w:r w:rsidRPr="00A84BD5">
              <w:rPr>
                <w:rFonts w:hint="eastAsia"/>
                <w:color w:val="000000" w:themeColor="text1"/>
                <w:szCs w:val="21"/>
                <w:u w:val="single"/>
              </w:rPr>
              <w:t>执业证书无效）</w:t>
            </w:r>
          </w:p>
        </w:tc>
      </w:tr>
      <w:tr w:rsidR="00A84BD5" w:rsidRPr="00A84BD5">
        <w:trPr>
          <w:trHeight w:val="390"/>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1.4.3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是否接受联合体投标</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不接受</w:t>
            </w:r>
          </w:p>
        </w:tc>
      </w:tr>
      <w:tr w:rsidR="00A84BD5" w:rsidRPr="00A84BD5">
        <w:trPr>
          <w:trHeight w:val="367"/>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w:t>
            </w:r>
            <w:r w:rsidRPr="00A84BD5">
              <w:rPr>
                <w:rFonts w:hint="eastAsia"/>
                <w:color w:val="000000" w:themeColor="text1"/>
                <w:szCs w:val="21"/>
              </w:rPr>
              <w:t>9</w:t>
            </w:r>
            <w:r w:rsidRPr="00A84BD5">
              <w:rPr>
                <w:color w:val="000000" w:themeColor="text1"/>
                <w:szCs w:val="21"/>
              </w:rPr>
              <w:t>.1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color w:val="000000" w:themeColor="text1"/>
                <w:szCs w:val="21"/>
              </w:rPr>
              <w:t>踏勘</w:t>
            </w:r>
            <w:r w:rsidRPr="00A84BD5">
              <w:rPr>
                <w:rFonts w:hint="eastAsia"/>
                <w:color w:val="000000" w:themeColor="text1"/>
                <w:szCs w:val="21"/>
              </w:rPr>
              <w:t>现场</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不组织，由潜在投标人自行前往现场踏勘。</w:t>
            </w:r>
          </w:p>
        </w:tc>
      </w:tr>
      <w:tr w:rsidR="00A84BD5" w:rsidRPr="00A84BD5">
        <w:trPr>
          <w:trHeight w:val="367"/>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1.10.1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color w:val="000000" w:themeColor="text1"/>
                <w:szCs w:val="21"/>
              </w:rPr>
              <w:t>投标预备会</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w:t>
            </w:r>
            <w:r w:rsidRPr="00A84BD5">
              <w:rPr>
                <w:color w:val="000000" w:themeColor="text1"/>
                <w:szCs w:val="21"/>
              </w:rPr>
              <w:t>召开</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1.1</w:t>
            </w:r>
            <w:r w:rsidRPr="00A84BD5">
              <w:rPr>
                <w:rFonts w:hint="eastAsia"/>
                <w:color w:val="000000" w:themeColor="text1"/>
                <w:szCs w:val="21"/>
              </w:rPr>
              <w:t>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分包</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不允许</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1.12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偏离</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不允许</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2.1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构成招标文件的其他材料</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rPr>
            </w:pPr>
            <w:r w:rsidRPr="00A84BD5">
              <w:rPr>
                <w:rFonts w:hint="eastAsia"/>
                <w:color w:val="000000" w:themeColor="text1"/>
              </w:rPr>
              <w:t>其他材料：</w:t>
            </w:r>
          </w:p>
          <w:p w:rsidR="00616762" w:rsidRPr="00A84BD5" w:rsidRDefault="00DA3EB0">
            <w:pPr>
              <w:rPr>
                <w:color w:val="000000" w:themeColor="text1"/>
              </w:rPr>
            </w:pPr>
            <w:r w:rsidRPr="00A84BD5">
              <w:rPr>
                <w:rFonts w:hint="eastAsia"/>
                <w:color w:val="000000" w:themeColor="text1"/>
              </w:rPr>
              <w:t>1</w:t>
            </w:r>
            <w:r w:rsidRPr="00A84BD5">
              <w:rPr>
                <w:rFonts w:hint="eastAsia"/>
                <w:color w:val="000000" w:themeColor="text1"/>
              </w:rPr>
              <w:t>）招标控制价电子文档；</w:t>
            </w:r>
          </w:p>
          <w:p w:rsidR="00616762" w:rsidRPr="00A84BD5" w:rsidRDefault="00DA3EB0">
            <w:pPr>
              <w:rPr>
                <w:color w:val="000000" w:themeColor="text1"/>
              </w:rPr>
            </w:pPr>
            <w:r w:rsidRPr="00A84BD5">
              <w:rPr>
                <w:rFonts w:hint="eastAsia"/>
                <w:color w:val="000000" w:themeColor="text1"/>
              </w:rPr>
              <w:t>2</w:t>
            </w:r>
            <w:r w:rsidRPr="00A84BD5">
              <w:rPr>
                <w:rFonts w:hint="eastAsia"/>
                <w:color w:val="000000" w:themeColor="text1"/>
              </w:rPr>
              <w:t>）施工图纸电子文档；</w:t>
            </w:r>
          </w:p>
          <w:p w:rsidR="00616762" w:rsidRPr="00A84BD5" w:rsidRDefault="00DA3EB0">
            <w:pPr>
              <w:rPr>
                <w:color w:val="000000" w:themeColor="text1"/>
              </w:rPr>
            </w:pPr>
            <w:r w:rsidRPr="00A84BD5">
              <w:rPr>
                <w:rFonts w:hint="eastAsia"/>
                <w:color w:val="000000" w:themeColor="text1"/>
              </w:rPr>
              <w:t>3</w:t>
            </w:r>
            <w:r w:rsidRPr="00A84BD5">
              <w:rPr>
                <w:rFonts w:hint="eastAsia"/>
                <w:color w:val="000000" w:themeColor="text1"/>
              </w:rPr>
              <w:t>）电子招标文件；</w:t>
            </w:r>
          </w:p>
          <w:p w:rsidR="00616762" w:rsidRPr="00A84BD5" w:rsidRDefault="00DA3EB0">
            <w:pPr>
              <w:rPr>
                <w:color w:val="000000" w:themeColor="text1"/>
              </w:rPr>
            </w:pPr>
            <w:r w:rsidRPr="00A84BD5">
              <w:rPr>
                <w:rFonts w:hint="eastAsia"/>
                <w:color w:val="000000" w:themeColor="text1"/>
              </w:rPr>
              <w:t>4</w:t>
            </w:r>
            <w:r w:rsidRPr="00A84BD5">
              <w:rPr>
                <w:rFonts w:hint="eastAsia"/>
                <w:color w:val="000000" w:themeColor="text1"/>
              </w:rPr>
              <w:t>）最高投标限价。</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2.2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b/>
                <w:bCs/>
                <w:color w:val="000000" w:themeColor="text1"/>
                <w:szCs w:val="21"/>
              </w:rPr>
            </w:pPr>
            <w:r w:rsidRPr="00A84BD5">
              <w:rPr>
                <w:rFonts w:hint="eastAsia"/>
                <w:b/>
                <w:bCs/>
                <w:color w:val="000000" w:themeColor="text1"/>
                <w:szCs w:val="21"/>
              </w:rPr>
              <w:t>招标文件的澄清</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spacing w:line="360" w:lineRule="auto"/>
              <w:rPr>
                <w:b/>
                <w:bCs/>
                <w:color w:val="000000" w:themeColor="text1"/>
              </w:rPr>
            </w:pPr>
            <w:r w:rsidRPr="00A84BD5">
              <w:rPr>
                <w:rFonts w:hint="eastAsia"/>
                <w:b/>
                <w:bCs/>
                <w:color w:val="000000" w:themeColor="text1"/>
              </w:rPr>
              <w:t>投标人获取招标文件后，若有问题需要澄清，应自招标文件发布在交易场所（发布招标公告的媒体上）</w:t>
            </w:r>
            <w:r w:rsidRPr="00A84BD5">
              <w:rPr>
                <w:b/>
                <w:bCs/>
                <w:color w:val="000000" w:themeColor="text1"/>
              </w:rPr>
              <w:t>3</w:t>
            </w:r>
            <w:r w:rsidRPr="00A84BD5">
              <w:rPr>
                <w:rFonts w:hint="eastAsia"/>
                <w:b/>
                <w:bCs/>
                <w:color w:val="000000" w:themeColor="text1"/>
              </w:rPr>
              <w:t>日内，通过台州湾新区小额工程电子交易平台（</w:t>
            </w:r>
            <w:r w:rsidRPr="00A84BD5">
              <w:rPr>
                <w:b/>
                <w:bCs/>
                <w:color w:val="000000" w:themeColor="text1"/>
              </w:rPr>
              <w:t>http://www.tzwztb.com/</w:t>
            </w:r>
            <w:r w:rsidRPr="00A84BD5">
              <w:rPr>
                <w:rFonts w:hAnsi="宋体" w:cs="宋体"/>
                <w:b/>
                <w:bCs/>
                <w:color w:val="000000" w:themeColor="text1"/>
              </w:rPr>
              <w:t>)</w:t>
            </w:r>
            <w:r w:rsidRPr="00A84BD5">
              <w:rPr>
                <w:rFonts w:hint="eastAsia"/>
                <w:b/>
                <w:bCs/>
                <w:color w:val="000000" w:themeColor="text1"/>
              </w:rPr>
              <w:t>向招标人（招标代理）提出。招标人的答复将发布在台州湾新区小额工程电子交易平台（</w:t>
            </w:r>
            <w:r w:rsidRPr="00A84BD5">
              <w:rPr>
                <w:b/>
                <w:bCs/>
                <w:color w:val="000000" w:themeColor="text1"/>
              </w:rPr>
              <w:t>http://www.tzwztb.com/</w:t>
            </w:r>
            <w:r w:rsidRPr="00A84BD5">
              <w:rPr>
                <w:rFonts w:hAnsi="宋体" w:cs="宋体"/>
                <w:b/>
                <w:bCs/>
                <w:color w:val="000000" w:themeColor="text1"/>
              </w:rPr>
              <w:t>)</w:t>
            </w:r>
            <w:r w:rsidRPr="00A84BD5">
              <w:rPr>
                <w:rFonts w:hint="eastAsia"/>
                <w:b/>
                <w:bCs/>
                <w:color w:val="000000" w:themeColor="text1"/>
              </w:rPr>
              <w:t>。</w:t>
            </w:r>
          </w:p>
        </w:tc>
      </w:tr>
      <w:tr w:rsidR="00A84BD5" w:rsidRPr="00A84BD5">
        <w:trPr>
          <w:trHeight w:val="421"/>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lastRenderedPageBreak/>
              <w:t>2.</w:t>
            </w:r>
            <w:r w:rsidRPr="00A84BD5">
              <w:rPr>
                <w:rFonts w:hint="eastAsia"/>
                <w:color w:val="000000" w:themeColor="text1"/>
                <w:szCs w:val="21"/>
              </w:rPr>
              <w:t>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投标截止时间</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b/>
                <w:bCs/>
                <w:color w:val="000000" w:themeColor="text1"/>
              </w:rPr>
              <w:t>详见本工程招标公告</w:t>
            </w:r>
          </w:p>
        </w:tc>
      </w:tr>
      <w:tr w:rsidR="00A84BD5" w:rsidRPr="00A84BD5">
        <w:trPr>
          <w:trHeight w:val="416"/>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3.1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投标文件组成</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autoSpaceDE w:val="0"/>
              <w:autoSpaceDN w:val="0"/>
              <w:jc w:val="left"/>
              <w:rPr>
                <w:rFonts w:ascii="宋体" w:hAnsi="宋体" w:cs="宋体"/>
                <w:b/>
                <w:color w:val="000000" w:themeColor="text1"/>
                <w:spacing w:val="-1"/>
                <w:kern w:val="0"/>
                <w:szCs w:val="22"/>
              </w:rPr>
            </w:pPr>
            <w:r w:rsidRPr="00A84BD5">
              <w:rPr>
                <w:rFonts w:ascii="宋体" w:hAnsi="宋体" w:cs="宋体" w:hint="eastAsia"/>
                <w:b/>
                <w:color w:val="000000" w:themeColor="text1"/>
                <w:spacing w:val="-1"/>
                <w:kern w:val="0"/>
                <w:szCs w:val="22"/>
              </w:rPr>
              <w:t>通过台州湾新区小额工程电子交易平台（网址：http://www.tzwztb.com/）在线制作。</w:t>
            </w:r>
          </w:p>
          <w:p w:rsidR="00616762" w:rsidRPr="00A84BD5" w:rsidRDefault="00DA3EB0">
            <w:pPr>
              <w:autoSpaceDE w:val="0"/>
              <w:autoSpaceDN w:val="0"/>
              <w:rPr>
                <w:rFonts w:ascii="宋体" w:hAnsi="宋体" w:cs="宋体"/>
                <w:color w:val="000000" w:themeColor="text1"/>
                <w:spacing w:val="-1"/>
                <w:kern w:val="0"/>
                <w:szCs w:val="22"/>
              </w:rPr>
            </w:pPr>
            <w:r w:rsidRPr="00A84BD5">
              <w:rPr>
                <w:rFonts w:ascii="宋体" w:hAnsi="宋体" w:cs="宋体" w:hint="eastAsia"/>
                <w:b/>
                <w:color w:val="000000" w:themeColor="text1"/>
                <w:spacing w:val="-1"/>
                <w:kern w:val="0"/>
                <w:szCs w:val="22"/>
              </w:rPr>
              <w:t>投标</w:t>
            </w:r>
            <w:proofErr w:type="gramStart"/>
            <w:r w:rsidRPr="00A84BD5">
              <w:rPr>
                <w:rFonts w:ascii="宋体" w:hAnsi="宋体" w:cs="宋体" w:hint="eastAsia"/>
                <w:b/>
                <w:color w:val="000000" w:themeColor="text1"/>
                <w:spacing w:val="-1"/>
                <w:kern w:val="0"/>
                <w:szCs w:val="22"/>
              </w:rPr>
              <w:t>文件由资信标</w:t>
            </w:r>
            <w:proofErr w:type="gramEnd"/>
            <w:r w:rsidRPr="00A84BD5">
              <w:rPr>
                <w:rFonts w:ascii="宋体" w:hAnsi="宋体" w:cs="宋体" w:hint="eastAsia"/>
                <w:b/>
                <w:color w:val="000000" w:themeColor="text1"/>
                <w:spacing w:val="-1"/>
                <w:kern w:val="0"/>
                <w:szCs w:val="22"/>
              </w:rPr>
              <w:t>、技术标和商务</w:t>
            </w:r>
            <w:proofErr w:type="gramStart"/>
            <w:r w:rsidRPr="00A84BD5">
              <w:rPr>
                <w:rFonts w:ascii="宋体" w:hAnsi="宋体" w:cs="宋体" w:hint="eastAsia"/>
                <w:b/>
                <w:color w:val="000000" w:themeColor="text1"/>
                <w:spacing w:val="-1"/>
                <w:kern w:val="0"/>
                <w:szCs w:val="22"/>
              </w:rPr>
              <w:t>标组成</w:t>
            </w:r>
            <w:proofErr w:type="gramEnd"/>
            <w:r w:rsidRPr="00A84BD5">
              <w:rPr>
                <w:rFonts w:ascii="宋体" w:hAnsi="宋体" w:cs="宋体" w:hint="eastAsia"/>
                <w:b/>
                <w:color w:val="000000" w:themeColor="text1"/>
                <w:spacing w:val="-1"/>
                <w:kern w:val="0"/>
                <w:szCs w:val="22"/>
              </w:rPr>
              <w:t>:</w:t>
            </w:r>
          </w:p>
          <w:p w:rsidR="00616762" w:rsidRPr="00A84BD5" w:rsidRDefault="00DA3EB0">
            <w:pPr>
              <w:pStyle w:val="a5"/>
              <w:ind w:firstLine="422"/>
              <w:rPr>
                <w:rFonts w:ascii="宋体" w:hAnsi="宋体" w:cs="宋体"/>
                <w:b/>
                <w:snapToGrid w:val="0"/>
                <w:color w:val="000000" w:themeColor="text1"/>
                <w:szCs w:val="21"/>
              </w:rPr>
            </w:pPr>
            <w:r w:rsidRPr="00A84BD5">
              <w:rPr>
                <w:rFonts w:ascii="宋体" w:hAnsi="宋体" w:cs="宋体" w:hint="eastAsia"/>
                <w:b/>
                <w:bCs/>
                <w:snapToGrid w:val="0"/>
                <w:color w:val="000000" w:themeColor="text1"/>
                <w:szCs w:val="21"/>
              </w:rPr>
              <w:t>1、资信标</w:t>
            </w:r>
            <w:r w:rsidRPr="00A84BD5">
              <w:rPr>
                <w:rFonts w:ascii="宋体" w:hAnsi="宋体" w:cs="宋体" w:hint="eastAsia"/>
                <w:b/>
                <w:snapToGrid w:val="0"/>
                <w:color w:val="000000" w:themeColor="text1"/>
                <w:szCs w:val="21"/>
              </w:rPr>
              <w:t>包括：</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（1）项目负责人简历表（投标文件格式二）；</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（2）技术负责人简历表（投标文件格式三）；</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（3）主要施工机械设备表（投标文件格式四）；</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（4）台州市建设工程投标人资格自查表（投标文件格式五）；</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（5）台州市建设工程投标项目负责人资格自查表（投标文件格式六）；</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（6）台州市建设工程诚信投标承诺书（投标文件格式七）；</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（7）法定代表人授权委托书（投标文件格式八）；</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（8）台州市建设工程安全生产任职资格承诺书（投标文件格式九）；</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（9）证书材料：</w:t>
            </w:r>
          </w:p>
          <w:p w:rsidR="00616762" w:rsidRPr="00A84BD5" w:rsidRDefault="00DA3EB0">
            <w:pPr>
              <w:pStyle w:val="a5"/>
              <w:adjustRightInd w:val="0"/>
              <w:rPr>
                <w:rFonts w:ascii="宋体" w:hAnsi="宋体" w:cs="宋体"/>
                <w:i/>
                <w:color w:val="000000" w:themeColor="text1"/>
              </w:rPr>
            </w:pPr>
            <w:r w:rsidRPr="00A84BD5">
              <w:rPr>
                <w:rFonts w:ascii="宋体" w:hAnsi="宋体" w:cs="宋体" w:hint="eastAsia"/>
                <w:color w:val="000000" w:themeColor="text1"/>
              </w:rPr>
              <w:t>①《省外企业进浙承接业务备案证明》（仅指浙江省省外企业）；</w:t>
            </w:r>
          </w:p>
          <w:p w:rsidR="00616762" w:rsidRPr="00A84BD5" w:rsidRDefault="00DA3EB0">
            <w:pPr>
              <w:pStyle w:val="a5"/>
              <w:adjustRightInd w:val="0"/>
              <w:rPr>
                <w:rFonts w:ascii="宋体" w:hAnsi="宋体" w:cs="宋体"/>
                <w:color w:val="000000" w:themeColor="text1"/>
                <w:szCs w:val="21"/>
              </w:rPr>
            </w:pPr>
            <w:r w:rsidRPr="00A84BD5">
              <w:rPr>
                <w:rFonts w:ascii="宋体" w:hAnsi="宋体" w:cs="宋体" w:hint="eastAsia"/>
                <w:color w:val="000000" w:themeColor="text1"/>
              </w:rPr>
              <w:t>②</w:t>
            </w:r>
            <w:r w:rsidRPr="00A84BD5">
              <w:rPr>
                <w:rFonts w:ascii="宋体" w:hAnsi="宋体" w:cs="宋体" w:hint="eastAsia"/>
                <w:color w:val="000000" w:themeColor="text1"/>
                <w:szCs w:val="21"/>
              </w:rPr>
              <w:t>《建筑业企业资质证书》复印件</w:t>
            </w:r>
            <w:r w:rsidRPr="00A84BD5">
              <w:rPr>
                <w:rFonts w:ascii="宋体" w:hAnsi="宋体" w:cs="宋体" w:hint="eastAsia"/>
                <w:b/>
                <w:color w:val="000000" w:themeColor="text1"/>
                <w:szCs w:val="21"/>
              </w:rPr>
              <w:t xml:space="preserve">（若为住房和城乡建设部同意企业资质电子化试点的省、市可提供企业电子资质证书），投标人提供的《建筑业企业资质证书》上的有关内容真实性均以全国建筑市场监管公共服务平台查询网址：http://jzsc.mohurd.gov.cn/（或省、直辖市相应平台）中查询结果为准。 </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③项目负责人的《项目负责人建造师注册证书》</w:t>
            </w:r>
            <w:r w:rsidRPr="00A84BD5">
              <w:rPr>
                <w:rFonts w:ascii="宋体" w:hAnsi="宋体" w:cs="宋体" w:hint="eastAsia"/>
                <w:color w:val="000000" w:themeColor="text1"/>
                <w:szCs w:val="21"/>
              </w:rPr>
              <w:t>复印件</w:t>
            </w:r>
            <w:r w:rsidRPr="00A84BD5">
              <w:rPr>
                <w:rFonts w:ascii="宋体" w:hAnsi="宋体" w:cs="宋体" w:hint="eastAsia"/>
                <w:color w:val="000000" w:themeColor="text1"/>
              </w:rPr>
              <w:t>，（《建造师临时执业证书》不予认可）。若为</w:t>
            </w:r>
            <w:r w:rsidRPr="00A84BD5">
              <w:rPr>
                <w:rFonts w:ascii="宋体" w:hAnsi="宋体" w:cs="宋体" w:hint="eastAsia"/>
                <w:b/>
                <w:color w:val="000000" w:themeColor="text1"/>
              </w:rPr>
              <w:t>住房和城乡建设部同意的建设领域从业人员有关证书电子化试点的省、市，可提供从业人员的电子证书</w:t>
            </w:r>
            <w:r w:rsidRPr="00A84BD5">
              <w:rPr>
                <w:rFonts w:ascii="宋体" w:hAnsi="宋体" w:cs="宋体" w:hint="eastAsia"/>
                <w:color w:val="000000" w:themeColor="text1"/>
              </w:rPr>
              <w:t>。</w:t>
            </w:r>
            <w:r w:rsidRPr="00A84BD5">
              <w:rPr>
                <w:rFonts w:ascii="宋体" w:hAnsi="宋体" w:cs="宋体" w:hint="eastAsia"/>
                <w:b/>
                <w:color w:val="000000" w:themeColor="text1"/>
                <w:szCs w:val="21"/>
              </w:rPr>
              <w:t>以全国建筑市场监管公共服务平台查询网址：http://jzsc.mohurd.gov.cn/（或省、直辖市相应平台）中查询结果为准。</w:t>
            </w:r>
          </w:p>
          <w:p w:rsidR="00616762" w:rsidRPr="00A84BD5" w:rsidRDefault="00DA3EB0">
            <w:pPr>
              <w:pStyle w:val="a5"/>
              <w:topLinePunct/>
              <w:adjustRightInd w:val="0"/>
              <w:jc w:val="left"/>
              <w:rPr>
                <w:rFonts w:ascii="宋体" w:hAnsi="宋体" w:cs="宋体"/>
                <w:color w:val="000000" w:themeColor="text1"/>
              </w:rPr>
            </w:pPr>
            <w:r w:rsidRPr="00A84BD5">
              <w:rPr>
                <w:rFonts w:ascii="宋体" w:hAnsi="宋体" w:cs="宋体" w:hint="eastAsia"/>
                <w:color w:val="000000" w:themeColor="text1"/>
              </w:rPr>
              <w:t>（10）其他证明材料（如有）。</w:t>
            </w:r>
          </w:p>
          <w:p w:rsidR="00616762" w:rsidRPr="00A84BD5" w:rsidRDefault="00DA3EB0">
            <w:pPr>
              <w:pStyle w:val="a5"/>
              <w:adjustRightInd w:val="0"/>
              <w:snapToGrid w:val="0"/>
              <w:ind w:firstLineChars="100" w:firstLine="211"/>
              <w:rPr>
                <w:rFonts w:ascii="宋体" w:hAnsi="宋体" w:cs="宋体"/>
                <w:b/>
                <w:bCs/>
                <w:snapToGrid w:val="0"/>
                <w:color w:val="000000" w:themeColor="text1"/>
                <w:szCs w:val="21"/>
              </w:rPr>
            </w:pPr>
            <w:r w:rsidRPr="00A84BD5">
              <w:rPr>
                <w:rFonts w:ascii="宋体" w:hAnsi="宋体" w:cs="宋体" w:hint="eastAsia"/>
                <w:b/>
                <w:bCs/>
                <w:snapToGrid w:val="0"/>
                <w:color w:val="000000" w:themeColor="text1"/>
                <w:szCs w:val="21"/>
              </w:rPr>
              <w:t>注：企业资质证书及项目负责人建造</w:t>
            </w:r>
            <w:proofErr w:type="gramStart"/>
            <w:r w:rsidRPr="00A84BD5">
              <w:rPr>
                <w:rFonts w:ascii="宋体" w:hAnsi="宋体" w:cs="宋体" w:hint="eastAsia"/>
                <w:b/>
                <w:bCs/>
                <w:snapToGrid w:val="0"/>
                <w:color w:val="000000" w:themeColor="text1"/>
                <w:szCs w:val="21"/>
              </w:rPr>
              <w:t>师注册</w:t>
            </w:r>
            <w:proofErr w:type="gramEnd"/>
            <w:r w:rsidRPr="00A84BD5">
              <w:rPr>
                <w:rFonts w:ascii="宋体" w:hAnsi="宋体" w:cs="宋体" w:hint="eastAsia"/>
                <w:b/>
                <w:bCs/>
                <w:snapToGrid w:val="0"/>
                <w:color w:val="000000" w:themeColor="text1"/>
                <w:szCs w:val="21"/>
              </w:rPr>
              <w:t>证书未能在</w:t>
            </w:r>
            <w:r w:rsidRPr="00A84BD5">
              <w:rPr>
                <w:rFonts w:ascii="宋体" w:hAnsi="宋体" w:cs="宋体" w:hint="eastAsia"/>
                <w:b/>
                <w:bCs/>
                <w:color w:val="000000" w:themeColor="text1"/>
                <w:szCs w:val="21"/>
              </w:rPr>
              <w:t>全国建筑市场监管公共服务平台或省、直辖市相应平台查询到的作无效标处理。</w:t>
            </w:r>
          </w:p>
          <w:p w:rsidR="00616762" w:rsidRPr="00A84BD5" w:rsidRDefault="00DA3EB0">
            <w:pPr>
              <w:pStyle w:val="a5"/>
              <w:adjustRightInd w:val="0"/>
              <w:ind w:firstLine="422"/>
              <w:rPr>
                <w:rFonts w:ascii="宋体" w:hAnsi="宋体" w:cs="宋体"/>
                <w:b/>
                <w:color w:val="000000" w:themeColor="text1"/>
                <w:szCs w:val="21"/>
              </w:rPr>
            </w:pPr>
            <w:r w:rsidRPr="00A84BD5">
              <w:rPr>
                <w:rFonts w:ascii="宋体" w:hAnsi="宋体" w:cs="宋体" w:hint="eastAsia"/>
                <w:b/>
                <w:color w:val="000000" w:themeColor="text1"/>
                <w:szCs w:val="21"/>
              </w:rPr>
              <w:t>2、技术标包括：针对本工程的特点、难点分析和解决措施，以及重要部位的施工方案及安全保证措施等问题投标人自行编制技术标。</w:t>
            </w:r>
          </w:p>
          <w:p w:rsidR="00616762" w:rsidRPr="00A84BD5" w:rsidRDefault="00DA3EB0">
            <w:pPr>
              <w:pStyle w:val="a5"/>
              <w:adjustRightInd w:val="0"/>
              <w:ind w:firstLine="422"/>
              <w:rPr>
                <w:rFonts w:ascii="宋体" w:hAnsi="宋体" w:cs="宋体"/>
                <w:color w:val="000000" w:themeColor="text1"/>
              </w:rPr>
            </w:pPr>
            <w:r w:rsidRPr="00A84BD5">
              <w:rPr>
                <w:rFonts w:ascii="宋体" w:hAnsi="宋体" w:cs="宋体" w:hint="eastAsia"/>
                <w:b/>
                <w:color w:val="000000" w:themeColor="text1"/>
              </w:rPr>
              <w:t>3、商务标包括：</w:t>
            </w:r>
          </w:p>
          <w:p w:rsidR="00616762" w:rsidRPr="00A84BD5" w:rsidRDefault="00DA3EB0">
            <w:pPr>
              <w:pStyle w:val="a5"/>
              <w:adjustRightInd w:val="0"/>
              <w:rPr>
                <w:rFonts w:ascii="宋体" w:hAnsi="宋体" w:cs="宋体"/>
                <w:color w:val="000000" w:themeColor="text1"/>
              </w:rPr>
            </w:pPr>
            <w:r w:rsidRPr="00A84BD5">
              <w:rPr>
                <w:rFonts w:ascii="宋体" w:hAnsi="宋体" w:cs="宋体" w:hint="eastAsia"/>
                <w:color w:val="000000" w:themeColor="text1"/>
              </w:rPr>
              <w:t>投标函（投标文件格式一）；</w:t>
            </w:r>
          </w:p>
          <w:p w:rsidR="00616762" w:rsidRPr="00A84BD5" w:rsidRDefault="00DA3EB0">
            <w:pPr>
              <w:pStyle w:val="a5"/>
              <w:adjustRightInd w:val="0"/>
              <w:ind w:firstLineChars="0" w:firstLine="0"/>
              <w:rPr>
                <w:color w:val="000000" w:themeColor="text1"/>
              </w:rPr>
            </w:pPr>
            <w:r w:rsidRPr="00A84BD5">
              <w:rPr>
                <w:rFonts w:hint="eastAsia"/>
                <w:b/>
                <w:bCs/>
                <w:color w:val="000000" w:themeColor="text1"/>
              </w:rPr>
              <w:t>注：以上内容均需在台州湾新区小额工程电子交易平台投标工具（在线网页版）中对应处自行添加后自动生成，添加的内容须为清晰的电子文档，同时加盖公司电子公章。</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3.2.1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招标控制价及</w:t>
            </w:r>
          </w:p>
          <w:p w:rsidR="00616762" w:rsidRPr="00A84BD5" w:rsidRDefault="00DA3EB0">
            <w:pPr>
              <w:jc w:val="center"/>
              <w:rPr>
                <w:color w:val="000000" w:themeColor="text1"/>
                <w:szCs w:val="21"/>
              </w:rPr>
            </w:pPr>
            <w:r w:rsidRPr="00A84BD5">
              <w:rPr>
                <w:rFonts w:hint="eastAsia"/>
                <w:color w:val="000000" w:themeColor="text1"/>
              </w:rPr>
              <w:t>最高投标限价</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rPr>
            </w:pPr>
            <w:r w:rsidRPr="00A84BD5">
              <w:rPr>
                <w:rFonts w:hint="eastAsia"/>
                <w:color w:val="000000" w:themeColor="text1"/>
              </w:rPr>
              <w:t>招标控制价：</w:t>
            </w:r>
            <w:r w:rsidR="00FB0A9F" w:rsidRPr="00A84BD5">
              <w:rPr>
                <w:rFonts w:hint="eastAsia"/>
                <w:color w:val="000000" w:themeColor="text1"/>
                <w:u w:val="single"/>
              </w:rPr>
              <w:t>1905809</w:t>
            </w:r>
            <w:r w:rsidRPr="00A84BD5">
              <w:rPr>
                <w:rFonts w:hint="eastAsia"/>
                <w:color w:val="000000" w:themeColor="text1"/>
              </w:rPr>
              <w:t>元；</w:t>
            </w:r>
          </w:p>
          <w:p w:rsidR="00616762" w:rsidRPr="00A84BD5" w:rsidRDefault="00DA3EB0">
            <w:pPr>
              <w:pStyle w:val="a5"/>
              <w:adjustRightInd w:val="0"/>
              <w:snapToGrid w:val="0"/>
              <w:ind w:firstLineChars="0" w:firstLine="0"/>
              <w:rPr>
                <w:color w:val="000000" w:themeColor="text1"/>
              </w:rPr>
            </w:pPr>
            <w:r w:rsidRPr="00A84BD5">
              <w:rPr>
                <w:rFonts w:hint="eastAsia"/>
                <w:color w:val="000000" w:themeColor="text1"/>
              </w:rPr>
              <w:t>最高投标限价：</w:t>
            </w:r>
            <w:r w:rsidRPr="00A84BD5">
              <w:rPr>
                <w:rFonts w:hint="eastAsia"/>
                <w:color w:val="000000" w:themeColor="text1"/>
                <w:u w:val="single"/>
              </w:rPr>
              <w:t xml:space="preserve"> 16</w:t>
            </w:r>
            <w:r w:rsidR="00FB0A9F" w:rsidRPr="00A84BD5">
              <w:rPr>
                <w:rFonts w:hint="eastAsia"/>
                <w:color w:val="000000" w:themeColor="text1"/>
                <w:u w:val="single"/>
              </w:rPr>
              <w:t>19938</w:t>
            </w:r>
            <w:r w:rsidRPr="00A84BD5">
              <w:rPr>
                <w:rFonts w:hint="eastAsia"/>
                <w:color w:val="000000" w:themeColor="text1"/>
              </w:rPr>
              <w:t>元。（招标控制价</w:t>
            </w:r>
            <w:r w:rsidRPr="00A84BD5">
              <w:rPr>
                <w:rFonts w:ascii="宋体" w:hAnsi="宋体"/>
                <w:color w:val="000000" w:themeColor="text1"/>
              </w:rPr>
              <w:t>×</w:t>
            </w:r>
            <w:r w:rsidRPr="00A84BD5">
              <w:rPr>
                <w:rFonts w:hint="eastAsia"/>
                <w:color w:val="000000" w:themeColor="text1"/>
              </w:rPr>
              <w:t>85%</w:t>
            </w:r>
            <w:r w:rsidRPr="00A84BD5">
              <w:rPr>
                <w:rFonts w:hint="eastAsia"/>
                <w:color w:val="000000" w:themeColor="text1"/>
              </w:rPr>
              <w:t>），</w:t>
            </w:r>
          </w:p>
          <w:p w:rsidR="00616762" w:rsidRPr="00A84BD5" w:rsidRDefault="00DA3EB0">
            <w:pPr>
              <w:pStyle w:val="a5"/>
              <w:adjustRightInd w:val="0"/>
              <w:snapToGrid w:val="0"/>
              <w:ind w:firstLineChars="0" w:firstLine="0"/>
              <w:rPr>
                <w:color w:val="000000" w:themeColor="text1"/>
              </w:rPr>
            </w:pPr>
            <w:r w:rsidRPr="00A84BD5">
              <w:rPr>
                <w:rFonts w:hint="eastAsia"/>
                <w:color w:val="000000" w:themeColor="text1"/>
              </w:rPr>
              <w:t>投标报价高于最高投标限价的作无效标处理。</w:t>
            </w:r>
          </w:p>
        </w:tc>
      </w:tr>
      <w:tr w:rsidR="00A84BD5" w:rsidRPr="00A84BD5">
        <w:trPr>
          <w:trHeight w:val="521"/>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3.3</w:t>
            </w:r>
            <w:r w:rsidRPr="00A84BD5">
              <w:rPr>
                <w:rFonts w:hint="eastAsia"/>
                <w:color w:val="000000" w:themeColor="text1"/>
                <w:szCs w:val="21"/>
              </w:rPr>
              <w:t>.1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投标有效期</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rPr>
              <w:t>90</w:t>
            </w:r>
            <w:r w:rsidRPr="00A84BD5">
              <w:rPr>
                <w:rFonts w:hint="eastAsia"/>
                <w:color w:val="000000" w:themeColor="text1"/>
              </w:rPr>
              <w:t>日历天（自投标截止日起计算）</w:t>
            </w:r>
          </w:p>
        </w:tc>
      </w:tr>
      <w:tr w:rsidR="00A84BD5" w:rsidRPr="00A84BD5">
        <w:trPr>
          <w:trHeight w:val="711"/>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lastRenderedPageBreak/>
              <w:t>3.4.1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投标</w:t>
            </w:r>
            <w:r w:rsidRPr="00A84BD5">
              <w:rPr>
                <w:rFonts w:hint="eastAsia"/>
                <w:color w:val="000000" w:themeColor="text1"/>
                <w:szCs w:val="21"/>
              </w:rPr>
              <w:t>担保</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rsidP="00F5414F">
            <w:pPr>
              <w:pStyle w:val="23"/>
              <w:spacing w:after="0"/>
              <w:ind w:leftChars="0" w:left="0" w:firstLine="0"/>
              <w:rPr>
                <w:color w:val="000000" w:themeColor="text1"/>
              </w:rPr>
            </w:pPr>
            <w:r w:rsidRPr="00A84BD5">
              <w:rPr>
                <w:rFonts w:hint="eastAsia"/>
                <w:color w:val="000000" w:themeColor="text1"/>
                <w:shd w:val="clear" w:color="auto" w:fill="EEECE1" w:themeFill="background2"/>
              </w:rPr>
              <w:t>1</w:t>
            </w:r>
            <w:r w:rsidRPr="00A84BD5">
              <w:rPr>
                <w:rFonts w:hint="eastAsia"/>
                <w:color w:val="000000" w:themeColor="text1"/>
                <w:shd w:val="clear" w:color="auto" w:fill="EEECE1" w:themeFill="background2"/>
              </w:rPr>
              <w:t>、担保金额：</w:t>
            </w:r>
            <w:r w:rsidRPr="00A84BD5">
              <w:rPr>
                <w:rFonts w:hint="eastAsia"/>
                <w:color w:val="000000" w:themeColor="text1"/>
                <w:u w:val="single"/>
                <w:shd w:val="clear" w:color="auto" w:fill="EEECE1" w:themeFill="background2"/>
              </w:rPr>
              <w:t xml:space="preserve">  3  </w:t>
            </w:r>
            <w:r w:rsidRPr="00A84BD5">
              <w:rPr>
                <w:rFonts w:hint="eastAsia"/>
                <w:color w:val="000000" w:themeColor="text1"/>
                <w:shd w:val="clear" w:color="auto" w:fill="EEECE1" w:themeFill="background2"/>
              </w:rPr>
              <w:t>万元人民币。</w:t>
            </w:r>
          </w:p>
          <w:p w:rsidR="00616762" w:rsidRPr="00A84BD5" w:rsidRDefault="00DA3EB0" w:rsidP="00F5414F">
            <w:pPr>
              <w:pStyle w:val="23"/>
              <w:spacing w:after="0"/>
              <w:ind w:leftChars="0" w:left="0" w:firstLine="0"/>
              <w:rPr>
                <w:color w:val="000000" w:themeColor="text1"/>
              </w:rPr>
            </w:pPr>
            <w:r w:rsidRPr="00A84BD5">
              <w:rPr>
                <w:rFonts w:hint="eastAsia"/>
                <w:color w:val="000000" w:themeColor="text1"/>
              </w:rPr>
              <w:t>2</w:t>
            </w:r>
            <w:r w:rsidRPr="00A84BD5">
              <w:rPr>
                <w:rFonts w:hint="eastAsia"/>
                <w:color w:val="000000" w:themeColor="text1"/>
              </w:rPr>
              <w:t>、担保形式：为响应国家政策，为企业减压，本工程采用工程电子保函缴纳（须为在台州湾新区小额工程电子交易平台网站注册的本单位银行基本账户汇出）。</w:t>
            </w:r>
          </w:p>
          <w:p w:rsidR="00616762" w:rsidRPr="00A84BD5" w:rsidRDefault="00DA3EB0" w:rsidP="00F5414F">
            <w:pPr>
              <w:pStyle w:val="23"/>
              <w:spacing w:after="0"/>
              <w:ind w:leftChars="0" w:left="0" w:firstLine="0"/>
              <w:rPr>
                <w:color w:val="000000" w:themeColor="text1"/>
              </w:rPr>
            </w:pPr>
            <w:r w:rsidRPr="00A84BD5">
              <w:rPr>
                <w:rFonts w:hint="eastAsia"/>
                <w:color w:val="000000" w:themeColor="text1"/>
              </w:rPr>
              <w:t>3</w:t>
            </w:r>
            <w:r w:rsidRPr="00A84BD5">
              <w:rPr>
                <w:rFonts w:hint="eastAsia"/>
                <w:color w:val="000000" w:themeColor="text1"/>
              </w:rPr>
              <w:t>、工程电子保函：指台州湾新区小额工程电子交易平台系统中线上购买的电子保函，其他线下及未与本系统对接开具的保函会导致无法匹配上</w:t>
            </w:r>
            <w:proofErr w:type="gramStart"/>
            <w:r w:rsidRPr="00A84BD5">
              <w:rPr>
                <w:rFonts w:hint="eastAsia"/>
                <w:color w:val="000000" w:themeColor="text1"/>
              </w:rPr>
              <w:t>传交易</w:t>
            </w:r>
            <w:proofErr w:type="gramEnd"/>
            <w:r w:rsidRPr="00A84BD5">
              <w:rPr>
                <w:rFonts w:hint="eastAsia"/>
                <w:color w:val="000000" w:themeColor="text1"/>
              </w:rPr>
              <w:t>系统。（投标人保证金缴纳采用工程电子保函方式，应在招标文件规定投标保证金缴纳截止时间前，进入台州湾新区小额工程电子交易平台网站登陆投标人账号购买并获得电子保函。投标电子保函针对具体</w:t>
            </w:r>
            <w:proofErr w:type="gramStart"/>
            <w:r w:rsidRPr="00A84BD5">
              <w:rPr>
                <w:rFonts w:hint="eastAsia"/>
                <w:color w:val="000000" w:themeColor="text1"/>
              </w:rPr>
              <w:t>项目标段</w:t>
            </w:r>
            <w:proofErr w:type="gramEnd"/>
            <w:r w:rsidRPr="00A84BD5">
              <w:rPr>
                <w:rFonts w:hint="eastAsia"/>
                <w:color w:val="000000" w:themeColor="text1"/>
              </w:rPr>
              <w:t>的要求“一标段</w:t>
            </w:r>
            <w:proofErr w:type="gramStart"/>
            <w:r w:rsidRPr="00A84BD5">
              <w:rPr>
                <w:rFonts w:hint="eastAsia"/>
                <w:color w:val="000000" w:themeColor="text1"/>
              </w:rPr>
              <w:t>一</w:t>
            </w:r>
            <w:proofErr w:type="gramEnd"/>
            <w:r w:rsidRPr="00A84BD5">
              <w:rPr>
                <w:rFonts w:hint="eastAsia"/>
                <w:color w:val="000000" w:themeColor="text1"/>
              </w:rPr>
              <w:t>保函”，每个标段对应相应的订单号，汇款时备注订单号，</w:t>
            </w:r>
            <w:proofErr w:type="gramStart"/>
            <w:r w:rsidRPr="00A84BD5">
              <w:rPr>
                <w:rFonts w:hint="eastAsia"/>
                <w:color w:val="000000" w:themeColor="text1"/>
              </w:rPr>
              <w:t>保费需</w:t>
            </w:r>
            <w:proofErr w:type="gramEnd"/>
            <w:r w:rsidRPr="00A84BD5">
              <w:rPr>
                <w:rFonts w:hint="eastAsia"/>
                <w:color w:val="000000" w:themeColor="text1"/>
              </w:rPr>
              <w:t>从投标人企业基本账户转出，否则由此造成</w:t>
            </w:r>
            <w:proofErr w:type="gramStart"/>
            <w:r w:rsidRPr="00A84BD5">
              <w:rPr>
                <w:rFonts w:hint="eastAsia"/>
                <w:color w:val="000000" w:themeColor="text1"/>
              </w:rPr>
              <w:t>的废标责任</w:t>
            </w:r>
            <w:proofErr w:type="gramEnd"/>
            <w:r w:rsidRPr="00A84BD5">
              <w:rPr>
                <w:rFonts w:hint="eastAsia"/>
                <w:color w:val="000000" w:themeColor="text1"/>
              </w:rPr>
              <w:t>由投标人自负。）</w:t>
            </w:r>
          </w:p>
          <w:p w:rsidR="00616762" w:rsidRPr="00A84BD5" w:rsidRDefault="00DA3EB0" w:rsidP="00F5414F">
            <w:pPr>
              <w:pStyle w:val="23"/>
              <w:spacing w:after="0"/>
              <w:ind w:leftChars="0" w:left="0" w:firstLine="0"/>
              <w:rPr>
                <w:color w:val="000000" w:themeColor="text1"/>
              </w:rPr>
            </w:pPr>
            <w:r w:rsidRPr="00A84BD5">
              <w:rPr>
                <w:rFonts w:hint="eastAsia"/>
                <w:color w:val="000000" w:themeColor="text1"/>
              </w:rPr>
              <w:t>4</w:t>
            </w:r>
            <w:r w:rsidRPr="00A84BD5">
              <w:rPr>
                <w:rFonts w:hint="eastAsia"/>
                <w:color w:val="000000" w:themeColor="text1"/>
              </w:rPr>
              <w:t>、若招标文件允许联合体投标且投标人以联合体身份投标的，由联合体牵头人购买并提交工程电子保函。</w:t>
            </w:r>
          </w:p>
          <w:p w:rsidR="00616762" w:rsidRPr="00A84BD5" w:rsidRDefault="00DA3EB0" w:rsidP="00F5414F">
            <w:pPr>
              <w:pStyle w:val="23"/>
              <w:spacing w:after="0"/>
              <w:ind w:leftChars="0" w:left="0" w:firstLine="0"/>
              <w:rPr>
                <w:rFonts w:asciiTheme="minorEastAsia" w:eastAsiaTheme="minorEastAsia" w:hAnsiTheme="minorEastAsia"/>
                <w:color w:val="000000" w:themeColor="text1"/>
              </w:rPr>
            </w:pPr>
            <w:r w:rsidRPr="00A84BD5">
              <w:rPr>
                <w:rFonts w:asciiTheme="minorEastAsia" w:eastAsiaTheme="minorEastAsia" w:hAnsiTheme="minorEastAsia" w:hint="eastAsia"/>
                <w:b/>
                <w:bCs/>
                <w:color w:val="000000" w:themeColor="text1"/>
                <w:shd w:val="clear" w:color="auto" w:fill="EEECE1" w:themeFill="background2"/>
              </w:rPr>
              <w:t>5、购买工程电子保函截止时间：</w:t>
            </w:r>
            <w:r w:rsidRPr="00A84BD5">
              <w:rPr>
                <w:rFonts w:asciiTheme="minorEastAsia" w:eastAsiaTheme="minorEastAsia" w:hAnsiTheme="minorEastAsia" w:hint="eastAsia"/>
                <w:b/>
                <w:bCs/>
                <w:color w:val="000000" w:themeColor="text1"/>
                <w:u w:val="single"/>
                <w:shd w:val="clear" w:color="auto" w:fill="EEECE1" w:themeFill="background2"/>
              </w:rPr>
              <w:t xml:space="preserve">2023 </w:t>
            </w:r>
            <w:r w:rsidRPr="00A84BD5">
              <w:rPr>
                <w:rFonts w:asciiTheme="minorEastAsia" w:eastAsiaTheme="minorEastAsia" w:hAnsiTheme="minorEastAsia" w:hint="eastAsia"/>
                <w:b/>
                <w:bCs/>
                <w:color w:val="000000" w:themeColor="text1"/>
                <w:shd w:val="clear" w:color="auto" w:fill="EEECE1" w:themeFill="background2"/>
              </w:rPr>
              <w:t>年</w:t>
            </w:r>
            <w:r w:rsidR="00920D33" w:rsidRPr="00920D33">
              <w:rPr>
                <w:rFonts w:asciiTheme="minorEastAsia" w:eastAsiaTheme="minorEastAsia" w:hAnsiTheme="minorEastAsia" w:hint="eastAsia"/>
                <w:b/>
                <w:bCs/>
                <w:color w:val="000000" w:themeColor="text1"/>
                <w:u w:val="single"/>
                <w:shd w:val="clear" w:color="auto" w:fill="EEECE1" w:themeFill="background2"/>
              </w:rPr>
              <w:t xml:space="preserve"> 2</w:t>
            </w:r>
            <w:r w:rsidRPr="00A84BD5">
              <w:rPr>
                <w:rFonts w:asciiTheme="minorEastAsia" w:eastAsiaTheme="minorEastAsia" w:hAnsiTheme="minorEastAsia" w:hint="eastAsia"/>
                <w:b/>
                <w:bCs/>
                <w:color w:val="000000" w:themeColor="text1"/>
                <w:shd w:val="clear" w:color="auto" w:fill="EEECE1" w:themeFill="background2"/>
              </w:rPr>
              <w:t>月</w:t>
            </w:r>
            <w:r w:rsidR="00920D33" w:rsidRPr="00920D33">
              <w:rPr>
                <w:rFonts w:asciiTheme="minorEastAsia" w:eastAsiaTheme="minorEastAsia" w:hAnsiTheme="minorEastAsia" w:hint="eastAsia"/>
                <w:b/>
                <w:bCs/>
                <w:color w:val="000000" w:themeColor="text1"/>
                <w:u w:val="single"/>
                <w:shd w:val="clear" w:color="auto" w:fill="EEECE1" w:themeFill="background2"/>
              </w:rPr>
              <w:t xml:space="preserve"> 6</w:t>
            </w:r>
            <w:r w:rsidRPr="00A84BD5">
              <w:rPr>
                <w:rFonts w:asciiTheme="minorEastAsia" w:eastAsiaTheme="minorEastAsia" w:hAnsiTheme="minorEastAsia" w:hint="eastAsia"/>
                <w:b/>
                <w:bCs/>
                <w:color w:val="000000" w:themeColor="text1"/>
                <w:shd w:val="clear" w:color="auto" w:fill="EEECE1" w:themeFill="background2"/>
              </w:rPr>
              <w:t>日下午16：00前。</w:t>
            </w:r>
          </w:p>
        </w:tc>
      </w:tr>
      <w:tr w:rsidR="00A84BD5" w:rsidRPr="00A84BD5">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3.</w:t>
            </w:r>
            <w:r w:rsidRPr="00A84BD5">
              <w:rPr>
                <w:rFonts w:hint="eastAsia"/>
                <w:color w:val="000000" w:themeColor="text1"/>
                <w:szCs w:val="21"/>
              </w:rPr>
              <w:t>5</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是否允许</w:t>
            </w:r>
            <w:r w:rsidRPr="00A84BD5">
              <w:rPr>
                <w:rFonts w:hint="eastAsia"/>
                <w:color w:val="000000" w:themeColor="text1"/>
                <w:szCs w:val="21"/>
              </w:rPr>
              <w:t>递交</w:t>
            </w:r>
          </w:p>
          <w:p w:rsidR="00616762" w:rsidRPr="00A84BD5" w:rsidRDefault="00DA3EB0">
            <w:pPr>
              <w:jc w:val="center"/>
              <w:rPr>
                <w:color w:val="000000" w:themeColor="text1"/>
                <w:szCs w:val="21"/>
              </w:rPr>
            </w:pPr>
            <w:r w:rsidRPr="00A84BD5">
              <w:rPr>
                <w:rFonts w:hint="eastAsia"/>
                <w:color w:val="000000" w:themeColor="text1"/>
                <w:szCs w:val="21"/>
              </w:rPr>
              <w:t>备</w:t>
            </w:r>
            <w:r w:rsidRPr="00A84BD5">
              <w:rPr>
                <w:color w:val="000000" w:themeColor="text1"/>
                <w:szCs w:val="21"/>
              </w:rPr>
              <w:t>选投标方案</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szCs w:val="21"/>
              </w:rPr>
            </w:pPr>
            <w:r w:rsidRPr="00A84BD5">
              <w:rPr>
                <w:rFonts w:hint="eastAsia"/>
                <w:color w:val="000000" w:themeColor="text1"/>
                <w:szCs w:val="21"/>
              </w:rPr>
              <w:t>不允许</w:t>
            </w:r>
          </w:p>
        </w:tc>
      </w:tr>
      <w:tr w:rsidR="00A84BD5" w:rsidRPr="00A84BD5" w:rsidTr="00BF0BA7">
        <w:trPr>
          <w:trHeight w:val="1008"/>
        </w:trPr>
        <w:tc>
          <w:tcPr>
            <w:tcW w:w="1006" w:type="dxa"/>
            <w:tcBorders>
              <w:top w:val="single" w:sz="4" w:space="0" w:color="auto"/>
              <w:left w:val="single" w:sz="4" w:space="0" w:color="auto"/>
              <w:bottom w:val="single" w:sz="4" w:space="0" w:color="auto"/>
              <w:right w:val="single" w:sz="4" w:space="0" w:color="auto"/>
            </w:tcBorders>
            <w:vAlign w:val="center"/>
          </w:tcPr>
          <w:p w:rsidR="00BF0BA7" w:rsidRPr="00A84BD5" w:rsidRDefault="00BF0BA7" w:rsidP="00793E6E">
            <w:pPr>
              <w:jc w:val="center"/>
              <w:rPr>
                <w:color w:val="000000" w:themeColor="text1"/>
                <w:szCs w:val="21"/>
              </w:rPr>
            </w:pPr>
            <w:r w:rsidRPr="00A84BD5">
              <w:rPr>
                <w:rFonts w:hint="eastAsia"/>
                <w:color w:val="000000" w:themeColor="text1"/>
                <w:szCs w:val="21"/>
              </w:rPr>
              <w:t>3.6.1</w:t>
            </w:r>
          </w:p>
        </w:tc>
        <w:tc>
          <w:tcPr>
            <w:tcW w:w="1796" w:type="dxa"/>
            <w:tcBorders>
              <w:top w:val="single" w:sz="4" w:space="0" w:color="auto"/>
              <w:left w:val="single" w:sz="4" w:space="0" w:color="auto"/>
              <w:bottom w:val="single" w:sz="4" w:space="0" w:color="auto"/>
              <w:right w:val="single" w:sz="4" w:space="0" w:color="auto"/>
            </w:tcBorders>
            <w:vAlign w:val="center"/>
          </w:tcPr>
          <w:p w:rsidR="00BF0BA7" w:rsidRPr="00A84BD5" w:rsidRDefault="00BF0BA7" w:rsidP="00793E6E">
            <w:pPr>
              <w:jc w:val="center"/>
              <w:rPr>
                <w:color w:val="000000" w:themeColor="text1"/>
                <w:szCs w:val="21"/>
              </w:rPr>
            </w:pPr>
            <w:r w:rsidRPr="00A84BD5">
              <w:rPr>
                <w:rFonts w:ascii="宋体" w:hAnsi="宋体" w:hint="eastAsia"/>
                <w:color w:val="000000" w:themeColor="text1"/>
                <w:szCs w:val="21"/>
              </w:rPr>
              <w:t>投标文件其它格式要求</w:t>
            </w:r>
          </w:p>
        </w:tc>
        <w:tc>
          <w:tcPr>
            <w:tcW w:w="5726" w:type="dxa"/>
            <w:tcBorders>
              <w:top w:val="single" w:sz="4" w:space="0" w:color="auto"/>
              <w:left w:val="single" w:sz="4" w:space="0" w:color="auto"/>
              <w:bottom w:val="single" w:sz="4" w:space="0" w:color="auto"/>
              <w:right w:val="single" w:sz="4" w:space="0" w:color="auto"/>
            </w:tcBorders>
            <w:vAlign w:val="center"/>
          </w:tcPr>
          <w:p w:rsidR="00BF0BA7" w:rsidRPr="00A84BD5" w:rsidRDefault="00BF0BA7" w:rsidP="00793E6E">
            <w:pPr>
              <w:rPr>
                <w:rFonts w:ascii="宋体" w:hAnsi="宋体"/>
                <w:b/>
                <w:color w:val="000000" w:themeColor="text1"/>
              </w:rPr>
            </w:pPr>
            <w:r w:rsidRPr="00A84BD5">
              <w:rPr>
                <w:rFonts w:ascii="宋体" w:hAnsi="宋体" w:hint="eastAsia"/>
                <w:b/>
                <w:color w:val="000000" w:themeColor="text1"/>
              </w:rPr>
              <w:t>技术文件编制要求：</w:t>
            </w:r>
          </w:p>
          <w:p w:rsidR="00BF0BA7" w:rsidRPr="00A84BD5" w:rsidRDefault="00BF0BA7" w:rsidP="00793E6E">
            <w:pPr>
              <w:spacing w:line="300" w:lineRule="exact"/>
              <w:rPr>
                <w:rFonts w:ascii="宋体" w:hAnsi="宋体"/>
                <w:b/>
                <w:color w:val="000000" w:themeColor="text1"/>
              </w:rPr>
            </w:pPr>
            <w:r w:rsidRPr="00A84BD5">
              <w:rPr>
                <w:rFonts w:ascii="宋体" w:hAnsi="宋体" w:hint="eastAsia"/>
                <w:b/>
                <w:color w:val="000000" w:themeColor="text1"/>
              </w:rPr>
              <w:t>（1）</w:t>
            </w:r>
            <w:r w:rsidRPr="00A84BD5">
              <w:rPr>
                <w:rFonts w:ascii="宋体" w:hAnsi="宋体" w:hint="eastAsia"/>
                <w:b/>
                <w:color w:val="000000" w:themeColor="text1"/>
                <w:u w:val="single"/>
              </w:rPr>
              <w:t>技术文件必须采用A4幅面，总页数不得超过</w:t>
            </w:r>
            <w:r w:rsidRPr="00A84BD5">
              <w:rPr>
                <w:rFonts w:ascii="宋体" w:hAnsi="宋体" w:hint="eastAsia"/>
                <w:b/>
                <w:i/>
                <w:iCs/>
                <w:color w:val="000000" w:themeColor="text1"/>
                <w:u w:val="single"/>
              </w:rPr>
              <w:t>10</w:t>
            </w:r>
            <w:r w:rsidRPr="00A84BD5">
              <w:rPr>
                <w:rFonts w:ascii="宋体" w:hAnsi="宋体" w:hint="eastAsia"/>
                <w:b/>
                <w:color w:val="000000" w:themeColor="text1"/>
                <w:u w:val="single"/>
              </w:rPr>
              <w:t>面</w:t>
            </w:r>
            <w:r w:rsidRPr="00A84BD5">
              <w:rPr>
                <w:rFonts w:ascii="宋体" w:hAnsi="宋体" w:hint="eastAsia"/>
                <w:b/>
                <w:color w:val="000000" w:themeColor="text1"/>
              </w:rPr>
              <w:t>；</w:t>
            </w:r>
          </w:p>
          <w:p w:rsidR="00BF0BA7" w:rsidRPr="00A84BD5" w:rsidRDefault="00BF0BA7" w:rsidP="00BF0BA7">
            <w:pPr>
              <w:spacing w:line="300" w:lineRule="exact"/>
              <w:rPr>
                <w:rFonts w:ascii="宋体" w:hAnsi="宋体"/>
                <w:b/>
                <w:color w:val="000000" w:themeColor="text1"/>
              </w:rPr>
            </w:pPr>
            <w:r w:rsidRPr="00A84BD5">
              <w:rPr>
                <w:rFonts w:ascii="宋体" w:hAnsi="宋体" w:hint="eastAsia"/>
                <w:b/>
                <w:color w:val="000000" w:themeColor="text1"/>
              </w:rPr>
              <w:t>（2）</w:t>
            </w:r>
            <w:r w:rsidRPr="00A84BD5">
              <w:rPr>
                <w:rFonts w:ascii="宋体" w:hAnsi="宋体" w:hint="eastAsia"/>
                <w:b/>
                <w:color w:val="000000" w:themeColor="text1"/>
                <w:u w:val="single"/>
              </w:rPr>
              <w:t>建议技术文件字体为四</w:t>
            </w:r>
            <w:bookmarkStart w:id="12" w:name="_GoBack"/>
            <w:bookmarkEnd w:id="12"/>
            <w:r w:rsidRPr="00A84BD5">
              <w:rPr>
                <w:rFonts w:ascii="宋体" w:hAnsi="宋体" w:hint="eastAsia"/>
                <w:b/>
                <w:color w:val="000000" w:themeColor="text1"/>
                <w:u w:val="single"/>
              </w:rPr>
              <w:t>号宋体，行距1.5倍。</w:t>
            </w:r>
          </w:p>
        </w:tc>
      </w:tr>
      <w:tr w:rsidR="00A84BD5" w:rsidRPr="00A84BD5">
        <w:trPr>
          <w:trHeight w:val="720"/>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3.6.2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eastAsia="黑体" w:hint="eastAsia"/>
                <w:b/>
                <w:color w:val="000000" w:themeColor="text1"/>
              </w:rPr>
              <w:t>电子签章</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rPr>
            </w:pPr>
            <w:r w:rsidRPr="00A84BD5">
              <w:rPr>
                <w:rFonts w:hint="eastAsia"/>
                <w:color w:val="000000" w:themeColor="text1"/>
              </w:rPr>
              <w:t>本工程为电子招投标，电子投标文件格式中注明盖章的，均应按要求使用</w:t>
            </w:r>
            <w:r w:rsidRPr="00A84BD5">
              <w:rPr>
                <w:rFonts w:hint="eastAsia"/>
                <w:color w:val="000000" w:themeColor="text1"/>
              </w:rPr>
              <w:t>CA</w:t>
            </w:r>
            <w:r w:rsidRPr="00A84BD5">
              <w:rPr>
                <w:rFonts w:hint="eastAsia"/>
                <w:color w:val="000000" w:themeColor="text1"/>
              </w:rPr>
              <w:t>锁加盖公章和法定代表人章。</w:t>
            </w:r>
          </w:p>
        </w:tc>
      </w:tr>
      <w:tr w:rsidR="00A84BD5" w:rsidRPr="00A84BD5">
        <w:trPr>
          <w:trHeight w:val="772"/>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3.</w:t>
            </w:r>
            <w:r w:rsidRPr="00A84BD5">
              <w:rPr>
                <w:rFonts w:hint="eastAsia"/>
                <w:color w:val="000000" w:themeColor="text1"/>
                <w:szCs w:val="21"/>
              </w:rPr>
              <w:t>6</w:t>
            </w:r>
            <w:r w:rsidRPr="00A84BD5">
              <w:rPr>
                <w:color w:val="000000" w:themeColor="text1"/>
                <w:szCs w:val="21"/>
              </w:rPr>
              <w:t>.</w:t>
            </w:r>
            <w:r w:rsidRPr="00A84BD5">
              <w:rPr>
                <w:rFonts w:hint="eastAsia"/>
                <w:color w:val="000000" w:themeColor="text1"/>
                <w:szCs w:val="21"/>
              </w:rPr>
              <w:t>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投标文件份数</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color w:val="000000" w:themeColor="text1"/>
              </w:rPr>
            </w:pPr>
            <w:r w:rsidRPr="00A84BD5">
              <w:rPr>
                <w:rFonts w:hint="eastAsia"/>
                <w:color w:val="000000" w:themeColor="text1"/>
              </w:rPr>
              <w:t>一、投标文件份数：</w:t>
            </w:r>
          </w:p>
          <w:p w:rsidR="00616762" w:rsidRPr="00A84BD5" w:rsidRDefault="00DA3EB0">
            <w:pPr>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）加密电子投标文件一份（上传至交易平台），作为投标文件正本。</w:t>
            </w:r>
          </w:p>
          <w:p w:rsidR="00616762" w:rsidRPr="00A84BD5" w:rsidRDefault="00DA3EB0">
            <w:pPr>
              <w:rPr>
                <w:color w:val="000000" w:themeColor="text1"/>
              </w:rPr>
            </w:pPr>
            <w:r w:rsidRPr="00A84BD5">
              <w:rPr>
                <w:rFonts w:hint="eastAsia"/>
                <w:color w:val="000000" w:themeColor="text1"/>
              </w:rPr>
              <w:t>二、纸质投标文件说明</w:t>
            </w:r>
            <w:r w:rsidRPr="00A84BD5">
              <w:rPr>
                <w:rFonts w:hint="eastAsia"/>
                <w:color w:val="000000" w:themeColor="text1"/>
              </w:rPr>
              <w:t>:</w:t>
            </w:r>
          </w:p>
          <w:p w:rsidR="00616762" w:rsidRPr="00A84BD5" w:rsidRDefault="00DA3EB0">
            <w:pPr>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）本项目不要求递交纸质投标文件。</w:t>
            </w:r>
          </w:p>
          <w:p w:rsidR="00616762" w:rsidRPr="00A84BD5" w:rsidRDefault="00DA3EB0">
            <w:pPr>
              <w:rPr>
                <w:b/>
                <w:color w:val="000000" w:themeColor="text1"/>
              </w:rPr>
            </w:pPr>
            <w:r w:rsidRPr="00A84BD5">
              <w:rPr>
                <w:rFonts w:hint="eastAsia"/>
                <w:b/>
                <w:color w:val="000000" w:themeColor="text1"/>
              </w:rPr>
              <w:t>三、中标人中标后应在签订合同协议书前补交纸质投标文件</w:t>
            </w:r>
            <w:r w:rsidRPr="00A84BD5">
              <w:rPr>
                <w:rFonts w:hint="eastAsia"/>
                <w:b/>
                <w:color w:val="000000" w:themeColor="text1"/>
              </w:rPr>
              <w:t xml:space="preserve"> 5</w:t>
            </w:r>
            <w:r w:rsidRPr="00A84BD5">
              <w:rPr>
                <w:rFonts w:hint="eastAsia"/>
                <w:b/>
                <w:color w:val="000000" w:themeColor="text1"/>
              </w:rPr>
              <w:t>份。（投标工具中所有内容打印成纸质文件，纸质文件上的</w:t>
            </w:r>
            <w:proofErr w:type="gramStart"/>
            <w:r w:rsidRPr="00A84BD5">
              <w:rPr>
                <w:rFonts w:hint="eastAsia"/>
                <w:b/>
                <w:color w:val="000000" w:themeColor="text1"/>
              </w:rPr>
              <w:t>水印码需与</w:t>
            </w:r>
            <w:proofErr w:type="gramEnd"/>
            <w:r w:rsidRPr="00A84BD5">
              <w:rPr>
                <w:rFonts w:hint="eastAsia"/>
                <w:b/>
                <w:color w:val="000000" w:themeColor="text1"/>
              </w:rPr>
              <w:t>上传至“电子交易平台”上的投标文件的水印码一致。）</w:t>
            </w:r>
          </w:p>
        </w:tc>
      </w:tr>
      <w:tr w:rsidR="00A84BD5" w:rsidRPr="00A84BD5">
        <w:trPr>
          <w:trHeight w:val="525"/>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4.1.2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投标文件密封</w:t>
            </w:r>
          </w:p>
          <w:p w:rsidR="00616762" w:rsidRPr="00A84BD5" w:rsidRDefault="00DA3EB0">
            <w:pPr>
              <w:jc w:val="center"/>
              <w:rPr>
                <w:color w:val="000000" w:themeColor="text1"/>
                <w:szCs w:val="21"/>
              </w:rPr>
            </w:pPr>
            <w:r w:rsidRPr="00A84BD5">
              <w:rPr>
                <w:rFonts w:hint="eastAsia"/>
                <w:color w:val="000000" w:themeColor="text1"/>
              </w:rPr>
              <w:t>及装订</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本工程采用不见面电子招投标，不要求递交纸质投标文件。</w:t>
            </w:r>
          </w:p>
        </w:tc>
      </w:tr>
      <w:tr w:rsidR="00A84BD5" w:rsidRPr="00A84BD5" w:rsidTr="00FB0FE7">
        <w:trPr>
          <w:trHeight w:val="940"/>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4.2.2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递交投标文件地点</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5"/>
              <w:snapToGrid w:val="0"/>
              <w:ind w:firstLineChars="0" w:firstLine="0"/>
              <w:rPr>
                <w:rFonts w:asciiTheme="majorEastAsia" w:eastAsiaTheme="majorEastAsia" w:hAnsiTheme="majorEastAsia"/>
                <w:b/>
                <w:color w:val="000000" w:themeColor="text1"/>
                <w:szCs w:val="21"/>
              </w:rPr>
            </w:pPr>
            <w:r w:rsidRPr="00A84BD5">
              <w:rPr>
                <w:rFonts w:asciiTheme="majorEastAsia" w:eastAsiaTheme="majorEastAsia" w:hAnsiTheme="majorEastAsia" w:hint="eastAsia"/>
                <w:color w:val="000000" w:themeColor="text1"/>
              </w:rPr>
              <w:t>本项目采用不见面电子招投标，投标人无需到开标现场。电子投标文件上传至台州湾新区小额工程电子交易平台（网址：</w:t>
            </w:r>
            <w:r w:rsidRPr="00A84BD5">
              <w:rPr>
                <w:rFonts w:asciiTheme="majorEastAsia" w:eastAsiaTheme="majorEastAsia" w:hAnsiTheme="majorEastAsia"/>
                <w:color w:val="000000" w:themeColor="text1"/>
              </w:rPr>
              <w:t>http://www.tzwztb.com/</w:t>
            </w:r>
            <w:r w:rsidRPr="00A84BD5">
              <w:rPr>
                <w:rFonts w:asciiTheme="majorEastAsia" w:eastAsiaTheme="majorEastAsia" w:hAnsiTheme="majorEastAsia" w:hint="eastAsia"/>
                <w:color w:val="000000" w:themeColor="text1"/>
              </w:rPr>
              <w:t>）；</w:t>
            </w:r>
          </w:p>
        </w:tc>
      </w:tr>
      <w:tr w:rsidR="00A84BD5" w:rsidRPr="00A84BD5">
        <w:trPr>
          <w:trHeight w:val="15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4.2.3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是否退还投标文件</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Theme="majorEastAsia" w:eastAsiaTheme="majorEastAsia" w:hAnsiTheme="majorEastAsia"/>
                <w:color w:val="000000" w:themeColor="text1"/>
                <w:szCs w:val="21"/>
              </w:rPr>
            </w:pPr>
            <w:r w:rsidRPr="00A84BD5">
              <w:rPr>
                <w:rFonts w:asciiTheme="majorEastAsia" w:eastAsiaTheme="majorEastAsia" w:hAnsiTheme="majorEastAsia" w:hint="eastAsia"/>
                <w:color w:val="000000" w:themeColor="text1"/>
                <w:szCs w:val="21"/>
              </w:rPr>
              <w:t>否</w:t>
            </w:r>
          </w:p>
        </w:tc>
      </w:tr>
      <w:tr w:rsidR="00A84BD5" w:rsidRPr="00A84BD5">
        <w:trPr>
          <w:trHeight w:val="69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4.2.5</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投标文件</w:t>
            </w:r>
          </w:p>
          <w:p w:rsidR="00616762" w:rsidRPr="00A84BD5" w:rsidRDefault="00DA3EB0">
            <w:pPr>
              <w:jc w:val="center"/>
              <w:rPr>
                <w:color w:val="000000" w:themeColor="text1"/>
                <w:szCs w:val="21"/>
              </w:rPr>
            </w:pPr>
            <w:r w:rsidRPr="00A84BD5">
              <w:rPr>
                <w:rFonts w:hint="eastAsia"/>
                <w:color w:val="000000" w:themeColor="text1"/>
                <w:szCs w:val="21"/>
              </w:rPr>
              <w:t>递交要求</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5"/>
              <w:adjustRightInd w:val="0"/>
              <w:snapToGrid w:val="0"/>
              <w:ind w:firstLineChars="0" w:firstLine="0"/>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1、本项目采用不见面电子招投标，投标人无需到开标现场。电子投标文件上传至台州湾新区小额工程电子交易平台（步骤如下），投标截止时间后对加密的投标文件进行远程解密，如遇有问题的请联系蔡永正，13454667697；王明月，13757680207。</w:t>
            </w:r>
          </w:p>
          <w:p w:rsidR="00616762" w:rsidRPr="00A84BD5" w:rsidRDefault="00DA3EB0">
            <w:pPr>
              <w:pStyle w:val="a5"/>
              <w:adjustRightInd w:val="0"/>
              <w:snapToGrid w:val="0"/>
              <w:ind w:firstLineChars="0" w:firstLine="0"/>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2、电子投标文件上传步骤：</w:t>
            </w:r>
          </w:p>
          <w:p w:rsidR="00616762" w:rsidRPr="00A84BD5" w:rsidRDefault="00DA3EB0">
            <w:pPr>
              <w:pStyle w:val="a5"/>
              <w:adjustRightInd w:val="0"/>
              <w:snapToGrid w:val="0"/>
              <w:ind w:firstLineChars="0"/>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1) 台州湾新区小额工程电子交易平台（网址：</w:t>
            </w:r>
            <w:r w:rsidRPr="00A84BD5">
              <w:rPr>
                <w:rFonts w:asciiTheme="majorEastAsia" w:eastAsiaTheme="majorEastAsia" w:hAnsiTheme="majorEastAsia"/>
                <w:color w:val="000000" w:themeColor="text1"/>
              </w:rPr>
              <w:t>http://www.tzwztb.com/</w:t>
            </w:r>
            <w:r w:rsidRPr="00A84BD5">
              <w:rPr>
                <w:rFonts w:asciiTheme="majorEastAsia" w:eastAsiaTheme="majorEastAsia" w:hAnsiTheme="majorEastAsia" w:hint="eastAsia"/>
                <w:color w:val="000000" w:themeColor="text1"/>
              </w:rPr>
              <w:t>）；</w:t>
            </w:r>
          </w:p>
          <w:p w:rsidR="00616762" w:rsidRPr="00A84BD5" w:rsidRDefault="00DA3EB0">
            <w:pPr>
              <w:pStyle w:val="a5"/>
              <w:adjustRightInd w:val="0"/>
              <w:snapToGrid w:val="0"/>
              <w:ind w:firstLineChars="0"/>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2) 支付平台使用费和缴纳保证金后，可在线制作电子投</w:t>
            </w:r>
            <w:r w:rsidRPr="00A84BD5">
              <w:rPr>
                <w:rFonts w:asciiTheme="majorEastAsia" w:eastAsiaTheme="majorEastAsia" w:hAnsiTheme="majorEastAsia" w:hint="eastAsia"/>
                <w:color w:val="000000" w:themeColor="text1"/>
              </w:rPr>
              <w:lastRenderedPageBreak/>
              <w:t>标文件。点击“电子投标文件制作工具”，进入电子投标文件制作页面。</w:t>
            </w:r>
          </w:p>
          <w:p w:rsidR="00616762" w:rsidRPr="00A84BD5" w:rsidRDefault="00DA3EB0">
            <w:pPr>
              <w:pStyle w:val="a5"/>
              <w:adjustRightInd w:val="0"/>
              <w:snapToGrid w:val="0"/>
              <w:ind w:firstLineChars="0"/>
              <w:rPr>
                <w:rFonts w:asciiTheme="majorEastAsia" w:eastAsiaTheme="majorEastAsia" w:hAnsiTheme="majorEastAsia" w:cs="宋体"/>
                <w:color w:val="000000" w:themeColor="text1"/>
                <w:spacing w:val="-10"/>
              </w:rPr>
            </w:pPr>
            <w:r w:rsidRPr="00A84BD5">
              <w:rPr>
                <w:rFonts w:asciiTheme="majorEastAsia" w:eastAsiaTheme="majorEastAsia" w:hAnsiTheme="majorEastAsia" w:hint="eastAsia"/>
                <w:color w:val="000000" w:themeColor="text1"/>
              </w:rPr>
              <w:t>投标人应在投标截止时间前缴纳保证金（购买电子保函）后方可上</w:t>
            </w:r>
            <w:proofErr w:type="gramStart"/>
            <w:r w:rsidRPr="00A84BD5">
              <w:rPr>
                <w:rFonts w:asciiTheme="majorEastAsia" w:eastAsiaTheme="majorEastAsia" w:hAnsiTheme="majorEastAsia" w:hint="eastAsia"/>
                <w:color w:val="000000" w:themeColor="text1"/>
              </w:rPr>
              <w:t>传完成</w:t>
            </w:r>
            <w:proofErr w:type="gramEnd"/>
            <w:r w:rsidRPr="00A84BD5">
              <w:rPr>
                <w:rFonts w:asciiTheme="majorEastAsia" w:eastAsiaTheme="majorEastAsia" w:hAnsiTheme="majorEastAsia" w:hint="eastAsia"/>
                <w:color w:val="000000" w:themeColor="text1"/>
              </w:rPr>
              <w:t>电子投标文件（因需购买电子保函缴纳保证金后才能上传电子标书，建议投标人在电子保函购买截止时间前上传标书，否则由此可能造成的无法上传标书后果自行承担）。</w:t>
            </w:r>
          </w:p>
        </w:tc>
      </w:tr>
      <w:tr w:rsidR="00A84BD5" w:rsidRPr="00A84BD5" w:rsidTr="00002271">
        <w:trPr>
          <w:trHeight w:val="1193"/>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lastRenderedPageBreak/>
              <w:t>5.1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开标时间</w:t>
            </w:r>
          </w:p>
          <w:p w:rsidR="00616762" w:rsidRPr="00A84BD5" w:rsidRDefault="00DA3EB0">
            <w:pPr>
              <w:jc w:val="center"/>
              <w:rPr>
                <w:color w:val="000000" w:themeColor="text1"/>
                <w:szCs w:val="21"/>
              </w:rPr>
            </w:pPr>
            <w:r w:rsidRPr="00A84BD5">
              <w:rPr>
                <w:rFonts w:hint="eastAsia"/>
                <w:color w:val="000000" w:themeColor="text1"/>
                <w:szCs w:val="21"/>
              </w:rPr>
              <w:t>和地点</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rsidP="006313EE">
            <w:pPr>
              <w:jc w:val="left"/>
              <w:rPr>
                <w:color w:val="000000" w:themeColor="text1"/>
              </w:rPr>
            </w:pPr>
            <w:r w:rsidRPr="00A84BD5">
              <w:rPr>
                <w:rFonts w:eastAsia="黑体" w:hint="eastAsia"/>
                <w:b/>
                <w:color w:val="000000" w:themeColor="text1"/>
              </w:rPr>
              <w:t>开标时间与投标截止时间相同，开标地点详见本工程招标公告。</w:t>
            </w:r>
            <w:r w:rsidRPr="00A84BD5">
              <w:rPr>
                <w:rFonts w:eastAsia="黑体" w:hint="eastAsia"/>
                <w:color w:val="000000" w:themeColor="text1"/>
              </w:rPr>
              <w:t>（</w:t>
            </w:r>
            <w:r w:rsidRPr="00A84BD5">
              <w:rPr>
                <w:rFonts w:hint="eastAsia"/>
                <w:color w:val="000000" w:themeColor="text1"/>
                <w:szCs w:val="21"/>
              </w:rPr>
              <w:t>投标人代表一律不参加现场开标，投标人、招标人可通过在线直播参与监督开标过程。直播网络地址：</w:t>
            </w:r>
            <w:hyperlink r:id="rId13" w:history="1">
              <w:r w:rsidR="00443E63" w:rsidRPr="00A84BD5">
                <w:rPr>
                  <w:rFonts w:ascii="Calibri" w:hAnsi="Calibri"/>
                  <w:color w:val="000000" w:themeColor="text1"/>
                  <w:u w:val="single"/>
                </w:rPr>
                <w:t>www.tzwztb.com/live/</w:t>
              </w:r>
            </w:hyperlink>
            <w:r w:rsidR="00443E63" w:rsidRPr="00A84BD5">
              <w:rPr>
                <w:rFonts w:ascii="Calibri" w:hAnsi="Calibri" w:hint="eastAsia"/>
                <w:color w:val="000000" w:themeColor="text1"/>
                <w:szCs w:val="21"/>
              </w:rPr>
              <w:t>。</w:t>
            </w:r>
          </w:p>
        </w:tc>
      </w:tr>
      <w:tr w:rsidR="00A84BD5" w:rsidRPr="00A84BD5" w:rsidTr="00FB0FE7">
        <w:trPr>
          <w:trHeight w:val="1057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5.2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开标程序</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hint="eastAsia"/>
                <w:color w:val="000000" w:themeColor="text1"/>
                <w:szCs w:val="21"/>
              </w:rPr>
              <w:t>1、进入台州湾新区小额工程电子交易平台不见面开标大厅（以下简称：不见面开标系统）。</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hint="eastAsia"/>
                <w:color w:val="000000" w:themeColor="text1"/>
                <w:szCs w:val="21"/>
              </w:rPr>
              <w:t>2、不见面开标系统需使用数字证书（CA）操作，未取得数字证书（CA）的，请前往“</w:t>
            </w:r>
            <w:r w:rsidRPr="00A84BD5">
              <w:rPr>
                <w:rFonts w:ascii="宋体" w:hAnsi="宋体" w:cs="宋体" w:hint="eastAsia"/>
                <w:color w:val="000000" w:themeColor="text1"/>
              </w:rPr>
              <w:t>台州湾新区公共资源交易中心专用数字证书用户自助申报系统</w:t>
            </w:r>
            <w:r w:rsidRPr="00A84BD5">
              <w:rPr>
                <w:rFonts w:ascii="宋体" w:hAnsi="宋体" w:hint="eastAsia"/>
                <w:color w:val="000000" w:themeColor="text1"/>
                <w:szCs w:val="21"/>
              </w:rPr>
              <w:t>” 自 助 办 理 （ 网 址 ：</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eastAsia="Times New Roman"/>
                <w:color w:val="000000" w:themeColor="text1"/>
              </w:rPr>
              <w:t>http://www.tseal.cn/tcloud/common.xhtml?projId=247</w:t>
            </w:r>
            <w:r w:rsidRPr="00A84BD5">
              <w:rPr>
                <w:rFonts w:ascii="宋体" w:hAnsi="宋体" w:hint="eastAsia"/>
                <w:color w:val="000000" w:themeColor="text1"/>
                <w:szCs w:val="21"/>
              </w:rPr>
              <w:t>。）</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color w:val="000000" w:themeColor="text1"/>
                <w:szCs w:val="21"/>
              </w:rPr>
              <w:t>3</w:t>
            </w:r>
            <w:r w:rsidRPr="00A84BD5">
              <w:rPr>
                <w:rFonts w:ascii="宋体" w:hAnsi="宋体" w:hint="eastAsia"/>
                <w:color w:val="000000" w:themeColor="text1"/>
                <w:szCs w:val="21"/>
              </w:rPr>
              <w:t>、因投标人网络与电源不稳定、未按操作手册要求配置软硬件、解密</w:t>
            </w:r>
            <w:proofErr w:type="gramStart"/>
            <w:r w:rsidRPr="00A84BD5">
              <w:rPr>
                <w:rFonts w:ascii="宋体" w:hAnsi="宋体" w:hint="eastAsia"/>
                <w:color w:val="000000" w:themeColor="text1"/>
                <w:szCs w:val="21"/>
              </w:rPr>
              <w:t>锁发生</w:t>
            </w:r>
            <w:proofErr w:type="gramEnd"/>
            <w:r w:rsidRPr="00A84BD5">
              <w:rPr>
                <w:rFonts w:ascii="宋体" w:hAnsi="宋体" w:hint="eastAsia"/>
                <w:color w:val="000000" w:themeColor="text1"/>
                <w:szCs w:val="21"/>
              </w:rPr>
              <w:t>故障或用错、故意不在要求时限内完成解密等自身原因，导致投标文件在规定时间内未能解密、解密失败或解密超时，视为投标人放弃投标；因招标</w:t>
            </w:r>
            <w:proofErr w:type="gramStart"/>
            <w:r w:rsidRPr="00A84BD5">
              <w:rPr>
                <w:rFonts w:ascii="宋体" w:hAnsi="宋体" w:hint="eastAsia"/>
                <w:color w:val="000000" w:themeColor="text1"/>
                <w:szCs w:val="21"/>
              </w:rPr>
              <w:t>人原因</w:t>
            </w:r>
            <w:proofErr w:type="gramEnd"/>
            <w:r w:rsidRPr="00A84BD5">
              <w:rPr>
                <w:rFonts w:ascii="宋体" w:hAnsi="宋体" w:hint="eastAsia"/>
                <w:color w:val="000000" w:themeColor="text1"/>
                <w:szCs w:val="21"/>
              </w:rPr>
              <w:t>或网上招投标平台发生故障等，导致无法按时完成投标文件解密或开、评标工作无法进行的，可根据实际情况相应延迟解密时间或调整开、评标时间。</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color w:val="000000" w:themeColor="text1"/>
                <w:szCs w:val="21"/>
              </w:rPr>
              <w:t>4</w:t>
            </w:r>
            <w:r w:rsidRPr="00A84BD5">
              <w:rPr>
                <w:rFonts w:ascii="宋体" w:hAnsi="宋体" w:hint="eastAsia"/>
                <w:color w:val="000000" w:themeColor="text1"/>
                <w:szCs w:val="21"/>
              </w:rPr>
              <w:t>、开评标全过程中，各投标人参与远程交互的授权委托人或法人代表应始终为同一个人，中途不得更换，在解密、唱标、提</w:t>
            </w:r>
            <w:proofErr w:type="gramStart"/>
            <w:r w:rsidRPr="00A84BD5">
              <w:rPr>
                <w:rFonts w:ascii="宋体" w:hAnsi="宋体" w:hint="eastAsia"/>
                <w:color w:val="000000" w:themeColor="text1"/>
                <w:szCs w:val="21"/>
              </w:rPr>
              <w:t>疑</w:t>
            </w:r>
            <w:proofErr w:type="gramEnd"/>
            <w:r w:rsidRPr="00A84BD5">
              <w:rPr>
                <w:rFonts w:ascii="宋体" w:hAnsi="宋体" w:hint="eastAsia"/>
                <w:color w:val="000000" w:themeColor="text1"/>
                <w:szCs w:val="21"/>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hint="eastAsia"/>
                <w:color w:val="000000" w:themeColor="text1"/>
                <w:szCs w:val="21"/>
              </w:rPr>
              <w:t>重要事项说明：</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hint="eastAsia"/>
                <w:color w:val="000000" w:themeColor="text1"/>
                <w:szCs w:val="21"/>
              </w:rPr>
              <w:t>（1）开标项目的时间均以国家授时中心发布的时间为准。</w:t>
            </w:r>
          </w:p>
          <w:p w:rsidR="00616762" w:rsidRPr="00A84BD5" w:rsidRDefault="00DA3EB0">
            <w:pPr>
              <w:autoSpaceDE w:val="0"/>
              <w:autoSpaceDN w:val="0"/>
              <w:adjustRightInd w:val="0"/>
              <w:spacing w:line="360" w:lineRule="exact"/>
              <w:ind w:right="-14"/>
              <w:jc w:val="left"/>
              <w:rPr>
                <w:rFonts w:ascii="宋体" w:hAnsi="宋体"/>
                <w:color w:val="000000" w:themeColor="text1"/>
                <w:szCs w:val="21"/>
              </w:rPr>
            </w:pPr>
            <w:r w:rsidRPr="00A84BD5">
              <w:rPr>
                <w:rFonts w:ascii="宋体" w:hAnsi="宋体" w:hint="eastAsia"/>
                <w:color w:val="000000" w:themeColor="text1"/>
                <w:szCs w:val="21"/>
              </w:rPr>
              <w:t>（2）若投标人已申请多把CA锁，请注意使用差别，确保制作上传加密投标文件和开标解密时使用的CA锁是一致的，否则造成解密失败的，由投标人负责。</w:t>
            </w:r>
          </w:p>
          <w:p w:rsidR="00616762" w:rsidRPr="00A84BD5" w:rsidRDefault="00DA3EB0">
            <w:pPr>
              <w:spacing w:line="360" w:lineRule="exact"/>
              <w:rPr>
                <w:color w:val="000000" w:themeColor="text1"/>
                <w:szCs w:val="21"/>
              </w:rPr>
            </w:pPr>
            <w:r w:rsidRPr="00A84BD5">
              <w:rPr>
                <w:rFonts w:ascii="宋体" w:hAnsi="宋体" w:hint="eastAsia"/>
                <w:color w:val="000000" w:themeColor="text1"/>
                <w:szCs w:val="21"/>
              </w:rPr>
              <w:t>（</w:t>
            </w:r>
            <w:r w:rsidRPr="00A84BD5">
              <w:rPr>
                <w:rFonts w:ascii="宋体" w:hAnsi="宋体"/>
                <w:color w:val="000000" w:themeColor="text1"/>
                <w:szCs w:val="21"/>
              </w:rPr>
              <w:t>3</w:t>
            </w:r>
            <w:r w:rsidRPr="00A84BD5">
              <w:rPr>
                <w:rFonts w:ascii="宋体" w:hAnsi="宋体" w:hint="eastAsia"/>
                <w:color w:val="000000" w:themeColor="text1"/>
                <w:szCs w:val="21"/>
              </w:rPr>
              <w:t>）</w:t>
            </w:r>
            <w:r w:rsidRPr="00A84BD5">
              <w:rPr>
                <w:rFonts w:ascii="宋体" w:hAnsi="宋体" w:cs="宋体"/>
                <w:color w:val="000000" w:themeColor="text1"/>
              </w:rPr>
              <w:t>如</w:t>
            </w:r>
            <w:r w:rsidRPr="00A84BD5">
              <w:rPr>
                <w:rFonts w:ascii="宋体" w:hAnsi="宋体" w:cs="宋体"/>
                <w:color w:val="000000" w:themeColor="text1"/>
                <w:spacing w:val="-23"/>
              </w:rPr>
              <w:t>有</w:t>
            </w:r>
            <w:r w:rsidRPr="00A84BD5">
              <w:rPr>
                <w:rFonts w:ascii="宋体" w:hAnsi="宋体" w:cs="宋体"/>
                <w:color w:val="000000" w:themeColor="text1"/>
              </w:rPr>
              <w:t>疑问</w:t>
            </w:r>
            <w:r w:rsidRPr="00A84BD5">
              <w:rPr>
                <w:rFonts w:ascii="宋体" w:hAnsi="宋体" w:cs="宋体"/>
                <w:color w:val="000000" w:themeColor="text1"/>
                <w:spacing w:val="-10"/>
              </w:rPr>
              <w:t>，</w:t>
            </w:r>
            <w:r w:rsidRPr="00A84BD5">
              <w:rPr>
                <w:rFonts w:ascii="宋体" w:hAnsi="宋体" w:cs="宋体"/>
                <w:color w:val="000000" w:themeColor="text1"/>
              </w:rPr>
              <w:t>请咨询</w:t>
            </w:r>
            <w:proofErr w:type="gramStart"/>
            <w:r w:rsidRPr="00A84BD5">
              <w:rPr>
                <w:rFonts w:ascii="宋体" w:hAnsi="宋体" w:cs="宋体" w:hint="eastAsia"/>
                <w:color w:val="000000" w:themeColor="text1"/>
                <w:szCs w:val="20"/>
              </w:rPr>
              <w:t>台州博育信息技术</w:t>
            </w:r>
            <w:proofErr w:type="gramEnd"/>
            <w:r w:rsidRPr="00A84BD5">
              <w:rPr>
                <w:rFonts w:ascii="宋体" w:hAnsi="宋体" w:cs="宋体" w:hint="eastAsia"/>
                <w:color w:val="000000" w:themeColor="text1"/>
                <w:szCs w:val="20"/>
              </w:rPr>
              <w:t>有限公司</w:t>
            </w:r>
            <w:r w:rsidRPr="00A84BD5">
              <w:rPr>
                <w:rFonts w:ascii="宋体" w:hAnsi="宋体" w:cs="宋体"/>
                <w:color w:val="000000" w:themeColor="text1"/>
              </w:rPr>
              <w:t>技术服务电话</w:t>
            </w:r>
            <w:r w:rsidRPr="00A84BD5">
              <w:rPr>
                <w:rFonts w:ascii="宋体" w:hAnsi="宋体" w:cs="宋体"/>
                <w:color w:val="000000" w:themeColor="text1"/>
                <w:spacing w:val="-10"/>
              </w:rPr>
              <w:t>，</w:t>
            </w:r>
            <w:r w:rsidRPr="00A84BD5">
              <w:rPr>
                <w:rFonts w:ascii="宋体" w:hAnsi="宋体" w:cs="宋体"/>
                <w:color w:val="000000" w:themeColor="text1"/>
              </w:rPr>
              <w:t>技术服务电话</w:t>
            </w:r>
            <w:r w:rsidRPr="00A84BD5">
              <w:rPr>
                <w:rFonts w:ascii="宋体" w:hAnsi="宋体" w:cs="宋体"/>
                <w:color w:val="000000" w:themeColor="text1"/>
                <w:spacing w:val="-10"/>
              </w:rPr>
              <w:t>：</w:t>
            </w:r>
            <w:r w:rsidRPr="00A84BD5">
              <w:rPr>
                <w:rFonts w:ascii="宋体" w:hAnsi="宋体" w:cs="宋体" w:hint="eastAsia"/>
                <w:color w:val="000000" w:themeColor="text1"/>
              </w:rPr>
              <w:t>蔡永正，</w:t>
            </w:r>
            <w:r w:rsidRPr="00A84BD5">
              <w:rPr>
                <w:rFonts w:ascii="宋体" w:hAnsi="宋体" w:cs="宋体"/>
                <w:color w:val="000000" w:themeColor="text1"/>
              </w:rPr>
              <w:t>13454667697</w:t>
            </w:r>
            <w:r w:rsidRPr="00A84BD5">
              <w:rPr>
                <w:rFonts w:ascii="宋体" w:hAnsi="宋体" w:cs="宋体" w:hint="eastAsia"/>
                <w:color w:val="000000" w:themeColor="text1"/>
              </w:rPr>
              <w:t>；</w:t>
            </w:r>
            <w:r w:rsidRPr="00A84BD5">
              <w:rPr>
                <w:rFonts w:eastAsia="黑体" w:hint="eastAsia"/>
                <w:color w:val="000000" w:themeColor="text1"/>
              </w:rPr>
              <w:t>王明月，</w:t>
            </w:r>
            <w:r w:rsidRPr="00A84BD5">
              <w:rPr>
                <w:rFonts w:eastAsia="黑体" w:hint="eastAsia"/>
                <w:color w:val="000000" w:themeColor="text1"/>
              </w:rPr>
              <w:t>13757680207</w:t>
            </w:r>
            <w:r w:rsidRPr="00A84BD5">
              <w:rPr>
                <w:rFonts w:ascii="宋体" w:hAnsi="宋体" w:cs="宋体"/>
                <w:color w:val="000000" w:themeColor="text1"/>
                <w:spacing w:val="-10"/>
              </w:rPr>
              <w:t>。</w:t>
            </w:r>
            <w:r w:rsidRPr="00A84BD5">
              <w:rPr>
                <w:rFonts w:ascii="宋体" w:eastAsia="Times New Roman" w:hAnsi="Courier New"/>
                <w:color w:val="000000" w:themeColor="text1"/>
              </w:rPr>
              <w:t xml:space="preserve">QQ </w:t>
            </w:r>
            <w:r w:rsidRPr="00A84BD5">
              <w:rPr>
                <w:rFonts w:ascii="宋体" w:hAnsi="宋体" w:cs="宋体"/>
                <w:color w:val="000000" w:themeColor="text1"/>
              </w:rPr>
              <w:t>“</w:t>
            </w:r>
            <w:r w:rsidRPr="00A84BD5">
              <w:rPr>
                <w:rFonts w:ascii="宋体" w:hAnsi="宋体" w:cs="宋体" w:hint="eastAsia"/>
                <w:color w:val="000000" w:themeColor="text1"/>
              </w:rPr>
              <w:t>台州湾新区小额工程电子交易平台交流</w:t>
            </w:r>
            <w:r w:rsidRPr="00A84BD5">
              <w:rPr>
                <w:rFonts w:ascii="宋体" w:hAnsi="宋体" w:cs="宋体"/>
                <w:color w:val="000000" w:themeColor="text1"/>
                <w:spacing w:val="-1"/>
              </w:rPr>
              <w:t>”</w:t>
            </w:r>
            <w:r w:rsidRPr="00A84BD5">
              <w:rPr>
                <w:rFonts w:ascii="宋体" w:hAnsi="宋体" w:cs="宋体"/>
                <w:color w:val="000000" w:themeColor="text1"/>
              </w:rPr>
              <w:t>（</w:t>
            </w:r>
            <w:r w:rsidRPr="00A84BD5">
              <w:rPr>
                <w:rFonts w:ascii="宋体" w:hAnsi="宋体" w:cs="宋体"/>
                <w:color w:val="000000" w:themeColor="text1"/>
                <w:spacing w:val="-1"/>
              </w:rPr>
              <w:t>群</w:t>
            </w:r>
            <w:r w:rsidRPr="00A84BD5">
              <w:rPr>
                <w:rFonts w:ascii="宋体" w:hAnsi="宋体" w:cs="宋体"/>
                <w:color w:val="000000" w:themeColor="text1"/>
              </w:rPr>
              <w:t>号</w:t>
            </w:r>
            <w:r w:rsidRPr="00A84BD5">
              <w:rPr>
                <w:rFonts w:ascii="宋体" w:hAnsi="宋体" w:cs="宋体"/>
                <w:color w:val="000000" w:themeColor="text1"/>
                <w:spacing w:val="-3"/>
              </w:rPr>
              <w:t>：</w:t>
            </w:r>
            <w:r w:rsidRPr="00A84BD5">
              <w:rPr>
                <w:rFonts w:ascii="宋体" w:eastAsia="Times New Roman" w:hAnsi="Courier New"/>
                <w:color w:val="000000" w:themeColor="text1"/>
                <w:spacing w:val="1"/>
              </w:rPr>
              <w:t>435057190</w:t>
            </w:r>
            <w:r w:rsidRPr="00A84BD5">
              <w:rPr>
                <w:rFonts w:ascii="宋体" w:hAnsi="宋体" w:cs="宋体"/>
                <w:color w:val="000000" w:themeColor="text1"/>
              </w:rPr>
              <w:t>）</w:t>
            </w:r>
            <w:r w:rsidRPr="00A84BD5">
              <w:rPr>
                <w:rFonts w:ascii="宋体" w:hAnsi="宋体" w:cs="宋体"/>
                <w:color w:val="000000" w:themeColor="text1"/>
                <w:spacing w:val="-1"/>
              </w:rPr>
              <w:t>，</w:t>
            </w:r>
            <w:r w:rsidRPr="00A84BD5">
              <w:rPr>
                <w:rFonts w:ascii="宋体" w:hAnsi="宋体" w:cs="宋体"/>
                <w:color w:val="000000" w:themeColor="text1"/>
              </w:rPr>
              <w:t>进行</w:t>
            </w:r>
            <w:r w:rsidRPr="00A84BD5">
              <w:rPr>
                <w:rFonts w:ascii="宋体" w:hAnsi="宋体" w:cs="宋体"/>
                <w:color w:val="000000" w:themeColor="text1"/>
                <w:spacing w:val="-1"/>
              </w:rPr>
              <w:t>业</w:t>
            </w:r>
            <w:r w:rsidRPr="00A84BD5">
              <w:rPr>
                <w:rFonts w:ascii="宋体" w:hAnsi="宋体" w:cs="宋体"/>
                <w:color w:val="000000" w:themeColor="text1"/>
              </w:rPr>
              <w:t>务</w:t>
            </w:r>
            <w:r w:rsidRPr="00A84BD5">
              <w:rPr>
                <w:rFonts w:ascii="宋体" w:hAnsi="宋体" w:cs="宋体"/>
                <w:color w:val="000000" w:themeColor="text1"/>
                <w:spacing w:val="-1"/>
              </w:rPr>
              <w:t>咨</w:t>
            </w:r>
            <w:r w:rsidRPr="00A84BD5">
              <w:rPr>
                <w:rFonts w:ascii="宋体" w:hAnsi="宋体" w:cs="宋体"/>
                <w:color w:val="000000" w:themeColor="text1"/>
              </w:rPr>
              <w:t>询。</w:t>
            </w:r>
            <w:proofErr w:type="gramStart"/>
            <w:r w:rsidRPr="00A84BD5">
              <w:rPr>
                <w:rFonts w:ascii="宋体" w:hAnsi="宋体" w:cs="宋体"/>
                <w:color w:val="000000" w:themeColor="text1"/>
              </w:rPr>
              <w:t>此群也</w:t>
            </w:r>
            <w:proofErr w:type="gramEnd"/>
            <w:r w:rsidRPr="00A84BD5">
              <w:rPr>
                <w:rFonts w:ascii="宋体" w:hAnsi="宋体" w:cs="宋体"/>
                <w:color w:val="000000" w:themeColor="text1"/>
              </w:rPr>
              <w:t>将作为不见面开标的</w:t>
            </w:r>
            <w:r w:rsidRPr="00A84BD5">
              <w:rPr>
                <w:rFonts w:ascii="宋体" w:hAnsi="宋体" w:cs="宋体"/>
                <w:color w:val="000000" w:themeColor="text1"/>
                <w:spacing w:val="-1"/>
              </w:rPr>
              <w:t>备</w:t>
            </w:r>
            <w:r w:rsidRPr="00A84BD5">
              <w:rPr>
                <w:rFonts w:ascii="宋体" w:hAnsi="宋体" w:cs="宋体"/>
                <w:color w:val="000000" w:themeColor="text1"/>
              </w:rPr>
              <w:t>用远程交互群</w:t>
            </w:r>
          </w:p>
        </w:tc>
      </w:tr>
      <w:tr w:rsidR="00A84BD5" w:rsidRPr="00A84BD5">
        <w:trPr>
          <w:trHeight w:val="381"/>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lastRenderedPageBreak/>
              <w:t>6.3</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评标办法</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left"/>
              <w:rPr>
                <w:color w:val="000000" w:themeColor="text1"/>
              </w:rPr>
            </w:pPr>
            <w:r w:rsidRPr="00A84BD5">
              <w:rPr>
                <w:rFonts w:hint="eastAsia"/>
                <w:color w:val="000000" w:themeColor="text1"/>
                <w:szCs w:val="21"/>
              </w:rPr>
              <w:t>综合评估法</w:t>
            </w:r>
          </w:p>
        </w:tc>
      </w:tr>
      <w:tr w:rsidR="00A84BD5" w:rsidRPr="00A84BD5">
        <w:trPr>
          <w:trHeight w:val="388"/>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rPr>
              <w:t>7.1.1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eastAsia="黑体" w:hint="eastAsia"/>
                <w:b/>
                <w:color w:val="000000" w:themeColor="text1"/>
              </w:rPr>
              <w:t>中标候选人</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ascii="宋体" w:hAnsi="宋体" w:cs="宋体"/>
                <w:color w:val="000000" w:themeColor="text1"/>
                <w:szCs w:val="21"/>
              </w:rPr>
            </w:pPr>
            <w:r w:rsidRPr="00A84BD5">
              <w:rPr>
                <w:rFonts w:eastAsia="黑体" w:hint="eastAsia"/>
                <w:b/>
                <w:color w:val="000000" w:themeColor="text1"/>
              </w:rPr>
              <w:t>本项目由评标委员会推荐</w:t>
            </w:r>
            <w:r w:rsidRPr="00A84BD5">
              <w:rPr>
                <w:rFonts w:eastAsia="黑体" w:hint="eastAsia"/>
                <w:b/>
                <w:color w:val="000000" w:themeColor="text1"/>
              </w:rPr>
              <w:t>_</w:t>
            </w:r>
            <w:r w:rsidRPr="00A84BD5">
              <w:rPr>
                <w:rFonts w:eastAsia="黑体" w:hint="eastAsia"/>
                <w:b/>
                <w:color w:val="000000" w:themeColor="text1"/>
                <w:u w:val="single"/>
              </w:rPr>
              <w:t>1</w:t>
            </w:r>
            <w:r w:rsidRPr="00A84BD5">
              <w:rPr>
                <w:rFonts w:eastAsia="黑体"/>
                <w:b/>
                <w:color w:val="000000" w:themeColor="text1"/>
              </w:rPr>
              <w:t>_</w:t>
            </w:r>
            <w:r w:rsidRPr="00A84BD5">
              <w:rPr>
                <w:rFonts w:eastAsia="黑体" w:hint="eastAsia"/>
                <w:b/>
                <w:color w:val="000000" w:themeColor="text1"/>
              </w:rPr>
              <w:t>名中标候选人</w:t>
            </w:r>
          </w:p>
        </w:tc>
      </w:tr>
      <w:tr w:rsidR="00A84BD5" w:rsidRPr="00A84BD5" w:rsidTr="00FB4019">
        <w:trPr>
          <w:trHeight w:val="1036"/>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7.</w:t>
            </w:r>
            <w:r w:rsidRPr="00A84BD5">
              <w:rPr>
                <w:rFonts w:hint="eastAsia"/>
                <w:color w:val="000000" w:themeColor="text1"/>
                <w:szCs w:val="21"/>
              </w:rPr>
              <w:t>3.1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工程担保</w:t>
            </w:r>
          </w:p>
        </w:tc>
        <w:tc>
          <w:tcPr>
            <w:tcW w:w="5726" w:type="dxa"/>
            <w:tcBorders>
              <w:top w:val="single" w:sz="4" w:space="0" w:color="auto"/>
              <w:left w:val="single" w:sz="4" w:space="0" w:color="auto"/>
              <w:bottom w:val="single" w:sz="4" w:space="0" w:color="auto"/>
              <w:right w:val="single" w:sz="4" w:space="0" w:color="auto"/>
            </w:tcBorders>
            <w:vAlign w:val="center"/>
          </w:tcPr>
          <w:p w:rsidR="00FB4019" w:rsidRPr="00A84BD5" w:rsidRDefault="00FB4019" w:rsidP="00FB4019">
            <w:pPr>
              <w:jc w:val="left"/>
              <w:rPr>
                <w:rFonts w:eastAsia="黑体"/>
                <w:b/>
                <w:color w:val="000000" w:themeColor="text1"/>
              </w:rPr>
            </w:pPr>
            <w:r w:rsidRPr="00A84BD5">
              <w:rPr>
                <w:rFonts w:eastAsia="黑体" w:hint="eastAsia"/>
                <w:b/>
                <w:color w:val="000000" w:themeColor="text1"/>
              </w:rPr>
              <w:t>履约担保形式：采用银行保函、现金或台州湾新区小额工程电子交易平台系统内的电子保函。</w:t>
            </w:r>
          </w:p>
          <w:p w:rsidR="00616762" w:rsidRPr="00A84BD5" w:rsidRDefault="00FB4019" w:rsidP="00FB4019">
            <w:pPr>
              <w:jc w:val="left"/>
              <w:rPr>
                <w:rFonts w:eastAsia="黑体"/>
                <w:b/>
                <w:color w:val="000000" w:themeColor="text1"/>
              </w:rPr>
            </w:pPr>
            <w:r w:rsidRPr="00A84BD5">
              <w:rPr>
                <w:rFonts w:eastAsia="黑体" w:hint="eastAsia"/>
                <w:b/>
                <w:color w:val="000000" w:themeColor="text1"/>
              </w:rPr>
              <w:t>履约担保金额为中标价的</w:t>
            </w:r>
            <w:r w:rsidRPr="00A84BD5">
              <w:rPr>
                <w:rFonts w:eastAsia="黑体" w:hint="eastAsia"/>
                <w:b/>
                <w:color w:val="000000" w:themeColor="text1"/>
              </w:rPr>
              <w:t xml:space="preserve"> 2%</w:t>
            </w:r>
            <w:r w:rsidRPr="00A84BD5">
              <w:rPr>
                <w:rFonts w:eastAsia="黑体" w:hint="eastAsia"/>
                <w:b/>
                <w:color w:val="000000" w:themeColor="text1"/>
              </w:rPr>
              <w:t>，在合同签订前向招标人缴纳。</w:t>
            </w:r>
          </w:p>
        </w:tc>
      </w:tr>
      <w:tr w:rsidR="00A84BD5" w:rsidRPr="00A84BD5" w:rsidTr="00002271">
        <w:trPr>
          <w:trHeight w:val="696"/>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8.1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温馨提示</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eastAsia="黑体"/>
                <w:b/>
                <w:color w:val="000000" w:themeColor="text1"/>
              </w:rPr>
            </w:pPr>
            <w:r w:rsidRPr="00A84BD5">
              <w:rPr>
                <w:rFonts w:eastAsia="黑体" w:hint="eastAsia"/>
                <w:b/>
                <w:color w:val="000000" w:themeColor="text1"/>
              </w:rPr>
              <w:t>投标人须在递交投标保证金前在台州湾新区小额工程电子交易平台（</w:t>
            </w:r>
            <w:r w:rsidRPr="00A84BD5">
              <w:rPr>
                <w:rFonts w:eastAsia="黑体" w:hint="eastAsia"/>
                <w:b/>
                <w:color w:val="000000" w:themeColor="text1"/>
              </w:rPr>
              <w:t>www.tzwztb.com</w:t>
            </w:r>
            <w:r w:rsidRPr="00A84BD5">
              <w:rPr>
                <w:rFonts w:eastAsia="黑体" w:hint="eastAsia"/>
                <w:b/>
                <w:color w:val="000000" w:themeColor="text1"/>
              </w:rPr>
              <w:t>）中注册并核验通过。</w:t>
            </w:r>
          </w:p>
        </w:tc>
      </w:tr>
      <w:tr w:rsidR="00A84BD5" w:rsidRPr="00A84BD5" w:rsidTr="00002271">
        <w:trPr>
          <w:trHeight w:val="1131"/>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9.1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rPr>
            </w:pPr>
            <w:r w:rsidRPr="00A84BD5">
              <w:rPr>
                <w:rFonts w:hint="eastAsia"/>
                <w:color w:val="000000" w:themeColor="text1"/>
              </w:rPr>
              <w:t>投标制作工具</w:t>
            </w:r>
            <w:r w:rsidRPr="00A84BD5">
              <w:rPr>
                <w:rFonts w:hint="eastAsia"/>
                <w:color w:val="000000" w:themeColor="text1"/>
              </w:rPr>
              <w:t>USB</w:t>
            </w:r>
            <w:r w:rsidRPr="00A84BD5">
              <w:rPr>
                <w:rFonts w:hint="eastAsia"/>
                <w:color w:val="000000" w:themeColor="text1"/>
              </w:rPr>
              <w:t>加密锁</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rPr>
                <w:rFonts w:eastAsia="黑体"/>
                <w:b/>
                <w:color w:val="000000" w:themeColor="text1"/>
              </w:rPr>
            </w:pPr>
            <w:r w:rsidRPr="00A84BD5">
              <w:rPr>
                <w:rFonts w:eastAsia="黑体" w:hint="eastAsia"/>
                <w:b/>
                <w:color w:val="000000" w:themeColor="text1"/>
              </w:rPr>
              <w:t>开标后，经核查</w:t>
            </w:r>
            <w:proofErr w:type="gramStart"/>
            <w:r w:rsidRPr="00A84BD5">
              <w:rPr>
                <w:rFonts w:eastAsia="黑体" w:hint="eastAsia"/>
                <w:b/>
                <w:color w:val="000000" w:themeColor="text1"/>
              </w:rPr>
              <w:t>若不同</w:t>
            </w:r>
            <w:proofErr w:type="gramEnd"/>
            <w:r w:rsidRPr="00A84BD5">
              <w:rPr>
                <w:rFonts w:eastAsia="黑体" w:hint="eastAsia"/>
                <w:b/>
                <w:color w:val="000000" w:themeColor="text1"/>
              </w:rPr>
              <w:t>投标人投标工具软件</w:t>
            </w:r>
            <w:r w:rsidRPr="00A84BD5">
              <w:rPr>
                <w:rFonts w:eastAsia="黑体" w:hint="eastAsia"/>
                <w:b/>
                <w:color w:val="000000" w:themeColor="text1"/>
              </w:rPr>
              <w:t xml:space="preserve"> USB </w:t>
            </w:r>
            <w:proofErr w:type="gramStart"/>
            <w:r w:rsidRPr="00A84BD5">
              <w:rPr>
                <w:rFonts w:eastAsia="黑体" w:hint="eastAsia"/>
                <w:b/>
                <w:color w:val="000000" w:themeColor="text1"/>
              </w:rPr>
              <w:t>加密锁号相同</w:t>
            </w:r>
            <w:proofErr w:type="gramEnd"/>
            <w:r w:rsidRPr="00A84BD5">
              <w:rPr>
                <w:rFonts w:eastAsia="黑体" w:hint="eastAsia"/>
                <w:b/>
                <w:color w:val="000000" w:themeColor="text1"/>
              </w:rPr>
              <w:t>，所涉及投标文件均按无效标处理，同时没收投标保证金总额的</w:t>
            </w:r>
            <w:r w:rsidRPr="00A84BD5">
              <w:rPr>
                <w:rFonts w:eastAsia="黑体" w:hint="eastAsia"/>
                <w:b/>
                <w:color w:val="000000" w:themeColor="text1"/>
              </w:rPr>
              <w:t>30%</w:t>
            </w:r>
            <w:r w:rsidRPr="00A84BD5">
              <w:rPr>
                <w:rFonts w:eastAsia="黑体" w:hint="eastAsia"/>
                <w:b/>
                <w:color w:val="000000" w:themeColor="text1"/>
              </w:rPr>
              <w:t>，同时提交行业主管部门，并由行业主管部门对投标单位按相应规定进行处理。</w:t>
            </w:r>
          </w:p>
        </w:tc>
      </w:tr>
      <w:tr w:rsidR="00A84BD5" w:rsidRPr="00A84BD5">
        <w:trPr>
          <w:trHeight w:val="419"/>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10</w:t>
            </w:r>
          </w:p>
        </w:tc>
        <w:tc>
          <w:tcPr>
            <w:tcW w:w="7522" w:type="dxa"/>
            <w:gridSpan w:val="2"/>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需要补充的其他内容</w:t>
            </w:r>
          </w:p>
        </w:tc>
      </w:tr>
      <w:tr w:rsidR="00A84BD5" w:rsidRPr="00A84BD5" w:rsidTr="00002271">
        <w:trPr>
          <w:trHeight w:val="1692"/>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rFonts w:eastAsia="黑体"/>
                <w:color w:val="000000" w:themeColor="text1"/>
                <w:szCs w:val="21"/>
              </w:rPr>
            </w:pPr>
            <w:r w:rsidRPr="00A84BD5">
              <w:rPr>
                <w:rFonts w:eastAsia="黑体" w:hint="eastAsia"/>
                <w:color w:val="000000" w:themeColor="text1"/>
                <w:szCs w:val="21"/>
              </w:rPr>
              <w:t>10.1</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需要补充的其他内容</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left"/>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1.投标费用：不论投标结果如何，投标人均应自行承担所有与投标有关的全部费用。</w:t>
            </w:r>
          </w:p>
          <w:p w:rsidR="00616762" w:rsidRPr="00A84BD5" w:rsidRDefault="00DA3EB0">
            <w:pPr>
              <w:jc w:val="left"/>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2.本项目中标人应向平台运营方（</w:t>
            </w:r>
            <w:proofErr w:type="gramStart"/>
            <w:r w:rsidRPr="00A84BD5">
              <w:rPr>
                <w:rFonts w:asciiTheme="minorEastAsia" w:eastAsiaTheme="minorEastAsia" w:hAnsiTheme="minorEastAsia" w:hint="eastAsia"/>
                <w:b/>
                <w:color w:val="000000" w:themeColor="text1"/>
              </w:rPr>
              <w:t>台州博育信息技术</w:t>
            </w:r>
            <w:proofErr w:type="gramEnd"/>
            <w:r w:rsidRPr="00A84BD5">
              <w:rPr>
                <w:rFonts w:asciiTheme="minorEastAsia" w:eastAsiaTheme="minorEastAsia" w:hAnsiTheme="minorEastAsia" w:hint="eastAsia"/>
                <w:b/>
                <w:color w:val="000000" w:themeColor="text1"/>
              </w:rPr>
              <w:t>有限公司）支付相对应的交易服务费。</w:t>
            </w:r>
          </w:p>
          <w:p w:rsidR="00616762" w:rsidRPr="00A84BD5" w:rsidRDefault="00DA3EB0">
            <w:pPr>
              <w:jc w:val="left"/>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3.服务费收费标准参考台</w:t>
            </w:r>
            <w:proofErr w:type="gramStart"/>
            <w:r w:rsidRPr="00A84BD5">
              <w:rPr>
                <w:rFonts w:asciiTheme="minorEastAsia" w:eastAsiaTheme="minorEastAsia" w:hAnsiTheme="minorEastAsia" w:hint="eastAsia"/>
                <w:b/>
                <w:color w:val="000000" w:themeColor="text1"/>
              </w:rPr>
              <w:t>发改收费</w:t>
            </w:r>
            <w:proofErr w:type="gramEnd"/>
            <w:r w:rsidRPr="00A84BD5">
              <w:rPr>
                <w:rFonts w:asciiTheme="minorEastAsia" w:eastAsiaTheme="minorEastAsia" w:hAnsiTheme="minorEastAsia" w:hint="eastAsia"/>
                <w:b/>
                <w:color w:val="000000" w:themeColor="text1"/>
              </w:rPr>
              <w:t>[2018]232号文件的工程建设项目交易服务收费标准执行。</w:t>
            </w:r>
          </w:p>
        </w:tc>
      </w:tr>
      <w:tr w:rsidR="00A84BD5" w:rsidRPr="00A84BD5">
        <w:trPr>
          <w:trHeight w:val="506"/>
        </w:trPr>
        <w:tc>
          <w:tcPr>
            <w:tcW w:w="100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rFonts w:eastAsia="黑体"/>
                <w:color w:val="000000" w:themeColor="text1"/>
                <w:szCs w:val="21"/>
              </w:rPr>
            </w:pPr>
            <w:r w:rsidRPr="00A84BD5">
              <w:rPr>
                <w:rFonts w:eastAsia="黑体" w:hint="eastAsia"/>
                <w:color w:val="000000" w:themeColor="text1"/>
                <w:szCs w:val="21"/>
              </w:rPr>
              <w:t>10.2</w:t>
            </w:r>
          </w:p>
        </w:tc>
        <w:tc>
          <w:tcPr>
            <w:tcW w:w="179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rFonts w:asciiTheme="minorEastAsia" w:eastAsiaTheme="minorEastAsia" w:hAnsiTheme="minorEastAsia"/>
                <w:b/>
                <w:color w:val="000000" w:themeColor="text1"/>
              </w:rPr>
            </w:pPr>
            <w:r w:rsidRPr="00A84BD5">
              <w:rPr>
                <w:rFonts w:asciiTheme="minorEastAsia" w:eastAsiaTheme="minorEastAsia" w:hAnsiTheme="minorEastAsia" w:hint="eastAsia"/>
                <w:b/>
                <w:color w:val="000000" w:themeColor="text1"/>
              </w:rPr>
              <w:t>增值税计税方式</w:t>
            </w:r>
          </w:p>
        </w:tc>
        <w:tc>
          <w:tcPr>
            <w:tcW w:w="5726"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autoSpaceDE w:val="0"/>
              <w:autoSpaceDN w:val="0"/>
              <w:adjustRightInd w:val="0"/>
              <w:jc w:val="left"/>
              <w:rPr>
                <w:rFonts w:asciiTheme="minorEastAsia" w:eastAsiaTheme="minorEastAsia" w:hAnsiTheme="minorEastAsia" w:cs="Courier New"/>
                <w:b/>
                <w:color w:val="000000" w:themeColor="text1"/>
                <w:szCs w:val="21"/>
              </w:rPr>
            </w:pPr>
            <w:r w:rsidRPr="00A84BD5">
              <w:rPr>
                <w:rFonts w:asciiTheme="minorEastAsia" w:eastAsiaTheme="minorEastAsia" w:hAnsiTheme="minorEastAsia" w:cs="Courier New" w:hint="eastAsia"/>
                <w:b/>
                <w:color w:val="000000" w:themeColor="text1"/>
                <w:szCs w:val="21"/>
              </w:rPr>
              <w:t>本工程采用一般计税法</w:t>
            </w:r>
          </w:p>
        </w:tc>
      </w:tr>
    </w:tbl>
    <w:p w:rsidR="00616762" w:rsidRPr="00A84BD5" w:rsidRDefault="00DA3EB0">
      <w:pPr>
        <w:spacing w:line="400" w:lineRule="exact"/>
        <w:rPr>
          <w:color w:val="000000" w:themeColor="text1"/>
        </w:rPr>
      </w:pPr>
      <w:r w:rsidRPr="00A84BD5">
        <w:rPr>
          <w:rFonts w:hint="eastAsia"/>
          <w:color w:val="000000" w:themeColor="text1"/>
        </w:rPr>
        <w:t>备注：前附表内容与正文内容不一致的，</w:t>
      </w:r>
      <w:proofErr w:type="gramStart"/>
      <w:r w:rsidRPr="00A84BD5">
        <w:rPr>
          <w:rFonts w:hint="eastAsia"/>
          <w:color w:val="000000" w:themeColor="text1"/>
        </w:rPr>
        <w:t>应以前</w:t>
      </w:r>
      <w:proofErr w:type="gramEnd"/>
      <w:r w:rsidRPr="00A84BD5">
        <w:rPr>
          <w:rFonts w:hint="eastAsia"/>
          <w:color w:val="000000" w:themeColor="text1"/>
        </w:rPr>
        <w:t>附表的规定为准。</w:t>
      </w:r>
    </w:p>
    <w:p w:rsidR="00616762" w:rsidRPr="00A84BD5" w:rsidRDefault="00DA3EB0">
      <w:pPr>
        <w:spacing w:line="400" w:lineRule="exact"/>
        <w:rPr>
          <w:rFonts w:ascii="黑体" w:eastAsia="黑体" w:hAnsi="黑体"/>
          <w:color w:val="000000" w:themeColor="text1"/>
          <w:sz w:val="28"/>
          <w:szCs w:val="28"/>
        </w:rPr>
      </w:pPr>
      <w:r w:rsidRPr="00A84BD5">
        <w:rPr>
          <w:color w:val="000000" w:themeColor="text1"/>
        </w:rPr>
        <w:br w:type="page"/>
      </w:r>
      <w:bookmarkStart w:id="13" w:name="_Toc152045529"/>
      <w:bookmarkStart w:id="14" w:name="_Toc144974497"/>
      <w:bookmarkStart w:id="15" w:name="_Toc152042305"/>
      <w:r w:rsidRPr="00A84BD5">
        <w:rPr>
          <w:rFonts w:ascii="黑体" w:eastAsia="黑体" w:hAnsi="黑体" w:hint="eastAsia"/>
          <w:color w:val="000000" w:themeColor="text1"/>
          <w:sz w:val="28"/>
          <w:szCs w:val="28"/>
        </w:rPr>
        <w:lastRenderedPageBreak/>
        <w:t>1. 总则</w:t>
      </w:r>
      <w:bookmarkEnd w:id="13"/>
      <w:bookmarkEnd w:id="14"/>
      <w:bookmarkEnd w:id="15"/>
    </w:p>
    <w:p w:rsidR="00616762" w:rsidRPr="00A84BD5" w:rsidRDefault="00DA3EB0">
      <w:pPr>
        <w:pStyle w:val="378020"/>
        <w:rPr>
          <w:color w:val="000000" w:themeColor="text1"/>
        </w:rPr>
      </w:pPr>
      <w:bookmarkStart w:id="16" w:name="_Toc237769243"/>
      <w:bookmarkStart w:id="17" w:name="_Toc237768779"/>
      <w:bookmarkStart w:id="18" w:name="_Toc179632547"/>
      <w:bookmarkStart w:id="19" w:name="_Toc152042306"/>
      <w:bookmarkStart w:id="20" w:name="_Toc288556237"/>
      <w:bookmarkStart w:id="21" w:name="_Toc24671"/>
      <w:bookmarkStart w:id="22" w:name="_Toc321925372"/>
      <w:bookmarkStart w:id="23" w:name="_Toc282596250"/>
      <w:bookmarkStart w:id="24" w:name="_Toc144974498"/>
      <w:bookmarkStart w:id="25" w:name="_Toc283886195"/>
      <w:bookmarkStart w:id="26" w:name="_Toc372899689"/>
      <w:bookmarkStart w:id="27" w:name="_Toc394573883"/>
      <w:bookmarkStart w:id="28" w:name="_Toc372899812"/>
      <w:bookmarkStart w:id="29" w:name="_Toc283976486"/>
      <w:bookmarkStart w:id="30" w:name="_Toc152045530"/>
      <w:bookmarkStart w:id="31" w:name="_Toc124340633"/>
      <w:r w:rsidRPr="00A84BD5">
        <w:rPr>
          <w:rFonts w:hint="eastAsia"/>
          <w:color w:val="000000" w:themeColor="text1"/>
        </w:rPr>
        <w:t xml:space="preserve">1.1 </w:t>
      </w:r>
      <w:r w:rsidRPr="00A84BD5">
        <w:rPr>
          <w:rFonts w:hint="eastAsia"/>
          <w:color w:val="000000" w:themeColor="text1"/>
        </w:rPr>
        <w:t>工程概况</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16762" w:rsidRPr="00A84BD5" w:rsidRDefault="00DA3EB0">
      <w:pPr>
        <w:spacing w:line="400" w:lineRule="exact"/>
        <w:ind w:firstLineChars="200" w:firstLine="420"/>
        <w:rPr>
          <w:color w:val="000000" w:themeColor="text1"/>
        </w:rPr>
      </w:pPr>
      <w:r w:rsidRPr="00A84BD5">
        <w:rPr>
          <w:rFonts w:hint="eastAsia"/>
          <w:color w:val="000000" w:themeColor="text1"/>
        </w:rPr>
        <w:t>1.1.1</w:t>
      </w:r>
      <w:r w:rsidRPr="00A84BD5">
        <w:rPr>
          <w:rFonts w:hint="eastAsia"/>
          <w:color w:val="000000" w:themeColor="text1"/>
        </w:rPr>
        <w:t>根据《中华人民共和国民法典》等有关法律、法规和规章的规定，本招标工程已具备招标条件，现对本招标工程进行招标。</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1.1.2 </w:t>
      </w:r>
      <w:r w:rsidRPr="00A84BD5">
        <w:rPr>
          <w:rFonts w:hint="eastAsia"/>
          <w:color w:val="000000" w:themeColor="text1"/>
        </w:rPr>
        <w:t>本招标工程招标人：见投标人须知前附表。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1.1.3 </w:t>
      </w:r>
      <w:r w:rsidRPr="00A84BD5">
        <w:rPr>
          <w:rFonts w:hint="eastAsia"/>
          <w:color w:val="000000" w:themeColor="text1"/>
        </w:rPr>
        <w:t>本招标工程招标代理机构：见投标人须知前附表。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1.1.4 </w:t>
      </w:r>
      <w:r w:rsidRPr="00A84BD5">
        <w:rPr>
          <w:rFonts w:hint="eastAsia"/>
          <w:color w:val="000000" w:themeColor="text1"/>
        </w:rPr>
        <w:t>本招标工程名称：见投标人须知前附表。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1.1.5 </w:t>
      </w:r>
      <w:r w:rsidRPr="00A84BD5">
        <w:rPr>
          <w:rFonts w:hint="eastAsia"/>
          <w:color w:val="000000" w:themeColor="text1"/>
        </w:rPr>
        <w:t>本招标工程建设地点：见投标人须知前附表。</w:t>
      </w:r>
    </w:p>
    <w:p w:rsidR="00616762" w:rsidRPr="00A84BD5" w:rsidRDefault="00DA3EB0">
      <w:pPr>
        <w:pStyle w:val="378020"/>
        <w:rPr>
          <w:color w:val="000000" w:themeColor="text1"/>
        </w:rPr>
      </w:pPr>
      <w:bookmarkStart w:id="32" w:name="_Toc30947"/>
      <w:bookmarkStart w:id="33" w:name="_Toc288556238"/>
      <w:bookmarkStart w:id="34" w:name="_Toc321925373"/>
      <w:bookmarkStart w:id="35" w:name="_Toc394573884"/>
      <w:bookmarkStart w:id="36" w:name="_Toc152042307"/>
      <w:bookmarkStart w:id="37" w:name="_Toc152045531"/>
      <w:bookmarkStart w:id="38" w:name="_Toc237769244"/>
      <w:bookmarkStart w:id="39" w:name="_Toc372899690"/>
      <w:bookmarkStart w:id="40" w:name="_Toc283886196"/>
      <w:bookmarkStart w:id="41" w:name="_Toc144974499"/>
      <w:bookmarkStart w:id="42" w:name="_Toc179632548"/>
      <w:bookmarkStart w:id="43" w:name="_Toc283976487"/>
      <w:bookmarkStart w:id="44" w:name="_Toc372899813"/>
      <w:bookmarkStart w:id="45" w:name="_Toc282596251"/>
      <w:bookmarkStart w:id="46" w:name="_Toc237768780"/>
      <w:bookmarkStart w:id="47" w:name="_Toc124340634"/>
      <w:r w:rsidRPr="00A84BD5">
        <w:rPr>
          <w:rFonts w:hint="eastAsia"/>
          <w:color w:val="000000" w:themeColor="text1"/>
        </w:rPr>
        <w:t xml:space="preserve">1.2 </w:t>
      </w:r>
      <w:r w:rsidRPr="00A84BD5">
        <w:rPr>
          <w:rFonts w:hint="eastAsia"/>
          <w:color w:val="000000" w:themeColor="text1"/>
        </w:rPr>
        <w:t>资金来源和落实情况</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1.2.1 </w:t>
      </w:r>
      <w:r w:rsidRPr="00A84BD5">
        <w:rPr>
          <w:rFonts w:hint="eastAsia"/>
          <w:color w:val="000000" w:themeColor="text1"/>
        </w:rPr>
        <w:t>本招标工程的资金来源及出资比例：见投标人须知前附表。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1.2.2 </w:t>
      </w:r>
      <w:r w:rsidRPr="00A84BD5">
        <w:rPr>
          <w:rFonts w:hint="eastAsia"/>
          <w:color w:val="000000" w:themeColor="text1"/>
        </w:rPr>
        <w:t>本招标工程的资金落实情况：见投标人须知前附表。</w:t>
      </w:r>
    </w:p>
    <w:p w:rsidR="00616762" w:rsidRPr="00A84BD5" w:rsidRDefault="00DA3EB0">
      <w:pPr>
        <w:pStyle w:val="378020"/>
        <w:rPr>
          <w:color w:val="000000" w:themeColor="text1"/>
        </w:rPr>
      </w:pPr>
      <w:bookmarkStart w:id="48" w:name="_Toc152042308"/>
      <w:bookmarkStart w:id="49" w:name="_Toc237769245"/>
      <w:bookmarkStart w:id="50" w:name="_Toc179632549"/>
      <w:bookmarkStart w:id="51" w:name="_Toc124340635"/>
      <w:bookmarkStart w:id="52" w:name="_Toc372899814"/>
      <w:bookmarkStart w:id="53" w:name="_Toc288556239"/>
      <w:bookmarkStart w:id="54" w:name="_Toc19437"/>
      <w:bookmarkStart w:id="55" w:name="_Toc282596252"/>
      <w:bookmarkStart w:id="56" w:name="_Toc283976488"/>
      <w:bookmarkStart w:id="57" w:name="_Toc144974500"/>
      <w:bookmarkStart w:id="58" w:name="_Toc321925374"/>
      <w:bookmarkStart w:id="59" w:name="_Toc372899691"/>
      <w:bookmarkStart w:id="60" w:name="_Toc394573885"/>
      <w:bookmarkStart w:id="61" w:name="_Toc237768781"/>
      <w:bookmarkStart w:id="62" w:name="_Toc283886197"/>
      <w:bookmarkStart w:id="63" w:name="_Toc152045532"/>
      <w:r w:rsidRPr="00A84BD5">
        <w:rPr>
          <w:rFonts w:hint="eastAsia"/>
          <w:color w:val="000000" w:themeColor="text1"/>
        </w:rPr>
        <w:t xml:space="preserve">1.3 </w:t>
      </w:r>
      <w:r w:rsidRPr="00A84BD5">
        <w:rPr>
          <w:rFonts w:hint="eastAsia"/>
          <w:color w:val="000000" w:themeColor="text1"/>
        </w:rPr>
        <w:t>招标范围、计划工期和质量要求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1.3.1 </w:t>
      </w:r>
      <w:r w:rsidRPr="00A84BD5">
        <w:rPr>
          <w:rFonts w:hint="eastAsia"/>
          <w:color w:val="000000" w:themeColor="text1"/>
        </w:rPr>
        <w:t>本招标工程的招标范围：见投标人须知前附表。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1.3.2 </w:t>
      </w:r>
      <w:r w:rsidRPr="00A84BD5">
        <w:rPr>
          <w:rFonts w:hint="eastAsia"/>
          <w:color w:val="000000" w:themeColor="text1"/>
        </w:rPr>
        <w:t>本招标工程的工期要求：见投标人须知前附表。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1.3.3 </w:t>
      </w:r>
      <w:r w:rsidRPr="00A84BD5">
        <w:rPr>
          <w:rFonts w:hint="eastAsia"/>
          <w:color w:val="000000" w:themeColor="text1"/>
        </w:rPr>
        <w:t>本招标工程的质量要求：见投标人须知前附表。</w:t>
      </w:r>
    </w:p>
    <w:p w:rsidR="00616762" w:rsidRPr="00A84BD5" w:rsidRDefault="00DA3EB0">
      <w:pPr>
        <w:pStyle w:val="378020"/>
        <w:rPr>
          <w:color w:val="000000" w:themeColor="text1"/>
        </w:rPr>
      </w:pPr>
      <w:bookmarkStart w:id="64" w:name="_Toc321925375"/>
      <w:bookmarkStart w:id="65" w:name="_Toc152042309"/>
      <w:bookmarkStart w:id="66" w:name="_Toc372899692"/>
      <w:bookmarkStart w:id="67" w:name="_Toc124340636"/>
      <w:bookmarkStart w:id="68" w:name="_Toc394573886"/>
      <w:bookmarkStart w:id="69" w:name="_Toc144974501"/>
      <w:bookmarkStart w:id="70" w:name="_Toc179632550"/>
      <w:bookmarkStart w:id="71" w:name="_Toc282596253"/>
      <w:bookmarkStart w:id="72" w:name="_Toc4353"/>
      <w:bookmarkStart w:id="73" w:name="_Toc283976489"/>
      <w:bookmarkStart w:id="74" w:name="_Toc283886198"/>
      <w:bookmarkStart w:id="75" w:name="_Toc372899815"/>
      <w:bookmarkStart w:id="76" w:name="_Toc237768782"/>
      <w:bookmarkStart w:id="77" w:name="_Toc288556240"/>
      <w:bookmarkStart w:id="78" w:name="_Toc237769246"/>
      <w:bookmarkStart w:id="79" w:name="_Toc152045533"/>
      <w:r w:rsidRPr="00A84BD5">
        <w:rPr>
          <w:rFonts w:hint="eastAsia"/>
          <w:color w:val="000000" w:themeColor="text1"/>
        </w:rPr>
        <w:t xml:space="preserve">1.4 </w:t>
      </w:r>
      <w:r w:rsidRPr="00A84BD5">
        <w:rPr>
          <w:rFonts w:hint="eastAsia"/>
          <w:color w:val="000000" w:themeColor="text1"/>
        </w:rPr>
        <w:t>投标人资格要求</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16762" w:rsidRPr="00A84BD5" w:rsidRDefault="00DA3EB0">
      <w:pPr>
        <w:spacing w:line="400" w:lineRule="exact"/>
        <w:ind w:firstLineChars="200" w:firstLine="420"/>
        <w:rPr>
          <w:color w:val="000000" w:themeColor="text1"/>
        </w:rPr>
      </w:pPr>
      <w:r w:rsidRPr="00A84BD5">
        <w:rPr>
          <w:rFonts w:hint="eastAsia"/>
          <w:color w:val="000000" w:themeColor="text1"/>
        </w:rPr>
        <w:t>1.4.1</w:t>
      </w:r>
      <w:r w:rsidRPr="00A84BD5">
        <w:rPr>
          <w:rFonts w:hint="eastAsia"/>
          <w:color w:val="000000" w:themeColor="text1"/>
        </w:rPr>
        <w:t>投标人应具备承担招标工程的资质、资格和其他等要求。</w:t>
      </w:r>
    </w:p>
    <w:p w:rsidR="00616762" w:rsidRPr="00A84BD5" w:rsidRDefault="00DA3EB0">
      <w:pPr>
        <w:spacing w:line="400" w:lineRule="exact"/>
        <w:ind w:firstLineChars="150" w:firstLine="315"/>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）资质条件：见投标人须知前附表；</w:t>
      </w:r>
    </w:p>
    <w:p w:rsidR="00616762" w:rsidRPr="00A84BD5" w:rsidRDefault="00DA3EB0">
      <w:pPr>
        <w:spacing w:line="400" w:lineRule="exact"/>
        <w:ind w:firstLineChars="150" w:firstLine="315"/>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）项目负责人资格：见投标人须知前附表；</w:t>
      </w:r>
    </w:p>
    <w:p w:rsidR="00616762" w:rsidRPr="00A84BD5" w:rsidRDefault="00DA3EB0">
      <w:pPr>
        <w:spacing w:line="400" w:lineRule="exact"/>
        <w:ind w:firstLineChars="150" w:firstLine="315"/>
        <w:rPr>
          <w:color w:val="000000" w:themeColor="text1"/>
        </w:rPr>
      </w:pPr>
      <w:r w:rsidRPr="00A84BD5">
        <w:rPr>
          <w:rFonts w:hint="eastAsia"/>
          <w:color w:val="000000" w:themeColor="text1"/>
        </w:rPr>
        <w:t>（</w:t>
      </w:r>
      <w:r w:rsidRPr="00A84BD5">
        <w:rPr>
          <w:rFonts w:hint="eastAsia"/>
          <w:color w:val="000000" w:themeColor="text1"/>
        </w:rPr>
        <w:t>3</w:t>
      </w:r>
      <w:r w:rsidRPr="00A84BD5">
        <w:rPr>
          <w:rFonts w:hint="eastAsia"/>
          <w:color w:val="000000" w:themeColor="text1"/>
        </w:rPr>
        <w:t>）其他要求：</w:t>
      </w:r>
    </w:p>
    <w:p w:rsidR="00616762" w:rsidRPr="00A84BD5" w:rsidRDefault="00DA3EB0">
      <w:pPr>
        <w:pStyle w:val="a0"/>
        <w:spacing w:after="0" w:line="400" w:lineRule="exact"/>
        <w:ind w:firstLineChars="300" w:firstLine="630"/>
        <w:rPr>
          <w:color w:val="000000" w:themeColor="text1"/>
        </w:rPr>
      </w:pPr>
      <w:r w:rsidRPr="00A84BD5">
        <w:rPr>
          <w:rFonts w:hint="eastAsia"/>
          <w:color w:val="000000" w:themeColor="text1"/>
        </w:rPr>
        <w:t>1</w:t>
      </w:r>
      <w:r w:rsidRPr="00A84BD5">
        <w:rPr>
          <w:rFonts w:hint="eastAsia"/>
          <w:color w:val="000000" w:themeColor="text1"/>
        </w:rPr>
        <w:t>）项目负责人不作在建项目要求</w:t>
      </w:r>
      <w:r w:rsidR="00791AD6" w:rsidRPr="00A84BD5">
        <w:rPr>
          <w:rFonts w:hint="eastAsia"/>
          <w:color w:val="000000" w:themeColor="text1"/>
        </w:rPr>
        <w:t>；</w:t>
      </w:r>
    </w:p>
    <w:p w:rsidR="00616762" w:rsidRPr="00A84BD5" w:rsidRDefault="00DA3EB0">
      <w:pPr>
        <w:pStyle w:val="a0"/>
        <w:spacing w:after="0" w:line="400" w:lineRule="exact"/>
        <w:ind w:firstLineChars="300" w:firstLine="630"/>
        <w:rPr>
          <w:color w:val="000000" w:themeColor="text1"/>
        </w:rPr>
      </w:pPr>
      <w:r w:rsidRPr="00A84BD5">
        <w:rPr>
          <w:rFonts w:hint="eastAsia"/>
          <w:color w:val="000000" w:themeColor="text1"/>
        </w:rPr>
        <w:t>2</w:t>
      </w:r>
      <w:r w:rsidRPr="00A84BD5">
        <w:rPr>
          <w:rFonts w:hint="eastAsia"/>
          <w:color w:val="000000" w:themeColor="text1"/>
        </w:rPr>
        <w:t>）</w:t>
      </w:r>
      <w:r w:rsidRPr="00A84BD5">
        <w:rPr>
          <w:rFonts w:eastAsia="黑体" w:hint="eastAsia"/>
          <w:b/>
          <w:color w:val="000000" w:themeColor="text1"/>
          <w:szCs w:val="21"/>
        </w:rPr>
        <w:t>项目负责人不得同时在两个或者两个以上单位受聘或者执业（仅指项目负责人不得同时是其他单位的公务员或者事业单位在编人员，涉及到其他情形的，投标资格不受影响）。</w:t>
      </w:r>
    </w:p>
    <w:p w:rsidR="00616762" w:rsidRPr="00A84BD5" w:rsidRDefault="00DA3EB0">
      <w:pPr>
        <w:pStyle w:val="a4"/>
        <w:spacing w:after="0" w:line="400" w:lineRule="exact"/>
        <w:ind w:firstLineChars="200" w:firstLine="420"/>
        <w:rPr>
          <w:b/>
          <w:color w:val="000000" w:themeColor="text1"/>
        </w:rPr>
      </w:pPr>
      <w:r w:rsidRPr="00A84BD5">
        <w:rPr>
          <w:rFonts w:hint="eastAsia"/>
          <w:color w:val="000000" w:themeColor="text1"/>
        </w:rPr>
        <w:t>1.4.3</w:t>
      </w:r>
      <w:r w:rsidRPr="00A84BD5">
        <w:rPr>
          <w:rFonts w:hint="eastAsia"/>
          <w:color w:val="000000" w:themeColor="text1"/>
        </w:rPr>
        <w:t>投标人不得存在下列情形之一：</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（1）为招标人不具有独立法人资格的附属机构（单位）；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（2）为本工程前期准备提供设计或咨询服务的，但设计施工总承包的除外；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（3）为本工程的监理人；</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（4）为本工程的代建人；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（5）为本工程提供招标代理服务的；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（6）与本工程的监理人或代建人或招标代理机构同为一个法定代表人的；</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（7）与本工程的监理人或代建人或招标代理机构相互控股或参股的；</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（8）与本工程的监理人或代建人或招标代理机构相互任职或工作的；</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（9）被责令停业的；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 xml:space="preserve">（10）被暂停或取消投标资格的（包括项目负责人）； </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lastRenderedPageBreak/>
        <w:t>（11）安全生产许可证超出有效期或处于暂扣时限内的；</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（12）根据《关于在国有投资建设工程项目招投标活动中实行行贿犯罪档案查询制度的通知》（台建</w:t>
      </w:r>
      <w:proofErr w:type="gramStart"/>
      <w:r w:rsidRPr="00A84BD5">
        <w:rPr>
          <w:rFonts w:hint="eastAsia"/>
          <w:color w:val="000000" w:themeColor="text1"/>
          <w:sz w:val="21"/>
          <w:szCs w:val="21"/>
        </w:rPr>
        <w:t>规</w:t>
      </w:r>
      <w:proofErr w:type="gramEnd"/>
      <w:r w:rsidRPr="00A84BD5">
        <w:rPr>
          <w:rFonts w:hint="eastAsia"/>
          <w:color w:val="000000" w:themeColor="text1"/>
          <w:sz w:val="21"/>
          <w:szCs w:val="21"/>
        </w:rPr>
        <w:t>[2010]219号）规定，投标人（包括法定代表人）和项目负责人</w:t>
      </w:r>
      <w:proofErr w:type="gramStart"/>
      <w:r w:rsidRPr="00A84BD5">
        <w:rPr>
          <w:rFonts w:hint="eastAsia"/>
          <w:color w:val="000000" w:themeColor="text1"/>
          <w:sz w:val="21"/>
          <w:szCs w:val="21"/>
        </w:rPr>
        <w:t>其一有</w:t>
      </w:r>
      <w:proofErr w:type="gramEnd"/>
      <w:r w:rsidRPr="00A84BD5">
        <w:rPr>
          <w:rFonts w:hint="eastAsia"/>
          <w:color w:val="000000" w:themeColor="text1"/>
          <w:sz w:val="21"/>
          <w:szCs w:val="21"/>
        </w:rPr>
        <w:t>行贿犯罪记录的（由投标文件提交截止之日上溯3年，行贿犯罪记录日期以法院判决生效日期为准）；</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（13）投标人及相关管理人员（包括项目负责人）安全生产任职资格不符合相关规定。</w:t>
      </w:r>
    </w:p>
    <w:p w:rsidR="00616762" w:rsidRPr="00A84BD5" w:rsidRDefault="00DA3EB0">
      <w:pPr>
        <w:pStyle w:val="42"/>
        <w:spacing w:line="360" w:lineRule="exact"/>
        <w:ind w:firstLine="420"/>
        <w:rPr>
          <w:color w:val="000000" w:themeColor="text1"/>
          <w:sz w:val="21"/>
          <w:szCs w:val="21"/>
        </w:rPr>
      </w:pPr>
      <w:r w:rsidRPr="00A84BD5">
        <w:rPr>
          <w:rFonts w:hint="eastAsia"/>
          <w:color w:val="000000" w:themeColor="text1"/>
          <w:sz w:val="21"/>
          <w:szCs w:val="21"/>
        </w:rPr>
        <w:t>（14）浙江省外企业《省外企业进浙承接业务备案证明》超出有效期或已注销的。</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1.4.4</w:t>
      </w:r>
      <w:r w:rsidRPr="00A84BD5">
        <w:rPr>
          <w:rFonts w:hint="eastAsia"/>
          <w:color w:val="000000" w:themeColor="text1"/>
        </w:rPr>
        <w:t>投标人须知前附表规定接受联合体投标的，除应符合本章第</w:t>
      </w:r>
      <w:r w:rsidRPr="00A84BD5">
        <w:rPr>
          <w:rFonts w:hint="eastAsia"/>
          <w:color w:val="000000" w:themeColor="text1"/>
        </w:rPr>
        <w:t>1.4.1</w:t>
      </w:r>
      <w:r w:rsidRPr="00A84BD5">
        <w:rPr>
          <w:rFonts w:hint="eastAsia"/>
          <w:color w:val="000000" w:themeColor="text1"/>
        </w:rPr>
        <w:t>项、第</w:t>
      </w:r>
      <w:r w:rsidRPr="00A84BD5">
        <w:rPr>
          <w:rFonts w:hint="eastAsia"/>
          <w:color w:val="000000" w:themeColor="text1"/>
        </w:rPr>
        <w:t>1.4.3</w:t>
      </w:r>
      <w:r w:rsidRPr="00A84BD5">
        <w:rPr>
          <w:rFonts w:hint="eastAsia"/>
          <w:color w:val="000000" w:themeColor="text1"/>
        </w:rPr>
        <w:t>项和投标人须知前附表的要求外，还应遵守以下规定：</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）联合体各方应按招标文件提供的格式签订联合体协议书，明确联合体牵头人和各方权利义务；</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）由同一专业的单位组成的联合体，按照资质等级较低的单位确定资质等级；</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3</w:t>
      </w:r>
      <w:r w:rsidRPr="00A84BD5">
        <w:rPr>
          <w:rFonts w:hint="eastAsia"/>
          <w:color w:val="000000" w:themeColor="text1"/>
        </w:rPr>
        <w:t>）联合体各方不得再以自己名义单独或参加其他联合体在同一标段中投标。</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4</w:t>
      </w:r>
      <w:r w:rsidRPr="00A84BD5">
        <w:rPr>
          <w:rFonts w:hint="eastAsia"/>
          <w:color w:val="000000" w:themeColor="text1"/>
        </w:rPr>
        <w:t>）招标文件如有同意联合体参加投标的，应在招标文件中写清由联合体的牵头人提交投标文件及缴纳投标保证金。</w:t>
      </w:r>
    </w:p>
    <w:p w:rsidR="00616762" w:rsidRPr="00A84BD5" w:rsidRDefault="00DA3EB0">
      <w:pPr>
        <w:pStyle w:val="378020"/>
        <w:rPr>
          <w:color w:val="000000" w:themeColor="text1"/>
        </w:rPr>
      </w:pPr>
      <w:bookmarkStart w:id="80" w:name="_Toc2908"/>
      <w:bookmarkStart w:id="81" w:name="_Toc237768783"/>
      <w:bookmarkStart w:id="82" w:name="_Toc237769247"/>
      <w:bookmarkStart w:id="83" w:name="_Toc283976490"/>
      <w:bookmarkStart w:id="84" w:name="_Toc152045535"/>
      <w:bookmarkStart w:id="85" w:name="_Toc144974503"/>
      <w:bookmarkStart w:id="86" w:name="_Toc124340637"/>
      <w:bookmarkStart w:id="87" w:name="_Toc288556241"/>
      <w:bookmarkStart w:id="88" w:name="_Toc179632552"/>
      <w:bookmarkStart w:id="89" w:name="_Toc283886199"/>
      <w:bookmarkStart w:id="90" w:name="_Toc372899816"/>
      <w:bookmarkStart w:id="91" w:name="_Toc152042311"/>
      <w:bookmarkStart w:id="92" w:name="_Toc394573887"/>
      <w:bookmarkStart w:id="93" w:name="_Toc372899693"/>
      <w:bookmarkStart w:id="94" w:name="_Toc282596254"/>
      <w:bookmarkStart w:id="95" w:name="_Toc321925376"/>
      <w:r w:rsidRPr="00A84BD5">
        <w:rPr>
          <w:rFonts w:hint="eastAsia"/>
          <w:color w:val="000000" w:themeColor="text1"/>
        </w:rPr>
        <w:t xml:space="preserve">1.5 </w:t>
      </w:r>
      <w:r w:rsidRPr="00A84BD5">
        <w:rPr>
          <w:rFonts w:hint="eastAsia"/>
          <w:color w:val="000000" w:themeColor="text1"/>
        </w:rPr>
        <w:t>费用承担</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616762" w:rsidRPr="00A84BD5" w:rsidRDefault="00DA3EB0">
      <w:pPr>
        <w:spacing w:line="400" w:lineRule="exact"/>
        <w:ind w:firstLineChars="200" w:firstLine="420"/>
        <w:rPr>
          <w:color w:val="000000" w:themeColor="text1"/>
        </w:rPr>
      </w:pPr>
      <w:r w:rsidRPr="00A84BD5">
        <w:rPr>
          <w:rFonts w:hint="eastAsia"/>
          <w:color w:val="000000" w:themeColor="text1"/>
        </w:rPr>
        <w:t>1.5.1</w:t>
      </w:r>
      <w:r w:rsidRPr="00A84BD5">
        <w:rPr>
          <w:rFonts w:hint="eastAsia"/>
          <w:color w:val="000000" w:themeColor="text1"/>
        </w:rPr>
        <w:t>投标人准备和参加投标活动发生的费用自理。</w:t>
      </w:r>
    </w:p>
    <w:p w:rsidR="00616762" w:rsidRPr="00A84BD5" w:rsidRDefault="00DA3EB0">
      <w:pPr>
        <w:pStyle w:val="378020"/>
        <w:rPr>
          <w:color w:val="000000" w:themeColor="text1"/>
        </w:rPr>
      </w:pPr>
      <w:bookmarkStart w:id="96" w:name="_Toc394573888"/>
      <w:bookmarkStart w:id="97" w:name="_Toc237769248"/>
      <w:bookmarkStart w:id="98" w:name="_Toc283976491"/>
      <w:bookmarkStart w:id="99" w:name="_Toc321925377"/>
      <w:bookmarkStart w:id="100" w:name="_Toc124340638"/>
      <w:bookmarkStart w:id="101" w:name="_Toc283886200"/>
      <w:bookmarkStart w:id="102" w:name="_Toc237768784"/>
      <w:bookmarkStart w:id="103" w:name="_Toc152045536"/>
      <w:bookmarkStart w:id="104" w:name="_Toc179632553"/>
      <w:bookmarkStart w:id="105" w:name="_Toc372899694"/>
      <w:bookmarkStart w:id="106" w:name="_Toc144974504"/>
      <w:bookmarkStart w:id="107" w:name="_Toc282596255"/>
      <w:bookmarkStart w:id="108" w:name="_Toc372899817"/>
      <w:bookmarkStart w:id="109" w:name="_Toc152042312"/>
      <w:bookmarkStart w:id="110" w:name="_Toc288556242"/>
      <w:bookmarkStart w:id="111" w:name="_Toc29433"/>
      <w:r w:rsidRPr="00A84BD5">
        <w:rPr>
          <w:rFonts w:hint="eastAsia"/>
          <w:color w:val="000000" w:themeColor="text1"/>
        </w:rPr>
        <w:t xml:space="preserve">1.6 </w:t>
      </w:r>
      <w:r w:rsidRPr="00A84BD5">
        <w:rPr>
          <w:rFonts w:hint="eastAsia"/>
          <w:color w:val="000000" w:themeColor="text1"/>
        </w:rPr>
        <w:t>保密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16762" w:rsidRPr="00A84BD5" w:rsidRDefault="00DA3EB0">
      <w:pPr>
        <w:spacing w:line="400" w:lineRule="exact"/>
        <w:ind w:firstLineChars="200" w:firstLine="420"/>
        <w:rPr>
          <w:color w:val="000000" w:themeColor="text1"/>
        </w:rPr>
      </w:pPr>
      <w:r w:rsidRPr="00A84BD5">
        <w:rPr>
          <w:rFonts w:hint="eastAsia"/>
          <w:color w:val="000000" w:themeColor="text1"/>
        </w:rPr>
        <w:t>参与招标投标活动的各方应对招标文件和投标文件中的商业和技术等秘密保密，违者应对由此造成的后果承担法律责任。</w:t>
      </w:r>
    </w:p>
    <w:p w:rsidR="00616762" w:rsidRPr="00A84BD5" w:rsidRDefault="00DA3EB0">
      <w:pPr>
        <w:pStyle w:val="378020"/>
        <w:rPr>
          <w:color w:val="000000" w:themeColor="text1"/>
        </w:rPr>
      </w:pPr>
      <w:bookmarkStart w:id="112" w:name="_Toc144974505"/>
      <w:bookmarkStart w:id="113" w:name="_Toc283976492"/>
      <w:bookmarkStart w:id="114" w:name="_Toc282596256"/>
      <w:bookmarkStart w:id="115" w:name="_Toc321925378"/>
      <w:bookmarkStart w:id="116" w:name="_Toc394573889"/>
      <w:bookmarkStart w:id="117" w:name="_Toc372899818"/>
      <w:bookmarkStart w:id="118" w:name="_Toc237768785"/>
      <w:bookmarkStart w:id="119" w:name="_Toc179632554"/>
      <w:bookmarkStart w:id="120" w:name="_Toc152045537"/>
      <w:bookmarkStart w:id="121" w:name="_Toc152042313"/>
      <w:bookmarkStart w:id="122" w:name="_Toc124340639"/>
      <w:bookmarkStart w:id="123" w:name="_Toc372899695"/>
      <w:bookmarkStart w:id="124" w:name="_Toc24007"/>
      <w:bookmarkStart w:id="125" w:name="_Toc283886201"/>
      <w:bookmarkStart w:id="126" w:name="_Toc237769249"/>
      <w:bookmarkStart w:id="127" w:name="_Toc288556243"/>
      <w:r w:rsidRPr="00A84BD5">
        <w:rPr>
          <w:rFonts w:hint="eastAsia"/>
          <w:color w:val="000000" w:themeColor="text1"/>
        </w:rPr>
        <w:t xml:space="preserve">1.7 </w:t>
      </w:r>
      <w:r w:rsidRPr="00A84BD5">
        <w:rPr>
          <w:rFonts w:hint="eastAsia"/>
          <w:color w:val="000000" w:themeColor="text1"/>
        </w:rPr>
        <w:t>语言</w:t>
      </w:r>
      <w:bookmarkEnd w:id="112"/>
      <w:r w:rsidRPr="00A84BD5">
        <w:rPr>
          <w:rFonts w:hint="eastAsia"/>
          <w:color w:val="000000" w:themeColor="text1"/>
        </w:rPr>
        <w:t>文字</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616762" w:rsidRPr="00A84BD5" w:rsidRDefault="00DA3EB0">
      <w:pPr>
        <w:spacing w:line="400" w:lineRule="exact"/>
        <w:ind w:firstLineChars="200" w:firstLine="420"/>
        <w:rPr>
          <w:color w:val="000000" w:themeColor="text1"/>
        </w:rPr>
      </w:pPr>
      <w:r w:rsidRPr="00A84BD5">
        <w:rPr>
          <w:rFonts w:hint="eastAsia"/>
          <w:color w:val="000000" w:themeColor="text1"/>
        </w:rPr>
        <w:t>除专用术语外，与招标投标有关的语言均使用中文。必要时专用术语应附有中文注释。</w:t>
      </w:r>
    </w:p>
    <w:p w:rsidR="00616762" w:rsidRPr="00A84BD5" w:rsidRDefault="00DA3EB0">
      <w:pPr>
        <w:pStyle w:val="378020"/>
        <w:rPr>
          <w:color w:val="000000" w:themeColor="text1"/>
        </w:rPr>
      </w:pPr>
      <w:bookmarkStart w:id="128" w:name="_Toc321925379"/>
      <w:bookmarkStart w:id="129" w:name="_Toc152042314"/>
      <w:bookmarkStart w:id="130" w:name="_Toc372899696"/>
      <w:bookmarkStart w:id="131" w:name="_Toc144974506"/>
      <w:bookmarkStart w:id="132" w:name="_Toc124340640"/>
      <w:bookmarkStart w:id="133" w:name="_Toc283886202"/>
      <w:bookmarkStart w:id="134" w:name="_Toc237769250"/>
      <w:bookmarkStart w:id="135" w:name="_Toc237768786"/>
      <w:bookmarkStart w:id="136" w:name="_Toc152045538"/>
      <w:bookmarkStart w:id="137" w:name="_Toc283976493"/>
      <w:bookmarkStart w:id="138" w:name="_Toc372899819"/>
      <w:bookmarkStart w:id="139" w:name="_Toc179632555"/>
      <w:bookmarkStart w:id="140" w:name="_Toc288556244"/>
      <w:bookmarkStart w:id="141" w:name="_Toc394573890"/>
      <w:bookmarkStart w:id="142" w:name="_Toc282596257"/>
      <w:bookmarkStart w:id="143" w:name="_Toc1882"/>
      <w:r w:rsidRPr="00A84BD5">
        <w:rPr>
          <w:rFonts w:hint="eastAsia"/>
          <w:color w:val="000000" w:themeColor="text1"/>
        </w:rPr>
        <w:t xml:space="preserve">1.8 </w:t>
      </w:r>
      <w:r w:rsidRPr="00A84BD5">
        <w:rPr>
          <w:rFonts w:hint="eastAsia"/>
          <w:color w:val="000000" w:themeColor="text1"/>
        </w:rPr>
        <w:t>计量单位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616762" w:rsidRPr="00A84BD5" w:rsidRDefault="00DA3EB0">
      <w:pPr>
        <w:spacing w:line="400" w:lineRule="exact"/>
        <w:ind w:firstLineChars="200" w:firstLine="420"/>
        <w:rPr>
          <w:color w:val="000000" w:themeColor="text1"/>
        </w:rPr>
      </w:pPr>
      <w:r w:rsidRPr="00A84BD5">
        <w:rPr>
          <w:rFonts w:hint="eastAsia"/>
          <w:color w:val="000000" w:themeColor="text1"/>
        </w:rPr>
        <w:t>所有计量均采用中华人民共和国法定计量单位。</w:t>
      </w:r>
    </w:p>
    <w:p w:rsidR="00616762" w:rsidRPr="00A84BD5" w:rsidRDefault="00DA3EB0">
      <w:pPr>
        <w:pStyle w:val="378020"/>
        <w:rPr>
          <w:color w:val="000000" w:themeColor="text1"/>
        </w:rPr>
      </w:pPr>
      <w:bookmarkStart w:id="144" w:name="_Toc372899697"/>
      <w:bookmarkStart w:id="145" w:name="_Toc8159"/>
      <w:bookmarkStart w:id="146" w:name="_Toc372899820"/>
      <w:bookmarkStart w:id="147" w:name="_Toc321925380"/>
      <w:bookmarkStart w:id="148" w:name="_Toc124340641"/>
      <w:bookmarkStart w:id="149" w:name="_Toc237768787"/>
      <w:bookmarkStart w:id="150" w:name="_Toc144974507"/>
      <w:bookmarkStart w:id="151" w:name="_Toc394573891"/>
      <w:bookmarkStart w:id="152" w:name="_Toc152045539"/>
      <w:bookmarkStart w:id="153" w:name="_Toc288556245"/>
      <w:bookmarkStart w:id="154" w:name="_Toc283976494"/>
      <w:bookmarkStart w:id="155" w:name="_Toc283886203"/>
      <w:bookmarkStart w:id="156" w:name="_Toc282596258"/>
      <w:bookmarkStart w:id="157" w:name="_Toc179632556"/>
      <w:bookmarkStart w:id="158" w:name="_Toc152042315"/>
      <w:bookmarkStart w:id="159" w:name="_Toc237769251"/>
      <w:r w:rsidRPr="00A84BD5">
        <w:rPr>
          <w:rFonts w:hint="eastAsia"/>
          <w:color w:val="000000" w:themeColor="text1"/>
        </w:rPr>
        <w:t xml:space="preserve">1.9 </w:t>
      </w:r>
      <w:r w:rsidRPr="00A84BD5">
        <w:rPr>
          <w:rFonts w:hint="eastAsia"/>
          <w:color w:val="000000" w:themeColor="text1"/>
        </w:rPr>
        <w:t>踏勘现场</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1.9.1 </w:t>
      </w:r>
      <w:r w:rsidRPr="00A84BD5">
        <w:rPr>
          <w:rFonts w:hint="eastAsia"/>
          <w:color w:val="000000" w:themeColor="text1"/>
        </w:rPr>
        <w:t>投标人须知前附表规定组织踏勘现场的，招标人按投标人须知前附表规定的时间、地点组织投标人踏勘工程现场。</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1.9.2 </w:t>
      </w:r>
      <w:r w:rsidRPr="00A84BD5">
        <w:rPr>
          <w:rFonts w:hint="eastAsia"/>
          <w:color w:val="000000" w:themeColor="text1"/>
        </w:rPr>
        <w:t>投标人踏勘现场发生的费用自理。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1.9.3 </w:t>
      </w:r>
      <w:r w:rsidRPr="00A84BD5">
        <w:rPr>
          <w:rFonts w:hint="eastAsia"/>
          <w:color w:val="000000" w:themeColor="text1"/>
        </w:rPr>
        <w:t>除招标人的原因外，投标人自行负责在踏勘现场中所发生的人员伤亡和财产损失。</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1.9.4 </w:t>
      </w:r>
      <w:r w:rsidRPr="00A84BD5">
        <w:rPr>
          <w:rFonts w:hint="eastAsia"/>
          <w:color w:val="000000" w:themeColor="text1"/>
        </w:rPr>
        <w:t>招标人在踏勘现场中介绍的工程场地和相关的周边环境情况，供投标人在编制投标文件时参考，招标人不对投标人据此</w:t>
      </w:r>
      <w:proofErr w:type="gramStart"/>
      <w:r w:rsidRPr="00A84BD5">
        <w:rPr>
          <w:rFonts w:hint="eastAsia"/>
          <w:color w:val="000000" w:themeColor="text1"/>
        </w:rPr>
        <w:t>作出</w:t>
      </w:r>
      <w:proofErr w:type="gramEnd"/>
      <w:r w:rsidRPr="00A84BD5">
        <w:rPr>
          <w:rFonts w:hint="eastAsia"/>
          <w:color w:val="000000" w:themeColor="text1"/>
        </w:rPr>
        <w:t>的判断和决策负责。</w:t>
      </w:r>
    </w:p>
    <w:p w:rsidR="00616762" w:rsidRPr="00A84BD5" w:rsidRDefault="00DA3EB0">
      <w:pPr>
        <w:pStyle w:val="378020"/>
        <w:rPr>
          <w:color w:val="000000" w:themeColor="text1"/>
        </w:rPr>
      </w:pPr>
      <w:bookmarkStart w:id="160" w:name="_Toc152045540"/>
      <w:bookmarkStart w:id="161" w:name="_Toc23811"/>
      <w:bookmarkStart w:id="162" w:name="_Toc321925381"/>
      <w:bookmarkStart w:id="163" w:name="_Toc283886204"/>
      <w:bookmarkStart w:id="164" w:name="_Toc124340642"/>
      <w:bookmarkStart w:id="165" w:name="_Toc283976495"/>
      <w:bookmarkStart w:id="166" w:name="_Toc144974508"/>
      <w:bookmarkStart w:id="167" w:name="_Toc394573892"/>
      <w:bookmarkStart w:id="168" w:name="_Toc372899698"/>
      <w:bookmarkStart w:id="169" w:name="_Toc372899821"/>
      <w:bookmarkStart w:id="170" w:name="_Toc237768788"/>
      <w:bookmarkStart w:id="171" w:name="_Toc282596259"/>
      <w:bookmarkStart w:id="172" w:name="_Toc179632557"/>
      <w:bookmarkStart w:id="173" w:name="_Toc152042316"/>
      <w:bookmarkStart w:id="174" w:name="_Toc237769252"/>
      <w:bookmarkStart w:id="175" w:name="_Toc288556246"/>
      <w:r w:rsidRPr="00A84BD5">
        <w:rPr>
          <w:rFonts w:hint="eastAsia"/>
          <w:color w:val="000000" w:themeColor="text1"/>
        </w:rPr>
        <w:t xml:space="preserve">1.10 </w:t>
      </w:r>
      <w:r w:rsidRPr="00A84BD5">
        <w:rPr>
          <w:rFonts w:hint="eastAsia"/>
          <w:color w:val="000000" w:themeColor="text1"/>
        </w:rPr>
        <w:t>投标预备会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616762" w:rsidRPr="00A84BD5" w:rsidRDefault="00DA3EB0">
      <w:pPr>
        <w:spacing w:line="400" w:lineRule="exact"/>
        <w:ind w:firstLineChars="200" w:firstLine="420"/>
        <w:rPr>
          <w:color w:val="000000" w:themeColor="text1"/>
        </w:rPr>
      </w:pPr>
      <w:r w:rsidRPr="00A84BD5">
        <w:rPr>
          <w:rFonts w:hint="eastAsia"/>
          <w:color w:val="000000" w:themeColor="text1"/>
        </w:rPr>
        <w:t>投标人须知前附表规定召开投标预备会的，招标人按投标人须知前附表规定的时间和地点召开投标预备会，澄清投标人提出的问题。</w:t>
      </w:r>
    </w:p>
    <w:p w:rsidR="00616762" w:rsidRPr="00A84BD5" w:rsidRDefault="00DA3EB0">
      <w:pPr>
        <w:pStyle w:val="378020"/>
        <w:rPr>
          <w:color w:val="000000" w:themeColor="text1"/>
        </w:rPr>
      </w:pPr>
      <w:bookmarkStart w:id="176" w:name="_Toc124340643"/>
      <w:bookmarkStart w:id="177" w:name="_Toc283976496"/>
      <w:bookmarkStart w:id="178" w:name="_Toc237769253"/>
      <w:bookmarkStart w:id="179" w:name="_Toc288556247"/>
      <w:bookmarkStart w:id="180" w:name="_Toc144974509"/>
      <w:bookmarkStart w:id="181" w:name="_Toc32302"/>
      <w:bookmarkStart w:id="182" w:name="_Toc237768789"/>
      <w:bookmarkStart w:id="183" w:name="_Toc282596260"/>
      <w:bookmarkStart w:id="184" w:name="_Toc372899699"/>
      <w:bookmarkStart w:id="185" w:name="_Toc394573893"/>
      <w:bookmarkStart w:id="186" w:name="_Toc152042317"/>
      <w:bookmarkStart w:id="187" w:name="_Toc152045541"/>
      <w:bookmarkStart w:id="188" w:name="_Toc372899822"/>
      <w:bookmarkStart w:id="189" w:name="_Toc179632558"/>
      <w:bookmarkStart w:id="190" w:name="_Toc283886205"/>
      <w:bookmarkStart w:id="191" w:name="_Toc321925382"/>
      <w:r w:rsidRPr="00A84BD5">
        <w:rPr>
          <w:rFonts w:hint="eastAsia"/>
          <w:color w:val="000000" w:themeColor="text1"/>
        </w:rPr>
        <w:lastRenderedPageBreak/>
        <w:t xml:space="preserve">1.11 </w:t>
      </w:r>
      <w:r w:rsidRPr="00A84BD5">
        <w:rPr>
          <w:rFonts w:hint="eastAsia"/>
          <w:color w:val="000000" w:themeColor="text1"/>
        </w:rPr>
        <w:t>分包</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616762" w:rsidRPr="00A84BD5" w:rsidRDefault="00DA3EB0">
      <w:pPr>
        <w:spacing w:line="400" w:lineRule="exact"/>
        <w:ind w:firstLineChars="270" w:firstLine="567"/>
        <w:rPr>
          <w:color w:val="000000" w:themeColor="text1"/>
        </w:rPr>
      </w:pPr>
      <w:r w:rsidRPr="00A84BD5">
        <w:rPr>
          <w:rFonts w:hint="eastAsia"/>
          <w:color w:val="000000" w:themeColor="text1"/>
        </w:rPr>
        <w:t>投标人拟在中标后将中标工程的部分非主体、非关键性工作进行分包的，应符合投标人须知前附表规定的分包内容、分包金额和接受分包的第三人资质要求等限制性条件。</w:t>
      </w:r>
    </w:p>
    <w:p w:rsidR="00616762" w:rsidRPr="00A84BD5" w:rsidRDefault="00DA3EB0">
      <w:pPr>
        <w:pStyle w:val="378020"/>
        <w:rPr>
          <w:color w:val="000000" w:themeColor="text1"/>
        </w:rPr>
      </w:pPr>
      <w:bookmarkStart w:id="192" w:name="_Toc372899823"/>
      <w:bookmarkStart w:id="193" w:name="_Toc321925383"/>
      <w:bookmarkStart w:id="194" w:name="_Toc394573894"/>
      <w:bookmarkStart w:id="195" w:name="_Toc179632559"/>
      <w:bookmarkStart w:id="196" w:name="_Toc237768790"/>
      <w:bookmarkStart w:id="197" w:name="_Toc124340644"/>
      <w:bookmarkStart w:id="198" w:name="_Toc288556248"/>
      <w:bookmarkStart w:id="199" w:name="_Toc282596261"/>
      <w:bookmarkStart w:id="200" w:name="_Toc237769254"/>
      <w:bookmarkStart w:id="201" w:name="_Toc283886206"/>
      <w:bookmarkStart w:id="202" w:name="_Toc372899700"/>
      <w:bookmarkStart w:id="203" w:name="_Toc2778"/>
      <w:bookmarkStart w:id="204" w:name="_Toc283976497"/>
      <w:r w:rsidRPr="00A84BD5">
        <w:rPr>
          <w:rFonts w:hint="eastAsia"/>
          <w:color w:val="000000" w:themeColor="text1"/>
        </w:rPr>
        <w:t xml:space="preserve">1.12 </w:t>
      </w:r>
      <w:r w:rsidRPr="00A84BD5">
        <w:rPr>
          <w:rFonts w:hint="eastAsia"/>
          <w:color w:val="000000" w:themeColor="text1"/>
        </w:rPr>
        <w:t>偏离</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616762" w:rsidRPr="00A84BD5" w:rsidRDefault="00DA3EB0">
      <w:pPr>
        <w:spacing w:line="400" w:lineRule="exact"/>
        <w:ind w:firstLineChars="171" w:firstLine="359"/>
        <w:rPr>
          <w:color w:val="000000" w:themeColor="text1"/>
        </w:rPr>
      </w:pPr>
      <w:r w:rsidRPr="00A84BD5">
        <w:rPr>
          <w:rFonts w:hint="eastAsia"/>
          <w:color w:val="000000" w:themeColor="text1"/>
        </w:rPr>
        <w:t>投标人须知前附表允许投标文件偏离招标文件某些要求的，偏离应当符合招标文件规定的偏离范围和幅度。</w:t>
      </w:r>
    </w:p>
    <w:p w:rsidR="00616762" w:rsidRPr="00A84BD5" w:rsidRDefault="00DA3EB0">
      <w:pPr>
        <w:pStyle w:val="2TimesNewRoman5020"/>
        <w:rPr>
          <w:color w:val="000000" w:themeColor="text1"/>
        </w:rPr>
      </w:pPr>
      <w:bookmarkStart w:id="205" w:name="_Toc144974510"/>
      <w:bookmarkStart w:id="206" w:name="_Toc152045542"/>
      <w:bookmarkStart w:id="207" w:name="_Toc26235"/>
      <w:bookmarkStart w:id="208" w:name="_Toc152042318"/>
      <w:bookmarkStart w:id="209" w:name="_Toc124340645"/>
      <w:r w:rsidRPr="00A84BD5">
        <w:rPr>
          <w:rFonts w:hint="eastAsia"/>
          <w:color w:val="000000" w:themeColor="text1"/>
        </w:rPr>
        <w:t xml:space="preserve">2. </w:t>
      </w:r>
      <w:r w:rsidRPr="00A84BD5">
        <w:rPr>
          <w:rFonts w:hint="eastAsia"/>
          <w:color w:val="000000" w:themeColor="text1"/>
        </w:rPr>
        <w:t>招标文件</w:t>
      </w:r>
      <w:bookmarkEnd w:id="205"/>
      <w:bookmarkEnd w:id="206"/>
      <w:bookmarkEnd w:id="207"/>
      <w:bookmarkEnd w:id="208"/>
      <w:bookmarkEnd w:id="209"/>
    </w:p>
    <w:p w:rsidR="00616762" w:rsidRPr="00A84BD5" w:rsidRDefault="00DA3EB0">
      <w:pPr>
        <w:pStyle w:val="378020"/>
        <w:rPr>
          <w:color w:val="000000" w:themeColor="text1"/>
        </w:rPr>
      </w:pPr>
      <w:bookmarkStart w:id="210" w:name="_Toc144974511"/>
      <w:bookmarkStart w:id="211" w:name="_Toc152045543"/>
      <w:bookmarkStart w:id="212" w:name="_Toc372899825"/>
      <w:bookmarkStart w:id="213" w:name="_Toc237768792"/>
      <w:bookmarkStart w:id="214" w:name="_Toc283976499"/>
      <w:bookmarkStart w:id="215" w:name="_Toc321925385"/>
      <w:bookmarkStart w:id="216" w:name="_Toc237769256"/>
      <w:bookmarkStart w:id="217" w:name="_Toc282596263"/>
      <w:bookmarkStart w:id="218" w:name="_Toc372899702"/>
      <w:bookmarkStart w:id="219" w:name="_Toc179632561"/>
      <w:bookmarkStart w:id="220" w:name="_Toc152042319"/>
      <w:bookmarkStart w:id="221" w:name="_Toc394573896"/>
      <w:bookmarkStart w:id="222" w:name="_Toc288556250"/>
      <w:bookmarkStart w:id="223" w:name="_Toc124340646"/>
      <w:bookmarkStart w:id="224" w:name="_Toc6173"/>
      <w:bookmarkStart w:id="225" w:name="_Toc283886208"/>
      <w:r w:rsidRPr="00A84BD5">
        <w:rPr>
          <w:rFonts w:hint="eastAsia"/>
          <w:color w:val="000000" w:themeColor="text1"/>
        </w:rPr>
        <w:t xml:space="preserve">2.1 </w:t>
      </w:r>
      <w:r w:rsidRPr="00A84BD5">
        <w:rPr>
          <w:rFonts w:hint="eastAsia"/>
          <w:color w:val="000000" w:themeColor="text1"/>
        </w:rPr>
        <w:t>招标文件的组成</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616762" w:rsidRPr="00A84BD5" w:rsidRDefault="00DA3EB0">
      <w:pPr>
        <w:spacing w:line="400" w:lineRule="exact"/>
        <w:rPr>
          <w:color w:val="000000" w:themeColor="text1"/>
        </w:rPr>
      </w:pPr>
      <w:r w:rsidRPr="00A84BD5">
        <w:rPr>
          <w:rFonts w:hint="eastAsia"/>
          <w:color w:val="000000" w:themeColor="text1"/>
        </w:rPr>
        <w:t xml:space="preserve">　　本招标文件包括：</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）招标公告；</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）投标人须知；</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3</w:t>
      </w:r>
      <w:r w:rsidRPr="00A84BD5">
        <w:rPr>
          <w:rFonts w:hint="eastAsia"/>
          <w:color w:val="000000" w:themeColor="text1"/>
        </w:rPr>
        <w:t>）评标办法；</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4</w:t>
      </w:r>
      <w:r w:rsidRPr="00A84BD5">
        <w:rPr>
          <w:rFonts w:hint="eastAsia"/>
          <w:color w:val="000000" w:themeColor="text1"/>
        </w:rPr>
        <w:t>）合同条款及格式；</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5</w:t>
      </w:r>
      <w:r w:rsidRPr="00A84BD5">
        <w:rPr>
          <w:rFonts w:hint="eastAsia"/>
          <w:color w:val="000000" w:themeColor="text1"/>
        </w:rPr>
        <w:t>）工程量清单；</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6</w:t>
      </w:r>
      <w:r w:rsidRPr="00A84BD5">
        <w:rPr>
          <w:rFonts w:hint="eastAsia"/>
          <w:color w:val="000000" w:themeColor="text1"/>
        </w:rPr>
        <w:t>）图纸；</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7</w:t>
      </w:r>
      <w:r w:rsidRPr="00A84BD5">
        <w:rPr>
          <w:rFonts w:hint="eastAsia"/>
          <w:color w:val="000000" w:themeColor="text1"/>
        </w:rPr>
        <w:t>）技术标准和要求；</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8</w:t>
      </w:r>
      <w:r w:rsidRPr="00A84BD5">
        <w:rPr>
          <w:rFonts w:hint="eastAsia"/>
          <w:color w:val="000000" w:themeColor="text1"/>
        </w:rPr>
        <w:t>）投标文件格式；</w:t>
      </w:r>
    </w:p>
    <w:p w:rsidR="00616762" w:rsidRPr="00A84BD5" w:rsidRDefault="00DA3EB0">
      <w:pPr>
        <w:spacing w:line="400" w:lineRule="exact"/>
        <w:ind w:firstLineChars="171" w:firstLine="359"/>
        <w:rPr>
          <w:color w:val="000000" w:themeColor="text1"/>
        </w:rPr>
      </w:pPr>
      <w:r w:rsidRPr="00A84BD5">
        <w:rPr>
          <w:rFonts w:hint="eastAsia"/>
          <w:color w:val="000000" w:themeColor="text1"/>
        </w:rPr>
        <w:t>（</w:t>
      </w:r>
      <w:r w:rsidRPr="00A84BD5">
        <w:rPr>
          <w:rFonts w:hint="eastAsia"/>
          <w:color w:val="000000" w:themeColor="text1"/>
        </w:rPr>
        <w:t>9</w:t>
      </w:r>
      <w:r w:rsidRPr="00A84BD5">
        <w:rPr>
          <w:rFonts w:hint="eastAsia"/>
          <w:color w:val="000000" w:themeColor="text1"/>
        </w:rPr>
        <w:t>）投标人须知前附表规定的其他材料。</w:t>
      </w:r>
    </w:p>
    <w:p w:rsidR="00616762" w:rsidRPr="00A84BD5" w:rsidRDefault="00DA3EB0">
      <w:pPr>
        <w:spacing w:line="400" w:lineRule="exact"/>
        <w:ind w:firstLineChars="200" w:firstLine="422"/>
        <w:rPr>
          <w:rFonts w:eastAsia="黑体"/>
          <w:b/>
          <w:color w:val="000000" w:themeColor="text1"/>
        </w:rPr>
      </w:pPr>
      <w:r w:rsidRPr="00A84BD5">
        <w:rPr>
          <w:rFonts w:eastAsia="黑体" w:hint="eastAsia"/>
          <w:b/>
          <w:color w:val="000000" w:themeColor="text1"/>
        </w:rPr>
        <w:t>除上款内容外，招标人在提交投标文件截止时间前，发布在台州湾新区小额工程电子交易平台（</w:t>
      </w:r>
      <w:r w:rsidRPr="00A84BD5">
        <w:rPr>
          <w:rFonts w:eastAsia="黑体" w:hint="eastAsia"/>
          <w:b/>
          <w:color w:val="000000" w:themeColor="text1"/>
        </w:rPr>
        <w:t>www.tzwztb.com</w:t>
      </w:r>
      <w:r w:rsidRPr="00A84BD5">
        <w:rPr>
          <w:rFonts w:eastAsia="黑体" w:hint="eastAsia"/>
          <w:b/>
          <w:color w:val="000000" w:themeColor="text1"/>
        </w:rPr>
        <w:t>），对招标文件的澄清或修改内容，均为招标文件的组成部分，对招标人和投标人起约束作用，投标人应经常浏览发布招标公告的媒体。</w:t>
      </w:r>
    </w:p>
    <w:p w:rsidR="00616762" w:rsidRPr="00A84BD5" w:rsidRDefault="00DA3EB0">
      <w:pPr>
        <w:spacing w:line="400" w:lineRule="exact"/>
        <w:ind w:firstLineChars="200" w:firstLine="420"/>
        <w:rPr>
          <w:color w:val="000000" w:themeColor="text1"/>
        </w:rPr>
      </w:pPr>
      <w:r w:rsidRPr="00A84BD5">
        <w:rPr>
          <w:color w:val="000000" w:themeColor="text1"/>
        </w:rPr>
        <w:t>投标人</w:t>
      </w:r>
      <w:r w:rsidRPr="00A84BD5">
        <w:rPr>
          <w:rFonts w:hint="eastAsia"/>
          <w:color w:val="000000" w:themeColor="text1"/>
        </w:rPr>
        <w:t>通过在发布招标公告的媒体上自行下载的方式获取招标文件及相关附件。投标人在</w:t>
      </w:r>
      <w:r w:rsidRPr="00A84BD5">
        <w:rPr>
          <w:color w:val="000000" w:themeColor="text1"/>
        </w:rPr>
        <w:t>获取招标文件后，应仔细检查招标文件的所有内容，如有残缺等问题应</w:t>
      </w:r>
      <w:r w:rsidRPr="00A84BD5">
        <w:rPr>
          <w:rFonts w:hint="eastAsia"/>
          <w:color w:val="000000" w:themeColor="text1"/>
        </w:rPr>
        <w:t>自招标文件发布在招标公告的媒体上</w:t>
      </w:r>
      <w:r w:rsidRPr="00A84BD5">
        <w:rPr>
          <w:rFonts w:hint="eastAsia"/>
          <w:color w:val="000000" w:themeColor="text1"/>
        </w:rPr>
        <w:t>3</w:t>
      </w:r>
      <w:r w:rsidRPr="00A84BD5">
        <w:rPr>
          <w:rFonts w:hint="eastAsia"/>
          <w:color w:val="000000" w:themeColor="text1"/>
        </w:rPr>
        <w:t>日内</w:t>
      </w:r>
      <w:r w:rsidRPr="00A84BD5">
        <w:rPr>
          <w:color w:val="000000" w:themeColor="text1"/>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616762" w:rsidRPr="00A84BD5" w:rsidRDefault="00DA3EB0">
      <w:pPr>
        <w:pStyle w:val="378020"/>
        <w:rPr>
          <w:color w:val="000000" w:themeColor="text1"/>
        </w:rPr>
      </w:pPr>
      <w:bookmarkStart w:id="226" w:name="_Toc6488"/>
      <w:bookmarkStart w:id="227" w:name="_Toc144974512"/>
      <w:bookmarkStart w:id="228" w:name="_Toc237769257"/>
      <w:bookmarkStart w:id="229" w:name="_Toc237768793"/>
      <w:bookmarkStart w:id="230" w:name="_Toc179632562"/>
      <w:bookmarkStart w:id="231" w:name="_Toc288556251"/>
      <w:bookmarkStart w:id="232" w:name="_Toc372899703"/>
      <w:bookmarkStart w:id="233" w:name="_Toc282596264"/>
      <w:bookmarkStart w:id="234" w:name="_Toc372899826"/>
      <w:bookmarkStart w:id="235" w:name="_Toc124340647"/>
      <w:bookmarkStart w:id="236" w:name="_Toc394573897"/>
      <w:bookmarkStart w:id="237" w:name="_Toc283976500"/>
      <w:bookmarkStart w:id="238" w:name="_Toc321925386"/>
      <w:bookmarkStart w:id="239" w:name="_Toc152045544"/>
      <w:bookmarkStart w:id="240" w:name="_Toc152042320"/>
      <w:bookmarkStart w:id="241" w:name="_Toc283886209"/>
      <w:r w:rsidRPr="00A84BD5">
        <w:rPr>
          <w:rFonts w:hint="eastAsia"/>
          <w:color w:val="000000" w:themeColor="text1"/>
        </w:rPr>
        <w:t xml:space="preserve">2.2 </w:t>
      </w:r>
      <w:r w:rsidRPr="00A84BD5">
        <w:rPr>
          <w:rFonts w:hint="eastAsia"/>
          <w:color w:val="000000" w:themeColor="text1"/>
        </w:rPr>
        <w:t>招标文件的澄清</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616762" w:rsidRPr="00A84BD5" w:rsidRDefault="00DA3EB0">
      <w:pPr>
        <w:spacing w:line="400" w:lineRule="exact"/>
        <w:ind w:firstLineChars="200" w:firstLine="420"/>
        <w:rPr>
          <w:color w:val="000000" w:themeColor="text1"/>
        </w:rPr>
      </w:pPr>
      <w:r w:rsidRPr="00A84BD5">
        <w:rPr>
          <w:rFonts w:hint="eastAsia"/>
          <w:color w:val="000000" w:themeColor="text1"/>
        </w:rPr>
        <w:t>投标人获取招标文件后，若有问题需要澄清，应自招标文件发布在招标公告的媒体上</w:t>
      </w:r>
      <w:r w:rsidRPr="00A84BD5">
        <w:rPr>
          <w:rFonts w:hint="eastAsia"/>
          <w:color w:val="000000" w:themeColor="text1"/>
        </w:rPr>
        <w:t>3</w:t>
      </w:r>
      <w:r w:rsidRPr="00A84BD5">
        <w:rPr>
          <w:rFonts w:hint="eastAsia"/>
          <w:color w:val="000000" w:themeColor="text1"/>
        </w:rPr>
        <w:t>日内，以书面形式向招标人提出，招标人的答复将发布在招标公告的媒体上。招标人及招标代理机构的任何工作人员对投标人所作的任何口头解释、介绍、答复，只能供投标人参考，对招标人无任何约束力。</w:t>
      </w:r>
    </w:p>
    <w:p w:rsidR="00616762" w:rsidRPr="00A84BD5" w:rsidRDefault="00DA3EB0">
      <w:pPr>
        <w:pStyle w:val="378020"/>
        <w:rPr>
          <w:color w:val="000000" w:themeColor="text1"/>
        </w:rPr>
      </w:pPr>
      <w:bookmarkStart w:id="242" w:name="_Toc372899827"/>
      <w:bookmarkStart w:id="243" w:name="_Toc237769258"/>
      <w:bookmarkStart w:id="244" w:name="_Toc237768794"/>
      <w:bookmarkStart w:id="245" w:name="_Toc283976501"/>
      <w:bookmarkStart w:id="246" w:name="_Toc372899704"/>
      <w:bookmarkStart w:id="247" w:name="_Toc152042321"/>
      <w:bookmarkStart w:id="248" w:name="_Toc321925387"/>
      <w:bookmarkStart w:id="249" w:name="_Toc394573898"/>
      <w:bookmarkStart w:id="250" w:name="_Toc282596265"/>
      <w:bookmarkStart w:id="251" w:name="_Toc288556252"/>
      <w:bookmarkStart w:id="252" w:name="_Toc124340648"/>
      <w:bookmarkStart w:id="253" w:name="_Toc152045545"/>
      <w:bookmarkStart w:id="254" w:name="_Toc26677"/>
      <w:bookmarkStart w:id="255" w:name="_Toc179632563"/>
      <w:bookmarkStart w:id="256" w:name="_Toc144974513"/>
      <w:bookmarkStart w:id="257" w:name="_Toc283886210"/>
      <w:r w:rsidRPr="00A84BD5">
        <w:rPr>
          <w:rFonts w:hint="eastAsia"/>
          <w:color w:val="000000" w:themeColor="text1"/>
        </w:rPr>
        <w:t xml:space="preserve">2.3 </w:t>
      </w:r>
      <w:r w:rsidRPr="00A84BD5">
        <w:rPr>
          <w:rFonts w:hint="eastAsia"/>
          <w:color w:val="000000" w:themeColor="text1"/>
        </w:rPr>
        <w:t>招标文件的修改</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616762" w:rsidRPr="00A84BD5" w:rsidRDefault="00DA3EB0">
      <w:pPr>
        <w:spacing w:line="400" w:lineRule="exact"/>
        <w:ind w:firstLineChars="200" w:firstLine="420"/>
        <w:rPr>
          <w:color w:val="000000" w:themeColor="text1"/>
        </w:rPr>
      </w:pPr>
      <w:r w:rsidRPr="00A84BD5">
        <w:rPr>
          <w:color w:val="000000" w:themeColor="text1"/>
        </w:rPr>
        <w:t>招标人可以对已发出的招标文件进行必要的澄清或者修改。以书面形式通知所有获取招</w:t>
      </w:r>
      <w:r w:rsidRPr="00A84BD5">
        <w:rPr>
          <w:color w:val="000000" w:themeColor="text1"/>
        </w:rPr>
        <w:lastRenderedPageBreak/>
        <w:t>标文件的潜在投标人</w:t>
      </w:r>
      <w:r w:rsidRPr="00A84BD5">
        <w:rPr>
          <w:rFonts w:hint="eastAsia"/>
          <w:color w:val="000000" w:themeColor="text1"/>
        </w:rPr>
        <w:t>。</w:t>
      </w:r>
    </w:p>
    <w:p w:rsidR="00616762" w:rsidRPr="00A84BD5" w:rsidRDefault="00DA3EB0">
      <w:pPr>
        <w:pStyle w:val="2TimesNewRoman5020"/>
        <w:rPr>
          <w:color w:val="000000" w:themeColor="text1"/>
        </w:rPr>
      </w:pPr>
      <w:bookmarkStart w:id="258" w:name="_Toc1315"/>
      <w:bookmarkStart w:id="259" w:name="_Toc152042322"/>
      <w:bookmarkStart w:id="260" w:name="_Toc144974514"/>
      <w:bookmarkStart w:id="261" w:name="_Toc152045546"/>
      <w:bookmarkStart w:id="262" w:name="_Toc124340649"/>
      <w:r w:rsidRPr="00A84BD5">
        <w:rPr>
          <w:rFonts w:hint="eastAsia"/>
          <w:color w:val="000000" w:themeColor="text1"/>
        </w:rPr>
        <w:t xml:space="preserve">3. </w:t>
      </w:r>
      <w:r w:rsidRPr="00A84BD5">
        <w:rPr>
          <w:rFonts w:hint="eastAsia"/>
          <w:color w:val="000000" w:themeColor="text1"/>
        </w:rPr>
        <w:t>投标文件</w:t>
      </w:r>
      <w:bookmarkEnd w:id="258"/>
      <w:bookmarkEnd w:id="259"/>
      <w:bookmarkEnd w:id="260"/>
      <w:bookmarkEnd w:id="261"/>
      <w:bookmarkEnd w:id="262"/>
    </w:p>
    <w:p w:rsidR="00616762" w:rsidRPr="00A84BD5" w:rsidRDefault="00DA3EB0">
      <w:pPr>
        <w:pStyle w:val="378020"/>
        <w:rPr>
          <w:color w:val="000000" w:themeColor="text1"/>
        </w:rPr>
      </w:pPr>
      <w:bookmarkStart w:id="263" w:name="_Toc283976503"/>
      <w:bookmarkStart w:id="264" w:name="_Toc282596267"/>
      <w:bookmarkStart w:id="265" w:name="_Toc288556254"/>
      <w:bookmarkStart w:id="266" w:name="_Toc124340650"/>
      <w:bookmarkStart w:id="267" w:name="_Toc372899829"/>
      <w:bookmarkStart w:id="268" w:name="_Toc321925389"/>
      <w:bookmarkStart w:id="269" w:name="_Toc394573900"/>
      <w:bookmarkStart w:id="270" w:name="_Toc144974515"/>
      <w:bookmarkStart w:id="271" w:name="_Toc152045547"/>
      <w:bookmarkStart w:id="272" w:name="_Toc372899706"/>
      <w:bookmarkStart w:id="273" w:name="_Toc179632565"/>
      <w:bookmarkStart w:id="274" w:name="_Toc152042323"/>
      <w:bookmarkStart w:id="275" w:name="_Toc237769260"/>
      <w:bookmarkStart w:id="276" w:name="_Toc283886212"/>
      <w:bookmarkStart w:id="277" w:name="_Toc20026"/>
      <w:bookmarkStart w:id="278" w:name="_Toc237768796"/>
      <w:r w:rsidRPr="00A84BD5">
        <w:rPr>
          <w:rFonts w:hint="eastAsia"/>
          <w:color w:val="000000" w:themeColor="text1"/>
        </w:rPr>
        <w:t xml:space="preserve">3.1 </w:t>
      </w:r>
      <w:r w:rsidRPr="00A84BD5">
        <w:rPr>
          <w:rFonts w:hint="eastAsia"/>
          <w:color w:val="000000" w:themeColor="text1"/>
        </w:rPr>
        <w:t>投标文件的组成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616762" w:rsidRPr="00A84BD5" w:rsidRDefault="00DA3EB0">
      <w:pPr>
        <w:spacing w:line="400" w:lineRule="exact"/>
        <w:ind w:firstLineChars="171" w:firstLine="359"/>
        <w:rPr>
          <w:color w:val="000000" w:themeColor="text1"/>
        </w:rPr>
      </w:pPr>
      <w:r w:rsidRPr="00A84BD5">
        <w:rPr>
          <w:rFonts w:hint="eastAsia"/>
          <w:color w:val="000000" w:themeColor="text1"/>
        </w:rPr>
        <w:t>投标文件的组成：见投标人须知前附表。</w:t>
      </w:r>
    </w:p>
    <w:p w:rsidR="00616762" w:rsidRPr="00A84BD5" w:rsidRDefault="00DA3EB0">
      <w:pPr>
        <w:pStyle w:val="378020"/>
        <w:rPr>
          <w:color w:val="000000" w:themeColor="text1"/>
        </w:rPr>
      </w:pPr>
      <w:bookmarkStart w:id="279" w:name="_Toc152042324"/>
      <w:bookmarkStart w:id="280" w:name="_Toc321925390"/>
      <w:bookmarkStart w:id="281" w:name="_Toc394573901"/>
      <w:bookmarkStart w:id="282" w:name="_Toc124340651"/>
      <w:bookmarkStart w:id="283" w:name="_Toc283976504"/>
      <w:bookmarkStart w:id="284" w:name="_Toc288556255"/>
      <w:bookmarkStart w:id="285" w:name="_Toc144974516"/>
      <w:bookmarkStart w:id="286" w:name="_Toc372899707"/>
      <w:bookmarkStart w:id="287" w:name="_Toc282596268"/>
      <w:bookmarkStart w:id="288" w:name="_Toc237768797"/>
      <w:bookmarkStart w:id="289" w:name="_Toc179632566"/>
      <w:bookmarkStart w:id="290" w:name="_Toc7678"/>
      <w:bookmarkStart w:id="291" w:name="_Toc372899830"/>
      <w:bookmarkStart w:id="292" w:name="_Toc237769261"/>
      <w:bookmarkStart w:id="293" w:name="_Toc152045548"/>
      <w:bookmarkStart w:id="294" w:name="_Toc283886213"/>
      <w:r w:rsidRPr="00A84BD5">
        <w:rPr>
          <w:rFonts w:hint="eastAsia"/>
          <w:color w:val="000000" w:themeColor="text1"/>
        </w:rPr>
        <w:t xml:space="preserve">3.2 </w:t>
      </w:r>
      <w:r w:rsidRPr="00A84BD5">
        <w:rPr>
          <w:rFonts w:hint="eastAsia"/>
          <w:color w:val="000000" w:themeColor="text1"/>
        </w:rPr>
        <w:t>投标报价</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616762" w:rsidRPr="00A84BD5" w:rsidRDefault="00DA3EB0">
      <w:pPr>
        <w:spacing w:line="400" w:lineRule="exact"/>
        <w:ind w:firstLineChars="200" w:firstLine="420"/>
        <w:rPr>
          <w:color w:val="000000" w:themeColor="text1"/>
        </w:rPr>
      </w:pPr>
      <w:r w:rsidRPr="00A84BD5">
        <w:rPr>
          <w:rFonts w:hint="eastAsia"/>
          <w:color w:val="000000" w:themeColor="text1"/>
        </w:rPr>
        <w:t>3.2.1</w:t>
      </w:r>
      <w:r w:rsidRPr="00A84BD5">
        <w:rPr>
          <w:rFonts w:hint="eastAsia"/>
          <w:color w:val="000000" w:themeColor="text1"/>
        </w:rPr>
        <w:t>招标控制价及最高投标限价：见投标人须知前附表。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3.2.2</w:t>
      </w:r>
      <w:r w:rsidRPr="00A84BD5">
        <w:rPr>
          <w:rFonts w:hint="eastAsia"/>
          <w:color w:val="000000" w:themeColor="text1"/>
        </w:rPr>
        <w:t>投标总报价应是招标文件所确定的招标范围内全部工作内容的价格表现。其应包括完成工程量清单所列项目的全部费用，包括分部分项工程费、措施项目费、其他项目费、</w:t>
      </w:r>
      <w:proofErr w:type="gramStart"/>
      <w:r w:rsidRPr="00A84BD5">
        <w:rPr>
          <w:rFonts w:hint="eastAsia"/>
          <w:color w:val="000000" w:themeColor="text1"/>
        </w:rPr>
        <w:t>规</w:t>
      </w:r>
      <w:proofErr w:type="gramEnd"/>
      <w:r w:rsidRPr="00A84BD5">
        <w:rPr>
          <w:rFonts w:hint="eastAsia"/>
          <w:color w:val="000000" w:themeColor="text1"/>
        </w:rPr>
        <w:t>费、工伤保险费和税金。各投标人应根据招标人提供的全套施工图纸、技术资料、工程量清单</w:t>
      </w:r>
      <w:r w:rsidRPr="00A84BD5">
        <w:rPr>
          <w:color w:val="000000" w:themeColor="text1"/>
        </w:rPr>
        <w:t>，</w:t>
      </w:r>
      <w:r w:rsidRPr="00A84BD5">
        <w:rPr>
          <w:rFonts w:hint="eastAsia"/>
          <w:color w:val="000000" w:themeColor="text1"/>
        </w:rPr>
        <w:t>以及本工程实际情况和自身的综合实力，竞报投标报价。</w:t>
      </w:r>
    </w:p>
    <w:p w:rsidR="00616762" w:rsidRPr="00A84BD5" w:rsidRDefault="00DA3EB0">
      <w:pPr>
        <w:pStyle w:val="378020"/>
        <w:rPr>
          <w:color w:val="000000" w:themeColor="text1"/>
        </w:rPr>
      </w:pPr>
      <w:bookmarkStart w:id="295" w:name="_Toc283976505"/>
      <w:bookmarkStart w:id="296" w:name="_Toc282596269"/>
      <w:bookmarkStart w:id="297" w:name="_Toc283886214"/>
      <w:bookmarkStart w:id="298" w:name="_Toc288556256"/>
      <w:bookmarkStart w:id="299" w:name="_Toc237768798"/>
      <w:bookmarkStart w:id="300" w:name="_Toc152042325"/>
      <w:bookmarkStart w:id="301" w:name="_Toc124340652"/>
      <w:bookmarkStart w:id="302" w:name="_Toc144974517"/>
      <w:bookmarkStart w:id="303" w:name="_Toc394573902"/>
      <w:bookmarkStart w:id="304" w:name="_Toc152045549"/>
      <w:bookmarkStart w:id="305" w:name="_Toc372899708"/>
      <w:bookmarkStart w:id="306" w:name="_Toc179632567"/>
      <w:bookmarkStart w:id="307" w:name="_Toc372899831"/>
      <w:bookmarkStart w:id="308" w:name="_Toc19851"/>
      <w:bookmarkStart w:id="309" w:name="_Toc237769262"/>
      <w:bookmarkStart w:id="310" w:name="_Toc321925391"/>
      <w:r w:rsidRPr="00A84BD5">
        <w:rPr>
          <w:rFonts w:hint="eastAsia"/>
          <w:color w:val="000000" w:themeColor="text1"/>
        </w:rPr>
        <w:t xml:space="preserve">3.3 </w:t>
      </w:r>
      <w:r w:rsidRPr="00A84BD5">
        <w:rPr>
          <w:rFonts w:hint="eastAsia"/>
          <w:color w:val="000000" w:themeColor="text1"/>
        </w:rPr>
        <w:t>投标有效期</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3.3.1 </w:t>
      </w:r>
      <w:r w:rsidRPr="00A84BD5">
        <w:rPr>
          <w:rFonts w:hint="eastAsia"/>
          <w:color w:val="000000" w:themeColor="text1"/>
        </w:rPr>
        <w:t>在投标人须知前附表规定的投标有效期内，投标人不得要求撤销或修改其投标文件。</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3.3.2</w:t>
      </w:r>
      <w:r w:rsidRPr="00A84BD5">
        <w:rPr>
          <w:rFonts w:hint="eastAsia"/>
          <w:color w:val="000000" w:themeColor="text1"/>
        </w:rP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rsidR="00616762" w:rsidRPr="00A84BD5" w:rsidRDefault="00DA3EB0">
      <w:pPr>
        <w:pStyle w:val="378020"/>
        <w:rPr>
          <w:color w:val="000000" w:themeColor="text1"/>
        </w:rPr>
      </w:pPr>
      <w:bookmarkStart w:id="311" w:name="_Toc152045550"/>
      <w:bookmarkStart w:id="312" w:name="_Toc237769263"/>
      <w:bookmarkStart w:id="313" w:name="_Toc237768799"/>
      <w:bookmarkStart w:id="314" w:name="_Toc179632568"/>
      <w:bookmarkStart w:id="315" w:name="_Toc283976506"/>
      <w:bookmarkStart w:id="316" w:name="_Toc144974518"/>
      <w:bookmarkStart w:id="317" w:name="_Toc282596270"/>
      <w:bookmarkStart w:id="318" w:name="_Toc152042326"/>
      <w:bookmarkStart w:id="319" w:name="_Toc283886215"/>
      <w:bookmarkStart w:id="320" w:name="_Toc372899709"/>
      <w:bookmarkStart w:id="321" w:name="_Toc17030"/>
      <w:bookmarkStart w:id="322" w:name="_Toc288556257"/>
      <w:bookmarkStart w:id="323" w:name="_Toc321925392"/>
      <w:bookmarkStart w:id="324" w:name="_Toc394573903"/>
      <w:bookmarkStart w:id="325" w:name="_Toc124340653"/>
      <w:bookmarkStart w:id="326" w:name="_Toc372899832"/>
      <w:r w:rsidRPr="00A84BD5">
        <w:rPr>
          <w:rFonts w:hint="eastAsia"/>
          <w:color w:val="000000" w:themeColor="text1"/>
        </w:rPr>
        <w:t xml:space="preserve">3.4 </w:t>
      </w:r>
      <w:r w:rsidRPr="00A84BD5">
        <w:rPr>
          <w:rFonts w:hint="eastAsia"/>
          <w:color w:val="000000" w:themeColor="text1"/>
        </w:rPr>
        <w:t>投标</w:t>
      </w:r>
      <w:bookmarkEnd w:id="311"/>
      <w:bookmarkEnd w:id="312"/>
      <w:bookmarkEnd w:id="313"/>
      <w:bookmarkEnd w:id="314"/>
      <w:bookmarkEnd w:id="315"/>
      <w:bookmarkEnd w:id="316"/>
      <w:bookmarkEnd w:id="317"/>
      <w:bookmarkEnd w:id="318"/>
      <w:bookmarkEnd w:id="319"/>
      <w:r w:rsidRPr="00A84BD5">
        <w:rPr>
          <w:rFonts w:hint="eastAsia"/>
          <w:color w:val="000000" w:themeColor="text1"/>
        </w:rPr>
        <w:t>担保</w:t>
      </w:r>
      <w:bookmarkEnd w:id="320"/>
      <w:bookmarkEnd w:id="321"/>
      <w:bookmarkEnd w:id="322"/>
      <w:bookmarkEnd w:id="323"/>
      <w:bookmarkEnd w:id="324"/>
      <w:bookmarkEnd w:id="325"/>
      <w:bookmarkEnd w:id="326"/>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3.4.1 </w:t>
      </w:r>
      <w:r w:rsidRPr="00A84BD5">
        <w:rPr>
          <w:rFonts w:hint="eastAsia"/>
          <w:color w:val="000000" w:themeColor="text1"/>
        </w:rPr>
        <w:t>投标人在递交投标文件的同时，应按投标人须知前附表规定递交投标担保。</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3.4.2 </w:t>
      </w:r>
      <w:r w:rsidRPr="00A84BD5">
        <w:rPr>
          <w:rFonts w:hint="eastAsia"/>
          <w:color w:val="000000" w:themeColor="text1"/>
        </w:rPr>
        <w:t>投标人不按本章第</w:t>
      </w:r>
      <w:r w:rsidRPr="00A84BD5">
        <w:rPr>
          <w:rFonts w:hint="eastAsia"/>
          <w:color w:val="000000" w:themeColor="text1"/>
        </w:rPr>
        <w:t>3.4.1</w:t>
      </w:r>
      <w:r w:rsidRPr="00A84BD5">
        <w:rPr>
          <w:rFonts w:hint="eastAsia"/>
          <w:color w:val="000000" w:themeColor="text1"/>
        </w:rPr>
        <w:t>项要求提交投标担保的，招标人将视为不响应投标而予以拒绝。</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3.4.3</w:t>
      </w:r>
      <w:r w:rsidRPr="00A84BD5">
        <w:rPr>
          <w:rFonts w:hint="eastAsia"/>
          <w:color w:val="000000" w:themeColor="text1"/>
        </w:rPr>
        <w:t>投标担保按以下方式退还</w:t>
      </w:r>
      <w:r w:rsidRPr="00A84BD5">
        <w:rPr>
          <w:rFonts w:hint="eastAsia"/>
          <w:color w:val="000000" w:themeColor="text1"/>
        </w:rPr>
        <w:t>(</w:t>
      </w:r>
      <w:r w:rsidRPr="00A84BD5">
        <w:rPr>
          <w:rFonts w:hint="eastAsia"/>
          <w:color w:val="000000" w:themeColor="text1"/>
        </w:rPr>
        <w:t>采用保函的不再进行退款</w:t>
      </w:r>
      <w:r w:rsidRPr="00A84BD5">
        <w:rPr>
          <w:rFonts w:hint="eastAsia"/>
          <w:color w:val="000000" w:themeColor="text1"/>
        </w:rPr>
        <w:t>)</w:t>
      </w:r>
      <w:r w:rsidRPr="00A84BD5">
        <w:rPr>
          <w:rFonts w:hint="eastAsia"/>
          <w:color w:val="000000" w:themeColor="text1"/>
        </w:rPr>
        <w:t>：</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w:t>
      </w:r>
      <w:r w:rsidRPr="00A84BD5">
        <w:rPr>
          <w:rFonts w:hint="eastAsia"/>
          <w:color w:val="000000" w:themeColor="text1"/>
          <w:szCs w:val="21"/>
        </w:rPr>
        <w:t>中标人在提交履约担保后退还</w:t>
      </w:r>
      <w:r w:rsidRPr="00A84BD5">
        <w:rPr>
          <w:rFonts w:hint="eastAsia"/>
          <w:color w:val="000000" w:themeColor="text1"/>
        </w:rPr>
        <w:t>；</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）其余投标人（</w:t>
      </w:r>
      <w:proofErr w:type="gramStart"/>
      <w:r w:rsidRPr="00A84BD5">
        <w:rPr>
          <w:rFonts w:hint="eastAsia"/>
          <w:color w:val="000000" w:themeColor="text1"/>
        </w:rPr>
        <w:t>含无效标</w:t>
      </w:r>
      <w:proofErr w:type="gramEnd"/>
      <w:r w:rsidRPr="00A84BD5">
        <w:rPr>
          <w:rFonts w:hint="eastAsia"/>
          <w:color w:val="000000" w:themeColor="text1"/>
        </w:rPr>
        <w:t>的）在公示结束后退还；</w:t>
      </w:r>
    </w:p>
    <w:p w:rsidR="00616762" w:rsidRPr="00A84BD5" w:rsidRDefault="00DA3EB0">
      <w:pPr>
        <w:pStyle w:val="a4"/>
        <w:spacing w:after="0" w:line="400" w:lineRule="exact"/>
        <w:ind w:firstLineChars="200" w:firstLine="420"/>
        <w:rPr>
          <w:color w:val="000000" w:themeColor="text1"/>
          <w:szCs w:val="21"/>
        </w:rPr>
      </w:pPr>
      <w:r w:rsidRPr="00A84BD5">
        <w:rPr>
          <w:rFonts w:hint="eastAsia"/>
          <w:color w:val="000000" w:themeColor="text1"/>
          <w:szCs w:val="21"/>
        </w:rPr>
        <w:t>3.4.4</w:t>
      </w:r>
      <w:r w:rsidRPr="00A84BD5">
        <w:rPr>
          <w:rFonts w:hint="eastAsia"/>
          <w:color w:val="000000" w:themeColor="text1"/>
          <w:szCs w:val="21"/>
        </w:rPr>
        <w:t>投标人有下列情形的，招标人对投标人的投标担保按下列相应规定进行处理：</w:t>
      </w:r>
    </w:p>
    <w:p w:rsidR="00616762" w:rsidRPr="00A84BD5" w:rsidRDefault="00DA3EB0">
      <w:pPr>
        <w:adjustRightInd w:val="0"/>
        <w:snapToGrid w:val="0"/>
        <w:spacing w:line="400" w:lineRule="exact"/>
        <w:ind w:firstLine="200"/>
        <w:rPr>
          <w:color w:val="000000" w:themeColor="text1"/>
          <w:szCs w:val="21"/>
        </w:rPr>
      </w:pPr>
      <w:r w:rsidRPr="00A84BD5">
        <w:rPr>
          <w:rFonts w:hint="eastAsia"/>
          <w:color w:val="000000" w:themeColor="text1"/>
          <w:szCs w:val="21"/>
        </w:rPr>
        <w:t>（</w:t>
      </w:r>
      <w:r w:rsidRPr="00A84BD5">
        <w:rPr>
          <w:rFonts w:hint="eastAsia"/>
          <w:color w:val="000000" w:themeColor="text1"/>
          <w:szCs w:val="21"/>
        </w:rPr>
        <w:t>1</w:t>
      </w:r>
      <w:r w:rsidRPr="00A84BD5">
        <w:rPr>
          <w:rFonts w:hint="eastAsia"/>
          <w:color w:val="000000" w:themeColor="text1"/>
          <w:szCs w:val="21"/>
        </w:rPr>
        <w:t>）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rsidR="00616762" w:rsidRPr="00A84BD5" w:rsidRDefault="00DA3EB0">
      <w:pPr>
        <w:adjustRightInd w:val="0"/>
        <w:snapToGrid w:val="0"/>
        <w:spacing w:line="400" w:lineRule="exact"/>
        <w:ind w:firstLineChars="200" w:firstLine="420"/>
        <w:rPr>
          <w:color w:val="000000" w:themeColor="text1"/>
          <w:szCs w:val="21"/>
        </w:rPr>
      </w:pPr>
      <w:r w:rsidRPr="00A84BD5">
        <w:rPr>
          <w:rFonts w:hint="eastAsia"/>
          <w:color w:val="000000" w:themeColor="text1"/>
          <w:szCs w:val="21"/>
        </w:rPr>
        <w:t>（</w:t>
      </w:r>
      <w:r w:rsidRPr="00A84BD5">
        <w:rPr>
          <w:rFonts w:hint="eastAsia"/>
          <w:color w:val="000000" w:themeColor="text1"/>
          <w:szCs w:val="21"/>
        </w:rPr>
        <w:t>2</w:t>
      </w:r>
      <w:r w:rsidRPr="00A84BD5">
        <w:rPr>
          <w:rFonts w:hint="eastAsia"/>
          <w:color w:val="000000" w:themeColor="text1"/>
          <w:szCs w:val="21"/>
        </w:rPr>
        <w:t>）投标人在投标有效期内撤销其投标文件的，对其投标担保全部不予退还；</w:t>
      </w:r>
    </w:p>
    <w:p w:rsidR="00616762" w:rsidRPr="00A84BD5" w:rsidRDefault="00DA3EB0">
      <w:pPr>
        <w:adjustRightInd w:val="0"/>
        <w:snapToGrid w:val="0"/>
        <w:spacing w:line="400" w:lineRule="exact"/>
        <w:ind w:firstLineChars="200" w:firstLine="420"/>
        <w:rPr>
          <w:color w:val="000000" w:themeColor="text1"/>
          <w:szCs w:val="21"/>
        </w:rPr>
      </w:pPr>
      <w:r w:rsidRPr="00A84BD5">
        <w:rPr>
          <w:rFonts w:hint="eastAsia"/>
          <w:color w:val="000000" w:themeColor="text1"/>
          <w:szCs w:val="21"/>
        </w:rPr>
        <w:t>（</w:t>
      </w:r>
      <w:r w:rsidRPr="00A84BD5">
        <w:rPr>
          <w:rFonts w:hint="eastAsia"/>
          <w:color w:val="000000" w:themeColor="text1"/>
          <w:szCs w:val="21"/>
        </w:rPr>
        <w:t>3</w:t>
      </w:r>
      <w:r w:rsidRPr="00A84BD5">
        <w:rPr>
          <w:rFonts w:hint="eastAsia"/>
          <w:color w:val="000000" w:themeColor="text1"/>
          <w:szCs w:val="21"/>
        </w:rPr>
        <w:t>）投标人因同一行为涉及上述多种情形的，招标人按投标担保不予退还金额高的进行处理。</w:t>
      </w:r>
    </w:p>
    <w:p w:rsidR="00616762" w:rsidRPr="00A84BD5" w:rsidRDefault="00DA3EB0">
      <w:pPr>
        <w:spacing w:line="400" w:lineRule="exact"/>
        <w:ind w:firstLineChars="200" w:firstLine="420"/>
        <w:rPr>
          <w:color w:val="000000" w:themeColor="text1"/>
        </w:rPr>
      </w:pPr>
      <w:r w:rsidRPr="00A84BD5">
        <w:rPr>
          <w:rFonts w:hint="eastAsia"/>
          <w:color w:val="000000" w:themeColor="text1"/>
          <w:szCs w:val="21"/>
        </w:rPr>
        <w:t xml:space="preserve">3.4.5 </w:t>
      </w:r>
      <w:r w:rsidRPr="00A84BD5">
        <w:rPr>
          <w:rFonts w:hint="eastAsia"/>
          <w:color w:val="000000" w:themeColor="text1"/>
          <w:szCs w:val="21"/>
        </w:rPr>
        <w:t>投标人涉嫌违法违规或被投诉的，在调查处理期间，其投标担保暂不退还，待调查处理结果明确后，按有关规定办理。</w:t>
      </w:r>
    </w:p>
    <w:p w:rsidR="00616762" w:rsidRPr="00A84BD5" w:rsidRDefault="00DA3EB0">
      <w:pPr>
        <w:pStyle w:val="378020"/>
        <w:rPr>
          <w:color w:val="000000" w:themeColor="text1"/>
        </w:rPr>
      </w:pPr>
      <w:bookmarkStart w:id="327" w:name="_Toc372899710"/>
      <w:bookmarkStart w:id="328" w:name="_Toc152045553"/>
      <w:bookmarkStart w:id="329" w:name="_Toc283886216"/>
      <w:bookmarkStart w:id="330" w:name="_Toc321925393"/>
      <w:bookmarkStart w:id="331" w:name="_Toc30755"/>
      <w:bookmarkStart w:id="332" w:name="_Toc237768801"/>
      <w:bookmarkStart w:id="333" w:name="_Toc179632571"/>
      <w:bookmarkStart w:id="334" w:name="_Toc237769265"/>
      <w:bookmarkStart w:id="335" w:name="_Toc283976507"/>
      <w:bookmarkStart w:id="336" w:name="_Toc288556258"/>
      <w:bookmarkStart w:id="337" w:name="_Toc152042329"/>
      <w:bookmarkStart w:id="338" w:name="_Toc144974521"/>
      <w:bookmarkStart w:id="339" w:name="_Toc394573904"/>
      <w:bookmarkStart w:id="340" w:name="_Toc282596271"/>
      <w:bookmarkStart w:id="341" w:name="_Toc124340654"/>
      <w:bookmarkStart w:id="342" w:name="_Toc372899833"/>
      <w:r w:rsidRPr="00A84BD5">
        <w:rPr>
          <w:rFonts w:hint="eastAsia"/>
          <w:color w:val="000000" w:themeColor="text1"/>
        </w:rPr>
        <w:lastRenderedPageBreak/>
        <w:t xml:space="preserve">3.5 </w:t>
      </w:r>
      <w:r w:rsidRPr="00A84BD5">
        <w:rPr>
          <w:rFonts w:hint="eastAsia"/>
          <w:color w:val="000000" w:themeColor="text1"/>
        </w:rPr>
        <w:t>备选投标方案</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616762" w:rsidRPr="00A84BD5" w:rsidRDefault="00DA3EB0">
      <w:pPr>
        <w:spacing w:line="400" w:lineRule="exact"/>
        <w:ind w:firstLineChars="200" w:firstLine="420"/>
        <w:rPr>
          <w:color w:val="000000" w:themeColor="text1"/>
        </w:rPr>
      </w:pPr>
      <w:r w:rsidRPr="00A84BD5">
        <w:rPr>
          <w:rFonts w:hint="eastAsia"/>
          <w:color w:val="000000" w:themeColor="text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616762" w:rsidRPr="00A84BD5" w:rsidRDefault="00DA3EB0">
      <w:pPr>
        <w:pStyle w:val="378020"/>
        <w:rPr>
          <w:color w:val="000000" w:themeColor="text1"/>
        </w:rPr>
      </w:pPr>
      <w:bookmarkStart w:id="343" w:name="_Toc237768802"/>
      <w:bookmarkStart w:id="344" w:name="_Toc283886217"/>
      <w:bookmarkStart w:id="345" w:name="_Toc372899834"/>
      <w:bookmarkStart w:id="346" w:name="_Toc152042330"/>
      <w:bookmarkStart w:id="347" w:name="_Toc179632572"/>
      <w:bookmarkStart w:id="348" w:name="_Toc321925394"/>
      <w:bookmarkStart w:id="349" w:name="_Toc124340655"/>
      <w:bookmarkStart w:id="350" w:name="_Toc282596272"/>
      <w:bookmarkStart w:id="351" w:name="_Toc31573"/>
      <w:bookmarkStart w:id="352" w:name="_Toc283976508"/>
      <w:bookmarkStart w:id="353" w:name="_Toc288556259"/>
      <w:bookmarkStart w:id="354" w:name="_Toc144974522"/>
      <w:bookmarkStart w:id="355" w:name="_Toc372899711"/>
      <w:bookmarkStart w:id="356" w:name="_Toc237769266"/>
      <w:bookmarkStart w:id="357" w:name="_Toc394573905"/>
      <w:bookmarkStart w:id="358" w:name="_Toc152045554"/>
      <w:r w:rsidRPr="00A84BD5">
        <w:rPr>
          <w:rFonts w:hint="eastAsia"/>
          <w:color w:val="000000" w:themeColor="text1"/>
        </w:rPr>
        <w:t xml:space="preserve">3.6 </w:t>
      </w:r>
      <w:r w:rsidRPr="00A84BD5">
        <w:rPr>
          <w:rFonts w:hint="eastAsia"/>
          <w:color w:val="000000" w:themeColor="text1"/>
        </w:rPr>
        <w:t>投标文件的编制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16762" w:rsidRPr="00A84BD5" w:rsidRDefault="00DA3EB0">
      <w:pPr>
        <w:spacing w:line="400" w:lineRule="exact"/>
        <w:ind w:firstLineChars="100" w:firstLine="210"/>
        <w:rPr>
          <w:color w:val="000000" w:themeColor="text1"/>
        </w:rPr>
      </w:pPr>
      <w:r w:rsidRPr="00A84BD5">
        <w:rPr>
          <w:rFonts w:hint="eastAsia"/>
          <w:color w:val="000000" w:themeColor="text1"/>
        </w:rPr>
        <w:t>3.6.1</w:t>
      </w:r>
      <w:r w:rsidRPr="00A84BD5">
        <w:rPr>
          <w:rFonts w:hint="eastAsia"/>
          <w:color w:val="000000" w:themeColor="text1"/>
        </w:rPr>
        <w:t>投标文件应按招标文件提供的格式进行编写。投标文件其它格式要求见投标人须知前附表。</w:t>
      </w:r>
    </w:p>
    <w:p w:rsidR="00616762" w:rsidRPr="00A84BD5" w:rsidRDefault="00DA3EB0">
      <w:pPr>
        <w:pStyle w:val="2TimesNewRoman5020"/>
        <w:spacing w:before="0"/>
        <w:ind w:firstLineChars="100" w:firstLine="210"/>
        <w:rPr>
          <w:rFonts w:eastAsia="宋体" w:cs="Times New Roman"/>
          <w:color w:val="000000" w:themeColor="text1"/>
          <w:sz w:val="21"/>
          <w:szCs w:val="24"/>
        </w:rPr>
      </w:pPr>
      <w:bookmarkStart w:id="359" w:name="_Toc124340656"/>
      <w:bookmarkStart w:id="360" w:name="_Toc8336"/>
      <w:bookmarkStart w:id="361" w:name="_Toc152045555"/>
      <w:bookmarkStart w:id="362" w:name="_Toc152042331"/>
      <w:bookmarkStart w:id="363" w:name="_Toc144974523"/>
      <w:r w:rsidRPr="00A84BD5">
        <w:rPr>
          <w:rFonts w:eastAsia="宋体" w:cs="Times New Roman" w:hint="eastAsia"/>
          <w:color w:val="000000" w:themeColor="text1"/>
          <w:sz w:val="21"/>
          <w:szCs w:val="24"/>
        </w:rPr>
        <w:t>3.6.2</w:t>
      </w:r>
      <w:r w:rsidRPr="00A84BD5">
        <w:rPr>
          <w:rFonts w:eastAsia="宋体" w:cs="Times New Roman" w:hint="eastAsia"/>
          <w:color w:val="000000" w:themeColor="text1"/>
          <w:sz w:val="21"/>
          <w:szCs w:val="24"/>
        </w:rPr>
        <w:t>投标文件中注明签署或盖章的，投标人均应按要求使用</w:t>
      </w:r>
      <w:r w:rsidRPr="00A84BD5">
        <w:rPr>
          <w:rFonts w:eastAsia="宋体" w:cs="Times New Roman" w:hint="eastAsia"/>
          <w:color w:val="000000" w:themeColor="text1"/>
          <w:sz w:val="21"/>
          <w:szCs w:val="24"/>
        </w:rPr>
        <w:t xml:space="preserve">CA </w:t>
      </w:r>
      <w:proofErr w:type="gramStart"/>
      <w:r w:rsidRPr="00A84BD5">
        <w:rPr>
          <w:rFonts w:eastAsia="宋体" w:cs="Times New Roman" w:hint="eastAsia"/>
          <w:color w:val="000000" w:themeColor="text1"/>
          <w:sz w:val="21"/>
          <w:szCs w:val="24"/>
        </w:rPr>
        <w:t>锁进行</w:t>
      </w:r>
      <w:proofErr w:type="gramEnd"/>
      <w:r w:rsidRPr="00A84BD5">
        <w:rPr>
          <w:rFonts w:eastAsia="宋体" w:cs="Times New Roman" w:hint="eastAsia"/>
          <w:color w:val="000000" w:themeColor="text1"/>
          <w:sz w:val="21"/>
          <w:szCs w:val="24"/>
        </w:rPr>
        <w:t>电子签署或盖章。</w:t>
      </w:r>
      <w:bookmarkEnd w:id="359"/>
    </w:p>
    <w:p w:rsidR="00616762" w:rsidRPr="00A84BD5" w:rsidRDefault="00DA3EB0">
      <w:pPr>
        <w:pStyle w:val="2TimesNewRoman5020"/>
        <w:rPr>
          <w:color w:val="000000" w:themeColor="text1"/>
        </w:rPr>
      </w:pPr>
      <w:bookmarkStart w:id="364" w:name="_Toc124340657"/>
      <w:r w:rsidRPr="00A84BD5">
        <w:rPr>
          <w:rFonts w:hint="eastAsia"/>
          <w:color w:val="000000" w:themeColor="text1"/>
        </w:rPr>
        <w:t xml:space="preserve">4. </w:t>
      </w:r>
      <w:r w:rsidRPr="00A84BD5">
        <w:rPr>
          <w:rFonts w:hint="eastAsia"/>
          <w:color w:val="000000" w:themeColor="text1"/>
        </w:rPr>
        <w:t>投标</w:t>
      </w:r>
      <w:bookmarkEnd w:id="360"/>
      <w:bookmarkEnd w:id="361"/>
      <w:bookmarkEnd w:id="362"/>
      <w:bookmarkEnd w:id="363"/>
      <w:bookmarkEnd w:id="364"/>
    </w:p>
    <w:p w:rsidR="00616762" w:rsidRPr="00A84BD5" w:rsidRDefault="00DA3EB0">
      <w:pPr>
        <w:pStyle w:val="378020"/>
        <w:rPr>
          <w:color w:val="000000" w:themeColor="text1"/>
        </w:rPr>
      </w:pPr>
      <w:bookmarkStart w:id="365" w:name="_Toc237768804"/>
      <w:bookmarkStart w:id="366" w:name="_Toc283976510"/>
      <w:bookmarkStart w:id="367" w:name="_Toc5019"/>
      <w:bookmarkStart w:id="368" w:name="_Toc372899836"/>
      <w:bookmarkStart w:id="369" w:name="_Toc179632574"/>
      <w:bookmarkStart w:id="370" w:name="_Toc144974524"/>
      <w:bookmarkStart w:id="371" w:name="_Toc152042332"/>
      <w:bookmarkStart w:id="372" w:name="_Toc372899713"/>
      <w:bookmarkStart w:id="373" w:name="_Toc124340658"/>
      <w:bookmarkStart w:id="374" w:name="_Toc288556261"/>
      <w:bookmarkStart w:id="375" w:name="_Toc321925396"/>
      <w:bookmarkStart w:id="376" w:name="_Toc394573907"/>
      <w:bookmarkStart w:id="377" w:name="_Toc283886219"/>
      <w:bookmarkStart w:id="378" w:name="_Toc282596274"/>
      <w:bookmarkStart w:id="379" w:name="_Toc237769268"/>
      <w:bookmarkStart w:id="380" w:name="_Toc152045556"/>
      <w:r w:rsidRPr="00A84BD5">
        <w:rPr>
          <w:rFonts w:hint="eastAsia"/>
          <w:color w:val="000000" w:themeColor="text1"/>
        </w:rPr>
        <w:t xml:space="preserve">4.1 </w:t>
      </w:r>
      <w:r w:rsidRPr="00A84BD5">
        <w:rPr>
          <w:rFonts w:hint="eastAsia"/>
          <w:color w:val="000000" w:themeColor="text1"/>
        </w:rPr>
        <w:t>投标文件的密封和标记</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616762" w:rsidRPr="00A84BD5" w:rsidRDefault="00DA3EB0">
      <w:pPr>
        <w:spacing w:line="400" w:lineRule="exact"/>
        <w:ind w:firstLineChars="200" w:firstLine="420"/>
        <w:rPr>
          <w:color w:val="000000" w:themeColor="text1"/>
        </w:rPr>
      </w:pPr>
      <w:r w:rsidRPr="00A84BD5">
        <w:rPr>
          <w:rFonts w:hint="eastAsia"/>
          <w:color w:val="000000" w:themeColor="text1"/>
        </w:rPr>
        <w:t>4.1.1</w:t>
      </w:r>
      <w:r w:rsidRPr="00A84BD5">
        <w:rPr>
          <w:rFonts w:hint="eastAsia"/>
          <w:color w:val="000000" w:themeColor="text1"/>
        </w:rPr>
        <w:t>投标人见投标人须知前附表。</w:t>
      </w:r>
    </w:p>
    <w:p w:rsidR="00616762" w:rsidRPr="00A84BD5" w:rsidRDefault="00DA3EB0">
      <w:pPr>
        <w:pStyle w:val="378020"/>
        <w:rPr>
          <w:color w:val="000000" w:themeColor="text1"/>
        </w:rPr>
      </w:pPr>
      <w:bookmarkStart w:id="381" w:name="_Toc144974525"/>
      <w:bookmarkStart w:id="382" w:name="_Toc237768805"/>
      <w:bookmarkStart w:id="383" w:name="_Toc283976511"/>
      <w:bookmarkStart w:id="384" w:name="_Toc152042333"/>
      <w:bookmarkStart w:id="385" w:name="_Toc288556262"/>
      <w:bookmarkStart w:id="386" w:name="_Toc321925397"/>
      <w:bookmarkStart w:id="387" w:name="_Toc179632575"/>
      <w:bookmarkStart w:id="388" w:name="_Toc237769269"/>
      <w:bookmarkStart w:id="389" w:name="_Toc372899837"/>
      <w:bookmarkStart w:id="390" w:name="_Toc283886220"/>
      <w:bookmarkStart w:id="391" w:name="_Toc1212"/>
      <w:bookmarkStart w:id="392" w:name="_Toc282596275"/>
      <w:bookmarkStart w:id="393" w:name="_Toc124340659"/>
      <w:bookmarkStart w:id="394" w:name="_Toc152045557"/>
      <w:bookmarkStart w:id="395" w:name="_Toc394573908"/>
      <w:bookmarkStart w:id="396" w:name="_Toc372899714"/>
      <w:r w:rsidRPr="00A84BD5">
        <w:rPr>
          <w:rFonts w:hint="eastAsia"/>
          <w:color w:val="000000" w:themeColor="text1"/>
        </w:rPr>
        <w:t xml:space="preserve">4.2 </w:t>
      </w:r>
      <w:r w:rsidRPr="00A84BD5">
        <w:rPr>
          <w:rFonts w:hint="eastAsia"/>
          <w:color w:val="000000" w:themeColor="text1"/>
        </w:rPr>
        <w:t>投标文件的递交</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4.2.1 </w:t>
      </w:r>
      <w:r w:rsidRPr="00A84BD5">
        <w:rPr>
          <w:rFonts w:hint="eastAsia"/>
          <w:color w:val="000000" w:themeColor="text1"/>
        </w:rPr>
        <w:t>投标人应在本章第</w:t>
      </w:r>
      <w:r w:rsidRPr="00A84BD5">
        <w:rPr>
          <w:rFonts w:hint="eastAsia"/>
          <w:color w:val="000000" w:themeColor="text1"/>
        </w:rPr>
        <w:t>2.3</w:t>
      </w:r>
      <w:r w:rsidRPr="00A84BD5">
        <w:rPr>
          <w:rFonts w:hint="eastAsia"/>
          <w:color w:val="000000" w:themeColor="text1"/>
        </w:rPr>
        <w:t>项规定的投标截止时间前递交投标文件。</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4.2.2 </w:t>
      </w:r>
      <w:r w:rsidRPr="00A84BD5">
        <w:rPr>
          <w:rFonts w:hint="eastAsia"/>
          <w:color w:val="000000" w:themeColor="text1"/>
        </w:rPr>
        <w:t>投标人递交投标文件的地点：见投标人须知前附表。</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4.2.3 </w:t>
      </w:r>
      <w:r w:rsidRPr="00A84BD5">
        <w:rPr>
          <w:rFonts w:hint="eastAsia"/>
          <w:color w:val="000000" w:themeColor="text1"/>
        </w:rPr>
        <w:t>除投标人须知前附表另有规定外，投标人所递交的投标文件不予退还。</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4.2.4 </w:t>
      </w:r>
      <w:r w:rsidRPr="00A84BD5">
        <w:rPr>
          <w:rFonts w:hint="eastAsia"/>
          <w:color w:val="000000" w:themeColor="text1"/>
        </w:rPr>
        <w:t>招标人（台州湾新区小额工程电子交易平台）收到投标文件后，向投标人发出确认投标成功的提示。</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4.2.5</w:t>
      </w:r>
      <w:r w:rsidRPr="00A84BD5">
        <w:rPr>
          <w:rFonts w:hint="eastAsia"/>
          <w:color w:val="000000" w:themeColor="text1"/>
        </w:rPr>
        <w:t>逾期未上传的或者未上传指定系统的，视为投标文件未上传。</w:t>
      </w:r>
    </w:p>
    <w:p w:rsidR="00616762" w:rsidRPr="00A84BD5" w:rsidRDefault="00DA3EB0">
      <w:pPr>
        <w:pStyle w:val="378020"/>
        <w:rPr>
          <w:color w:val="000000" w:themeColor="text1"/>
        </w:rPr>
      </w:pPr>
      <w:bookmarkStart w:id="397" w:name="_Toc237769270"/>
      <w:bookmarkStart w:id="398" w:name="_Toc372899715"/>
      <w:bookmarkStart w:id="399" w:name="_Toc152042334"/>
      <w:bookmarkStart w:id="400" w:name="_Toc288556263"/>
      <w:bookmarkStart w:id="401" w:name="_Toc237768806"/>
      <w:bookmarkStart w:id="402" w:name="_Toc179632576"/>
      <w:bookmarkStart w:id="403" w:name="_Toc282596276"/>
      <w:bookmarkStart w:id="404" w:name="_Toc283976512"/>
      <w:bookmarkStart w:id="405" w:name="_Toc15168"/>
      <w:bookmarkStart w:id="406" w:name="_Toc321925398"/>
      <w:bookmarkStart w:id="407" w:name="_Toc144974526"/>
      <w:bookmarkStart w:id="408" w:name="_Toc372899838"/>
      <w:bookmarkStart w:id="409" w:name="_Toc124340660"/>
      <w:bookmarkStart w:id="410" w:name="_Toc152045558"/>
      <w:bookmarkStart w:id="411" w:name="_Toc283886221"/>
      <w:bookmarkStart w:id="412" w:name="_Toc394573909"/>
      <w:r w:rsidRPr="00A84BD5">
        <w:rPr>
          <w:rFonts w:hint="eastAsia"/>
          <w:color w:val="000000" w:themeColor="text1"/>
        </w:rPr>
        <w:t xml:space="preserve">4.3 </w:t>
      </w:r>
      <w:r w:rsidRPr="00A84BD5">
        <w:rPr>
          <w:rFonts w:hint="eastAsia"/>
          <w:color w:val="000000" w:themeColor="text1"/>
        </w:rPr>
        <w:t>投标文件的修改与撤回</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4.3.1 </w:t>
      </w:r>
      <w:r w:rsidRPr="00A84BD5">
        <w:rPr>
          <w:rFonts w:hint="eastAsia"/>
          <w:color w:val="000000" w:themeColor="text1"/>
        </w:rPr>
        <w:t>在投标截止时间前，投标人可以修改或撤回已递交的电子投标文件。</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4.3.2 </w:t>
      </w:r>
      <w:r w:rsidRPr="00A84BD5">
        <w:rPr>
          <w:rFonts w:hint="eastAsia"/>
          <w:color w:val="000000" w:themeColor="text1"/>
        </w:rPr>
        <w:t>投标人上</w:t>
      </w:r>
      <w:proofErr w:type="gramStart"/>
      <w:r w:rsidRPr="00A84BD5">
        <w:rPr>
          <w:rFonts w:hint="eastAsia"/>
          <w:color w:val="000000" w:themeColor="text1"/>
        </w:rPr>
        <w:t>传修改</w:t>
      </w:r>
      <w:proofErr w:type="gramEnd"/>
      <w:r w:rsidRPr="00A84BD5">
        <w:rPr>
          <w:rFonts w:hint="eastAsia"/>
          <w:color w:val="000000" w:themeColor="text1"/>
        </w:rPr>
        <w:t>后的投标文件应在投标截止时间前进行。</w:t>
      </w:r>
    </w:p>
    <w:p w:rsidR="00616762" w:rsidRPr="00A84BD5" w:rsidRDefault="00DA3EB0">
      <w:pPr>
        <w:pStyle w:val="2TimesNewRoman5020"/>
        <w:rPr>
          <w:color w:val="000000" w:themeColor="text1"/>
        </w:rPr>
      </w:pPr>
      <w:bookmarkStart w:id="413" w:name="_Toc124340661"/>
      <w:bookmarkStart w:id="414" w:name="_Toc144974527"/>
      <w:bookmarkStart w:id="415" w:name="_Toc152045559"/>
      <w:bookmarkStart w:id="416" w:name="_Toc152042335"/>
      <w:bookmarkStart w:id="417" w:name="_Toc32746"/>
      <w:r w:rsidRPr="00A84BD5">
        <w:rPr>
          <w:rFonts w:hint="eastAsia"/>
          <w:color w:val="000000" w:themeColor="text1"/>
        </w:rPr>
        <w:t xml:space="preserve">5. </w:t>
      </w:r>
      <w:r w:rsidRPr="00A84BD5">
        <w:rPr>
          <w:rFonts w:hint="eastAsia"/>
          <w:color w:val="000000" w:themeColor="text1"/>
        </w:rPr>
        <w:t>开标</w:t>
      </w:r>
      <w:bookmarkEnd w:id="413"/>
      <w:bookmarkEnd w:id="414"/>
      <w:bookmarkEnd w:id="415"/>
      <w:bookmarkEnd w:id="416"/>
      <w:bookmarkEnd w:id="417"/>
    </w:p>
    <w:p w:rsidR="00616762" w:rsidRPr="00A84BD5" w:rsidRDefault="00DA3EB0">
      <w:pPr>
        <w:pStyle w:val="378020"/>
        <w:rPr>
          <w:color w:val="000000" w:themeColor="text1"/>
        </w:rPr>
      </w:pPr>
      <w:bookmarkStart w:id="418" w:name="_Toc144974528"/>
      <w:bookmarkStart w:id="419" w:name="_Toc152042336"/>
      <w:bookmarkStart w:id="420" w:name="_Toc237769272"/>
      <w:bookmarkStart w:id="421" w:name="_Toc282596278"/>
      <w:bookmarkStart w:id="422" w:name="_Toc321925400"/>
      <w:bookmarkStart w:id="423" w:name="_Toc124340662"/>
      <w:bookmarkStart w:id="424" w:name="_Toc372899840"/>
      <w:bookmarkStart w:id="425" w:name="_Toc394573911"/>
      <w:bookmarkStart w:id="426" w:name="_Toc288556265"/>
      <w:bookmarkStart w:id="427" w:name="_Toc283976514"/>
      <w:bookmarkStart w:id="428" w:name="_Toc179632578"/>
      <w:bookmarkStart w:id="429" w:name="_Toc237768808"/>
      <w:bookmarkStart w:id="430" w:name="_Toc283886223"/>
      <w:bookmarkStart w:id="431" w:name="_Toc152045560"/>
      <w:bookmarkStart w:id="432" w:name="_Toc372899717"/>
      <w:bookmarkStart w:id="433" w:name="_Toc10108"/>
      <w:r w:rsidRPr="00A84BD5">
        <w:rPr>
          <w:rFonts w:hint="eastAsia"/>
          <w:color w:val="000000" w:themeColor="text1"/>
        </w:rPr>
        <w:t xml:space="preserve">5.1 </w:t>
      </w:r>
      <w:r w:rsidRPr="00A84BD5">
        <w:rPr>
          <w:rFonts w:hint="eastAsia"/>
          <w:color w:val="000000" w:themeColor="text1"/>
        </w:rPr>
        <w:t>开标时间和地点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616762" w:rsidRPr="00A84BD5" w:rsidRDefault="00DA3EB0">
      <w:pPr>
        <w:spacing w:line="400" w:lineRule="exact"/>
        <w:ind w:firstLineChars="200" w:firstLine="420"/>
        <w:rPr>
          <w:color w:val="000000" w:themeColor="text1"/>
        </w:rPr>
      </w:pPr>
      <w:r w:rsidRPr="00A84BD5">
        <w:rPr>
          <w:rFonts w:hint="eastAsia"/>
          <w:color w:val="000000" w:themeColor="text1"/>
        </w:rPr>
        <w:t>招标人在本章前附表第</w:t>
      </w:r>
      <w:r w:rsidRPr="00A84BD5">
        <w:rPr>
          <w:rFonts w:hint="eastAsia"/>
          <w:color w:val="000000" w:themeColor="text1"/>
        </w:rPr>
        <w:t>2.3</w:t>
      </w:r>
      <w:r w:rsidRPr="00A84BD5">
        <w:rPr>
          <w:rFonts w:hint="eastAsia"/>
          <w:color w:val="000000" w:themeColor="text1"/>
        </w:rPr>
        <w:t>项规定的投标截止时间（开标时间）和投标人须知前附表规定的地点公开开标，投标人无需到场。</w:t>
      </w:r>
    </w:p>
    <w:p w:rsidR="00616762" w:rsidRPr="00A84BD5" w:rsidRDefault="00DA3EB0">
      <w:pPr>
        <w:pStyle w:val="378020"/>
        <w:rPr>
          <w:color w:val="000000" w:themeColor="text1"/>
        </w:rPr>
      </w:pPr>
      <w:bookmarkStart w:id="434" w:name="_Toc394573912"/>
      <w:bookmarkStart w:id="435" w:name="_Toc152042337"/>
      <w:bookmarkStart w:id="436" w:name="_Toc283886224"/>
      <w:bookmarkStart w:id="437" w:name="_Toc372899841"/>
      <w:bookmarkStart w:id="438" w:name="_Toc283976515"/>
      <w:bookmarkStart w:id="439" w:name="_Toc372899718"/>
      <w:bookmarkStart w:id="440" w:name="_Toc237768809"/>
      <w:bookmarkStart w:id="441" w:name="_Toc321925401"/>
      <w:bookmarkStart w:id="442" w:name="_Toc144974529"/>
      <w:bookmarkStart w:id="443" w:name="_Toc152045561"/>
      <w:bookmarkStart w:id="444" w:name="_Toc124340663"/>
      <w:bookmarkStart w:id="445" w:name="_Toc1417"/>
      <w:bookmarkStart w:id="446" w:name="_Toc282596279"/>
      <w:bookmarkStart w:id="447" w:name="_Toc288556266"/>
      <w:bookmarkStart w:id="448" w:name="_Toc179632579"/>
      <w:bookmarkStart w:id="449" w:name="_Toc237769273"/>
      <w:r w:rsidRPr="00A84BD5">
        <w:rPr>
          <w:rFonts w:hint="eastAsia"/>
          <w:color w:val="000000" w:themeColor="text1"/>
        </w:rPr>
        <w:t xml:space="preserve">5.2 </w:t>
      </w:r>
      <w:r w:rsidRPr="00A84BD5">
        <w:rPr>
          <w:rFonts w:hint="eastAsia"/>
          <w:color w:val="000000" w:themeColor="text1"/>
        </w:rPr>
        <w:t>开标程序</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616762" w:rsidRPr="00A84BD5" w:rsidRDefault="00DA3EB0">
      <w:pPr>
        <w:spacing w:line="400" w:lineRule="exact"/>
        <w:ind w:firstLineChars="200" w:firstLine="420"/>
        <w:rPr>
          <w:color w:val="000000" w:themeColor="text1"/>
        </w:rPr>
      </w:pPr>
      <w:r w:rsidRPr="00A84BD5">
        <w:rPr>
          <w:rFonts w:hint="eastAsia"/>
          <w:color w:val="000000" w:themeColor="text1"/>
        </w:rPr>
        <w:t>开标程序：见投标人须知前附表。</w:t>
      </w:r>
    </w:p>
    <w:p w:rsidR="00616762" w:rsidRPr="00A84BD5" w:rsidRDefault="00DA3EB0">
      <w:pPr>
        <w:pStyle w:val="2TimesNewRoman5020"/>
        <w:rPr>
          <w:color w:val="000000" w:themeColor="text1"/>
        </w:rPr>
      </w:pPr>
      <w:bookmarkStart w:id="450" w:name="_Toc152042338"/>
      <w:bookmarkStart w:id="451" w:name="_Toc144974530"/>
      <w:bookmarkStart w:id="452" w:name="_Toc3268"/>
      <w:bookmarkStart w:id="453" w:name="_Toc152045562"/>
      <w:bookmarkStart w:id="454" w:name="_Toc124340664"/>
      <w:r w:rsidRPr="00A84BD5">
        <w:rPr>
          <w:rFonts w:hint="eastAsia"/>
          <w:color w:val="000000" w:themeColor="text1"/>
        </w:rPr>
        <w:t xml:space="preserve">6. </w:t>
      </w:r>
      <w:r w:rsidRPr="00A84BD5">
        <w:rPr>
          <w:rFonts w:hint="eastAsia"/>
          <w:color w:val="000000" w:themeColor="text1"/>
        </w:rPr>
        <w:t>评标</w:t>
      </w:r>
      <w:bookmarkEnd w:id="450"/>
      <w:bookmarkEnd w:id="451"/>
      <w:bookmarkEnd w:id="452"/>
      <w:bookmarkEnd w:id="453"/>
      <w:bookmarkEnd w:id="454"/>
    </w:p>
    <w:p w:rsidR="00616762" w:rsidRPr="00A84BD5" w:rsidRDefault="00DA3EB0">
      <w:pPr>
        <w:pStyle w:val="378020"/>
        <w:rPr>
          <w:color w:val="000000" w:themeColor="text1"/>
        </w:rPr>
      </w:pPr>
      <w:bookmarkStart w:id="455" w:name="_Toc179632581"/>
      <w:bookmarkStart w:id="456" w:name="_Toc237768811"/>
      <w:bookmarkStart w:id="457" w:name="_Toc152042339"/>
      <w:bookmarkStart w:id="458" w:name="_Toc283976517"/>
      <w:bookmarkStart w:id="459" w:name="_Toc394573914"/>
      <w:bookmarkStart w:id="460" w:name="_Toc321925403"/>
      <w:bookmarkStart w:id="461" w:name="_Toc124340665"/>
      <w:bookmarkStart w:id="462" w:name="_Toc372899720"/>
      <w:bookmarkStart w:id="463" w:name="_Toc152045563"/>
      <w:bookmarkStart w:id="464" w:name="_Toc144974531"/>
      <w:bookmarkStart w:id="465" w:name="_Toc29658"/>
      <w:bookmarkStart w:id="466" w:name="_Toc282596281"/>
      <w:bookmarkStart w:id="467" w:name="_Toc288556268"/>
      <w:bookmarkStart w:id="468" w:name="_Toc372899843"/>
      <w:bookmarkStart w:id="469" w:name="_Toc283886226"/>
      <w:bookmarkStart w:id="470" w:name="_Toc237769275"/>
      <w:r w:rsidRPr="00A84BD5">
        <w:rPr>
          <w:rFonts w:hint="eastAsia"/>
          <w:color w:val="000000" w:themeColor="text1"/>
        </w:rPr>
        <w:t xml:space="preserve">6.1 </w:t>
      </w:r>
      <w:r w:rsidRPr="00A84BD5">
        <w:rPr>
          <w:rFonts w:hint="eastAsia"/>
          <w:color w:val="000000" w:themeColor="text1"/>
        </w:rPr>
        <w:t>评标委员会</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616762" w:rsidRPr="00A84BD5" w:rsidRDefault="00DA3EB0">
      <w:pPr>
        <w:spacing w:line="400" w:lineRule="exact"/>
        <w:ind w:firstLineChars="200" w:firstLine="420"/>
        <w:rPr>
          <w:color w:val="000000" w:themeColor="text1"/>
        </w:rPr>
      </w:pPr>
      <w:bookmarkStart w:id="471" w:name="_Toc179632582"/>
      <w:bookmarkStart w:id="472" w:name="_Toc152045564"/>
      <w:bookmarkStart w:id="473" w:name="_Toc152042340"/>
      <w:bookmarkStart w:id="474" w:name="_Toc144974532"/>
      <w:r w:rsidRPr="00A84BD5">
        <w:rPr>
          <w:rFonts w:hint="eastAsia"/>
          <w:color w:val="000000" w:themeColor="text1"/>
        </w:rPr>
        <w:t>6.1.1</w:t>
      </w:r>
      <w:r w:rsidRPr="00A84BD5">
        <w:rPr>
          <w:rFonts w:hint="eastAsia"/>
          <w:color w:val="000000" w:themeColor="text1"/>
        </w:rPr>
        <w:t>评标由招标人依法组建的评标委员会，负责</w:t>
      </w:r>
      <w:r w:rsidRPr="00A84BD5">
        <w:rPr>
          <w:color w:val="000000" w:themeColor="text1"/>
        </w:rPr>
        <w:t>评标活动。</w:t>
      </w:r>
    </w:p>
    <w:p w:rsidR="00616762" w:rsidRPr="00A84BD5" w:rsidRDefault="00DA3EB0">
      <w:pPr>
        <w:pStyle w:val="378020"/>
        <w:tabs>
          <w:tab w:val="left" w:pos="2620"/>
        </w:tabs>
        <w:rPr>
          <w:color w:val="000000" w:themeColor="text1"/>
        </w:rPr>
      </w:pPr>
      <w:bookmarkStart w:id="475" w:name="_Toc321925404"/>
      <w:bookmarkStart w:id="476" w:name="_Toc237768812"/>
      <w:bookmarkStart w:id="477" w:name="_Toc372899721"/>
      <w:bookmarkStart w:id="478" w:name="_Toc372899844"/>
      <w:bookmarkStart w:id="479" w:name="_Toc237769276"/>
      <w:bookmarkStart w:id="480" w:name="_Toc282596282"/>
      <w:bookmarkStart w:id="481" w:name="_Toc288556269"/>
      <w:bookmarkStart w:id="482" w:name="_Toc394573915"/>
      <w:bookmarkStart w:id="483" w:name="_Toc124340666"/>
      <w:bookmarkStart w:id="484" w:name="_Toc283886227"/>
      <w:bookmarkStart w:id="485" w:name="_Toc283976518"/>
      <w:bookmarkStart w:id="486" w:name="_Toc25975"/>
      <w:r w:rsidRPr="00A84BD5">
        <w:rPr>
          <w:rFonts w:hint="eastAsia"/>
          <w:color w:val="000000" w:themeColor="text1"/>
        </w:rPr>
        <w:t xml:space="preserve">6.2 </w:t>
      </w:r>
      <w:r w:rsidRPr="00A84BD5">
        <w:rPr>
          <w:rFonts w:hint="eastAsia"/>
          <w:color w:val="000000" w:themeColor="text1"/>
        </w:rPr>
        <w:t>评标原则</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A84BD5">
        <w:rPr>
          <w:color w:val="000000" w:themeColor="text1"/>
        </w:rPr>
        <w:tab/>
      </w:r>
    </w:p>
    <w:p w:rsidR="00616762" w:rsidRPr="00A84BD5" w:rsidRDefault="00DA3EB0">
      <w:pPr>
        <w:spacing w:line="400" w:lineRule="exact"/>
        <w:ind w:firstLineChars="200" w:firstLine="420"/>
        <w:rPr>
          <w:color w:val="000000" w:themeColor="text1"/>
        </w:rPr>
      </w:pPr>
      <w:r w:rsidRPr="00A84BD5">
        <w:rPr>
          <w:rFonts w:hint="eastAsia"/>
          <w:color w:val="000000" w:themeColor="text1"/>
        </w:rPr>
        <w:t>评标活动遵循公平、公正、科学和择优的原则。</w:t>
      </w:r>
    </w:p>
    <w:p w:rsidR="00616762" w:rsidRPr="00A84BD5" w:rsidRDefault="00DA3EB0">
      <w:pPr>
        <w:pStyle w:val="378020"/>
        <w:rPr>
          <w:color w:val="000000" w:themeColor="text1"/>
        </w:rPr>
      </w:pPr>
      <w:bookmarkStart w:id="487" w:name="_Toc288556270"/>
      <w:bookmarkStart w:id="488" w:name="_Toc1138"/>
      <w:bookmarkStart w:id="489" w:name="_Toc152045565"/>
      <w:bookmarkStart w:id="490" w:name="_Toc283976519"/>
      <w:bookmarkStart w:id="491" w:name="_Toc237768813"/>
      <w:bookmarkStart w:id="492" w:name="_Toc321925405"/>
      <w:bookmarkStart w:id="493" w:name="_Toc282596283"/>
      <w:bookmarkStart w:id="494" w:name="_Toc372899845"/>
      <w:bookmarkStart w:id="495" w:name="_Toc144974533"/>
      <w:bookmarkStart w:id="496" w:name="_Toc372899722"/>
      <w:bookmarkStart w:id="497" w:name="_Toc179632583"/>
      <w:bookmarkStart w:id="498" w:name="_Toc124340667"/>
      <w:bookmarkStart w:id="499" w:name="_Toc237769277"/>
      <w:bookmarkStart w:id="500" w:name="_Toc283886228"/>
      <w:bookmarkStart w:id="501" w:name="_Toc394573916"/>
      <w:bookmarkStart w:id="502" w:name="_Toc152042341"/>
      <w:r w:rsidRPr="00A84BD5">
        <w:rPr>
          <w:rFonts w:hint="eastAsia"/>
          <w:color w:val="000000" w:themeColor="text1"/>
        </w:rPr>
        <w:t xml:space="preserve">6.3 </w:t>
      </w:r>
      <w:r w:rsidRPr="00A84BD5">
        <w:rPr>
          <w:rFonts w:hint="eastAsia"/>
          <w:color w:val="000000" w:themeColor="text1"/>
        </w:rPr>
        <w:t>评标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616762" w:rsidRPr="00A84BD5" w:rsidRDefault="00DA3EB0">
      <w:pPr>
        <w:spacing w:line="400" w:lineRule="exact"/>
        <w:ind w:firstLineChars="200" w:firstLine="420"/>
        <w:rPr>
          <w:color w:val="000000" w:themeColor="text1"/>
        </w:rPr>
      </w:pPr>
      <w:r w:rsidRPr="00A84BD5">
        <w:rPr>
          <w:rFonts w:hint="eastAsia"/>
          <w:color w:val="000000" w:themeColor="text1"/>
        </w:rPr>
        <w:t>评标委员会按照第三章“评标办法”规定的方法、评审因素、标准和程序对投标文件进</w:t>
      </w:r>
      <w:r w:rsidRPr="00A84BD5">
        <w:rPr>
          <w:rFonts w:hint="eastAsia"/>
          <w:color w:val="000000" w:themeColor="text1"/>
        </w:rPr>
        <w:lastRenderedPageBreak/>
        <w:t>行评审。第三章“评标办法”没有规定的方法、评审因素和标准，不作为评标依据。</w:t>
      </w:r>
    </w:p>
    <w:p w:rsidR="00616762" w:rsidRPr="00A84BD5" w:rsidRDefault="00DA3EB0">
      <w:pPr>
        <w:pStyle w:val="2TimesNewRoman5020"/>
        <w:rPr>
          <w:color w:val="000000" w:themeColor="text1"/>
        </w:rPr>
      </w:pPr>
      <w:bookmarkStart w:id="503" w:name="_Toc124340668"/>
      <w:bookmarkStart w:id="504" w:name="_Toc152045566"/>
      <w:bookmarkStart w:id="505" w:name="_Toc21180"/>
      <w:bookmarkStart w:id="506" w:name="_Toc152042342"/>
      <w:bookmarkStart w:id="507" w:name="_Toc144974534"/>
      <w:r w:rsidRPr="00A84BD5">
        <w:rPr>
          <w:rFonts w:hint="eastAsia"/>
          <w:color w:val="000000" w:themeColor="text1"/>
        </w:rPr>
        <w:t xml:space="preserve">7. </w:t>
      </w:r>
      <w:r w:rsidRPr="00A84BD5">
        <w:rPr>
          <w:rFonts w:hint="eastAsia"/>
          <w:color w:val="000000" w:themeColor="text1"/>
        </w:rPr>
        <w:t>合同授予</w:t>
      </w:r>
      <w:bookmarkEnd w:id="503"/>
      <w:bookmarkEnd w:id="504"/>
      <w:bookmarkEnd w:id="505"/>
      <w:bookmarkEnd w:id="506"/>
      <w:bookmarkEnd w:id="507"/>
    </w:p>
    <w:p w:rsidR="00616762" w:rsidRPr="00A84BD5" w:rsidRDefault="00DA3EB0">
      <w:pPr>
        <w:pStyle w:val="378020"/>
        <w:rPr>
          <w:color w:val="000000" w:themeColor="text1"/>
        </w:rPr>
      </w:pPr>
      <w:bookmarkStart w:id="508" w:name="_Toc283976521"/>
      <w:bookmarkStart w:id="509" w:name="_Toc124340669"/>
      <w:bookmarkStart w:id="510" w:name="_Toc282596285"/>
      <w:bookmarkStart w:id="511" w:name="_Toc237769279"/>
      <w:bookmarkStart w:id="512" w:name="_Toc283886230"/>
      <w:bookmarkStart w:id="513" w:name="_Toc288556272"/>
      <w:bookmarkStart w:id="514" w:name="_Toc237768815"/>
      <w:bookmarkStart w:id="515" w:name="_Toc372899724"/>
      <w:bookmarkStart w:id="516" w:name="_Toc372899847"/>
      <w:bookmarkStart w:id="517" w:name="_Toc321925407"/>
      <w:bookmarkStart w:id="518" w:name="_Toc4639"/>
      <w:bookmarkStart w:id="519" w:name="_Toc394573918"/>
      <w:bookmarkStart w:id="520" w:name="_Toc144974535"/>
      <w:bookmarkStart w:id="521" w:name="_Toc179632585"/>
      <w:bookmarkStart w:id="522" w:name="_Toc152045567"/>
      <w:bookmarkStart w:id="523" w:name="_Toc152042343"/>
      <w:r w:rsidRPr="00A84BD5">
        <w:rPr>
          <w:rFonts w:hint="eastAsia"/>
          <w:color w:val="000000" w:themeColor="text1"/>
        </w:rPr>
        <w:t>7.1</w:t>
      </w:r>
      <w:bookmarkStart w:id="524" w:name="_Toc155342567"/>
      <w:bookmarkStart w:id="525" w:name="_Toc169487814"/>
      <w:r w:rsidRPr="00A84BD5">
        <w:rPr>
          <w:rFonts w:hint="eastAsia"/>
          <w:color w:val="000000" w:themeColor="text1"/>
        </w:rPr>
        <w:t>中标候选人公示</w:t>
      </w:r>
      <w:bookmarkEnd w:id="508"/>
      <w:bookmarkEnd w:id="509"/>
      <w:bookmarkEnd w:id="510"/>
      <w:bookmarkEnd w:id="511"/>
      <w:bookmarkEnd w:id="512"/>
      <w:bookmarkEnd w:id="513"/>
      <w:bookmarkEnd w:id="514"/>
      <w:bookmarkEnd w:id="515"/>
      <w:bookmarkEnd w:id="516"/>
      <w:bookmarkEnd w:id="517"/>
      <w:bookmarkEnd w:id="518"/>
      <w:bookmarkEnd w:id="519"/>
      <w:bookmarkEnd w:id="524"/>
      <w:bookmarkEnd w:id="525"/>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7.1.1 </w:t>
      </w:r>
      <w:r w:rsidRPr="00A84BD5">
        <w:rPr>
          <w:rFonts w:hint="eastAsia"/>
          <w:color w:val="000000" w:themeColor="text1"/>
        </w:rPr>
        <w:t>招标人应当将评标委员会推荐的中标候选人在交易场所（发布招标公告的媒体上）进行公示，公示内容还应包括被否决的投标及否决原因，公示期不得少于</w:t>
      </w:r>
      <w:r w:rsidRPr="00A84BD5">
        <w:rPr>
          <w:rFonts w:hint="eastAsia"/>
          <w:color w:val="000000" w:themeColor="text1"/>
        </w:rPr>
        <w:t>3</w:t>
      </w:r>
      <w:r w:rsidRPr="00A84BD5">
        <w:rPr>
          <w:rFonts w:hint="eastAsia"/>
          <w:color w:val="000000" w:themeColor="text1"/>
        </w:rPr>
        <w:t>日（最后一日为工作日）。公示期间，招标人（招标代理机构）应按照《关于在国有投资建设工程项目招投标活动中实行行贿犯罪档案查询制度的通知》（台建</w:t>
      </w:r>
      <w:proofErr w:type="gramStart"/>
      <w:r w:rsidRPr="00A84BD5">
        <w:rPr>
          <w:rFonts w:hint="eastAsia"/>
          <w:color w:val="000000" w:themeColor="text1"/>
        </w:rPr>
        <w:t>规</w:t>
      </w:r>
      <w:proofErr w:type="gramEnd"/>
      <w:r w:rsidRPr="00A84BD5">
        <w:rPr>
          <w:rFonts w:hint="eastAsia"/>
          <w:color w:val="000000" w:themeColor="text1"/>
        </w:rPr>
        <w:t xml:space="preserve">[2010]219 </w:t>
      </w:r>
      <w:r w:rsidRPr="00A84BD5">
        <w:rPr>
          <w:rFonts w:hint="eastAsia"/>
          <w:color w:val="000000" w:themeColor="text1"/>
        </w:rPr>
        <w:t>号）规定，对中标候选人有无行贿犯罪记录进行查询。公示期间招标人（招标代理）应当对中标候选人项目负责人的在建项目情况进行核查（建造师在建不作要求的除外），在公示结束后向招标监管机构提交书面核查意见。</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7.1.2 </w:t>
      </w:r>
      <w:r w:rsidRPr="00A84BD5">
        <w:rPr>
          <w:rFonts w:hint="eastAsia"/>
          <w:color w:val="000000" w:themeColor="text1"/>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rsidRPr="00A84BD5">
        <w:rPr>
          <w:rFonts w:hint="eastAsia"/>
          <w:color w:val="000000" w:themeColor="text1"/>
        </w:rPr>
        <w:t xml:space="preserve"> 3 </w:t>
      </w:r>
      <w:r w:rsidRPr="00A84BD5">
        <w:rPr>
          <w:rFonts w:hint="eastAsia"/>
          <w:color w:val="000000" w:themeColor="text1"/>
        </w:rPr>
        <w:t>日内向招标监管机构书面申请核查，并提交相关材料。</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7.1.3 </w:t>
      </w:r>
      <w:r w:rsidRPr="00A84BD5">
        <w:rPr>
          <w:rFonts w:hint="eastAsia"/>
          <w:color w:val="000000" w:themeColor="text1"/>
        </w:rPr>
        <w:t>涉及中标候选人投标资格、项目负责人在建等情形的，招标人（招标代理机构）可以书面形式要求其进行澄清或说明。中标候选人应自收到书面通知之日起</w:t>
      </w:r>
      <w:r w:rsidRPr="00A84BD5">
        <w:rPr>
          <w:rFonts w:hint="eastAsia"/>
          <w:color w:val="000000" w:themeColor="text1"/>
        </w:rPr>
        <w:t xml:space="preserve"> 3 </w:t>
      </w:r>
      <w:r w:rsidRPr="00A84BD5">
        <w:rPr>
          <w:rFonts w:hint="eastAsia"/>
          <w:color w:val="000000" w:themeColor="text1"/>
        </w:rPr>
        <w:t>日内进行澄清或说明。</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7.1.4</w:t>
      </w:r>
      <w:r w:rsidRPr="00A84BD5">
        <w:rPr>
          <w:rFonts w:hint="eastAsia"/>
          <w:color w:val="000000" w:themeColor="text1"/>
        </w:rPr>
        <w:t>中标候选人有以下情形之一的，其资格无效：</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）投标资格不符合本章第</w:t>
      </w:r>
      <w:r w:rsidRPr="00A84BD5">
        <w:rPr>
          <w:rFonts w:hint="eastAsia"/>
          <w:color w:val="000000" w:themeColor="text1"/>
        </w:rPr>
        <w:t>1.4</w:t>
      </w:r>
      <w:r w:rsidRPr="00A84BD5">
        <w:rPr>
          <w:rFonts w:hint="eastAsia"/>
          <w:color w:val="000000" w:themeColor="text1"/>
        </w:rPr>
        <w:t>项规定的；</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）投标人提供虚假材料骗取投标资格的；</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3</w:t>
      </w:r>
      <w:r w:rsidRPr="00A84BD5">
        <w:rPr>
          <w:rFonts w:hint="eastAsia"/>
          <w:color w:val="000000" w:themeColor="text1"/>
        </w:rPr>
        <w:t>）按第三章“评标办法”规定应作无效标处理的；</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4</w:t>
      </w:r>
      <w:r w:rsidRPr="00A84BD5">
        <w:rPr>
          <w:rFonts w:hint="eastAsia"/>
          <w:color w:val="000000" w:themeColor="text1"/>
        </w:rPr>
        <w:t>）拒绝按本章第</w:t>
      </w:r>
      <w:r w:rsidRPr="00A84BD5">
        <w:rPr>
          <w:rFonts w:hint="eastAsia"/>
          <w:color w:val="000000" w:themeColor="text1"/>
        </w:rPr>
        <w:t>7.1.3</w:t>
      </w:r>
      <w:r w:rsidRPr="00A84BD5">
        <w:rPr>
          <w:rFonts w:hint="eastAsia"/>
          <w:color w:val="000000" w:themeColor="text1"/>
        </w:rPr>
        <w:t>款规定进行说明或不能合理说明理由的；</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w:t>
      </w:r>
      <w:r w:rsidRPr="00A84BD5">
        <w:rPr>
          <w:rFonts w:hint="eastAsia"/>
          <w:color w:val="000000" w:themeColor="text1"/>
        </w:rPr>
        <w:t>5</w:t>
      </w:r>
      <w:r w:rsidRPr="00A84BD5">
        <w:rPr>
          <w:rFonts w:hint="eastAsia"/>
          <w:color w:val="000000" w:themeColor="text1"/>
        </w:rPr>
        <w:t>）法律法规规定作无效标处理的其它情形。</w:t>
      </w:r>
    </w:p>
    <w:p w:rsidR="00616762" w:rsidRPr="00A84BD5" w:rsidRDefault="00DA3EB0">
      <w:pPr>
        <w:pStyle w:val="378020"/>
        <w:rPr>
          <w:color w:val="000000" w:themeColor="text1"/>
        </w:rPr>
      </w:pPr>
      <w:bookmarkStart w:id="526" w:name="_Toc372899726"/>
      <w:bookmarkStart w:id="527" w:name="_Toc124340670"/>
      <w:bookmarkStart w:id="528" w:name="_Toc283886232"/>
      <w:bookmarkStart w:id="529" w:name="_Toc283976523"/>
      <w:bookmarkStart w:id="530" w:name="_Toc288556274"/>
      <w:bookmarkStart w:id="531" w:name="_Toc372899849"/>
      <w:bookmarkStart w:id="532" w:name="_Toc237769281"/>
      <w:bookmarkStart w:id="533" w:name="_Toc282596287"/>
      <w:bookmarkStart w:id="534" w:name="_Toc394573920"/>
      <w:bookmarkStart w:id="535" w:name="_Toc4450"/>
      <w:bookmarkStart w:id="536" w:name="_Toc237768817"/>
      <w:bookmarkStart w:id="537" w:name="_Toc321925409"/>
      <w:r w:rsidRPr="00A84BD5">
        <w:rPr>
          <w:rFonts w:hint="eastAsia"/>
          <w:color w:val="000000" w:themeColor="text1"/>
        </w:rPr>
        <w:t>7.2</w:t>
      </w:r>
      <w:r w:rsidRPr="00A84BD5">
        <w:rPr>
          <w:rFonts w:hint="eastAsia"/>
          <w:color w:val="000000" w:themeColor="text1"/>
        </w:rPr>
        <w:t>中标通知书</w:t>
      </w:r>
      <w:bookmarkEnd w:id="526"/>
      <w:bookmarkEnd w:id="527"/>
      <w:bookmarkEnd w:id="528"/>
      <w:bookmarkEnd w:id="529"/>
      <w:bookmarkEnd w:id="530"/>
      <w:bookmarkEnd w:id="531"/>
      <w:bookmarkEnd w:id="532"/>
      <w:bookmarkEnd w:id="533"/>
      <w:bookmarkEnd w:id="534"/>
      <w:bookmarkEnd w:id="535"/>
      <w:bookmarkEnd w:id="536"/>
      <w:bookmarkEnd w:id="537"/>
    </w:p>
    <w:p w:rsidR="00616762" w:rsidRPr="00A84BD5" w:rsidRDefault="00DA3EB0">
      <w:pPr>
        <w:pStyle w:val="a4"/>
        <w:tabs>
          <w:tab w:val="left" w:pos="574"/>
        </w:tabs>
        <w:spacing w:after="0" w:line="400" w:lineRule="exact"/>
        <w:ind w:firstLineChars="200" w:firstLine="420"/>
        <w:rPr>
          <w:color w:val="000000" w:themeColor="text1"/>
          <w:szCs w:val="32"/>
        </w:rPr>
      </w:pPr>
      <w:r w:rsidRPr="00A84BD5">
        <w:rPr>
          <w:rFonts w:hint="eastAsia"/>
          <w:color w:val="000000" w:themeColor="text1"/>
          <w:szCs w:val="32"/>
        </w:rPr>
        <w:t>7.2.1</w:t>
      </w:r>
      <w:r w:rsidRPr="00A84BD5">
        <w:rPr>
          <w:rFonts w:hint="eastAsia"/>
          <w:color w:val="000000" w:themeColor="text1"/>
          <w:szCs w:val="32"/>
        </w:rPr>
        <w:t>招标人应当确定中标候选人为中标人。中标候选人放弃中标，或者因不可抗力提出不能履行合同，或者因违反本章第</w:t>
      </w:r>
      <w:r w:rsidRPr="00A84BD5">
        <w:rPr>
          <w:rFonts w:hint="eastAsia"/>
          <w:color w:val="000000" w:themeColor="text1"/>
          <w:szCs w:val="32"/>
        </w:rPr>
        <w:t>7.1.4</w:t>
      </w:r>
      <w:r w:rsidRPr="00A84BD5">
        <w:rPr>
          <w:rFonts w:hint="eastAsia"/>
          <w:color w:val="000000" w:themeColor="text1"/>
          <w:szCs w:val="32"/>
        </w:rPr>
        <w:t>项规定，或者被查实存在影响中标结果的违法行为等情形造成其资格无效的，本次招标失败，重新组织招标。涉及到其他投标人资格无效，则评标结果不作调整。</w:t>
      </w:r>
    </w:p>
    <w:p w:rsidR="00616762" w:rsidRPr="00A84BD5" w:rsidRDefault="00DA3EB0">
      <w:pPr>
        <w:pStyle w:val="a4"/>
        <w:tabs>
          <w:tab w:val="left" w:pos="574"/>
        </w:tabs>
        <w:spacing w:after="0" w:line="400" w:lineRule="exact"/>
        <w:ind w:firstLineChars="200" w:firstLine="420"/>
        <w:rPr>
          <w:color w:val="000000" w:themeColor="text1"/>
        </w:rPr>
      </w:pPr>
      <w:r w:rsidRPr="00A84BD5">
        <w:rPr>
          <w:rFonts w:hint="eastAsia"/>
          <w:color w:val="000000" w:themeColor="text1"/>
          <w:szCs w:val="32"/>
        </w:rPr>
        <w:t>7.2.2</w:t>
      </w:r>
      <w:r w:rsidRPr="00A84BD5">
        <w:rPr>
          <w:rFonts w:hint="eastAsia"/>
          <w:color w:val="000000" w:themeColor="text1"/>
          <w:szCs w:val="32"/>
        </w:rPr>
        <w:t>中标人确定后，招标人应当向中标人发出《建设工程中标通知书》。</w:t>
      </w:r>
    </w:p>
    <w:p w:rsidR="00616762" w:rsidRPr="00A84BD5" w:rsidRDefault="00DA3EB0">
      <w:pPr>
        <w:pStyle w:val="a4"/>
        <w:tabs>
          <w:tab w:val="left" w:pos="574"/>
        </w:tabs>
        <w:spacing w:after="0" w:line="400" w:lineRule="exact"/>
        <w:ind w:firstLineChars="200" w:firstLine="420"/>
        <w:rPr>
          <w:color w:val="000000" w:themeColor="text1"/>
          <w:szCs w:val="32"/>
        </w:rPr>
      </w:pPr>
      <w:r w:rsidRPr="00A84BD5">
        <w:rPr>
          <w:rFonts w:hint="eastAsia"/>
          <w:color w:val="000000" w:themeColor="text1"/>
          <w:szCs w:val="32"/>
        </w:rPr>
        <w:t>7.2.3</w:t>
      </w:r>
      <w:r w:rsidRPr="00A84BD5">
        <w:rPr>
          <w:rFonts w:hint="eastAsia"/>
          <w:color w:val="000000" w:themeColor="text1"/>
          <w:szCs w:val="32"/>
        </w:rPr>
        <w:t>招标人在发出《建设工程中标通知书》的同时，应当将中标结果在交易场所（发布招标公告的媒体上）通知所有未中标的投标人。</w:t>
      </w:r>
    </w:p>
    <w:p w:rsidR="00616762" w:rsidRPr="00A84BD5" w:rsidRDefault="00DA3EB0">
      <w:pPr>
        <w:pStyle w:val="a4"/>
        <w:tabs>
          <w:tab w:val="left" w:pos="574"/>
        </w:tabs>
        <w:spacing w:after="0" w:line="400" w:lineRule="exact"/>
        <w:ind w:firstLineChars="200" w:firstLine="420"/>
        <w:rPr>
          <w:color w:val="000000" w:themeColor="text1"/>
          <w:szCs w:val="32"/>
        </w:rPr>
      </w:pPr>
      <w:r w:rsidRPr="00A84BD5">
        <w:rPr>
          <w:rFonts w:hint="eastAsia"/>
          <w:color w:val="000000" w:themeColor="text1"/>
          <w:szCs w:val="32"/>
        </w:rPr>
        <w:t>7.2.4</w:t>
      </w:r>
      <w:r w:rsidRPr="00A84BD5">
        <w:rPr>
          <w:rFonts w:hint="eastAsia"/>
          <w:color w:val="000000" w:themeColor="text1"/>
          <w:szCs w:val="32"/>
        </w:rPr>
        <w:t>《建设工程中标通知书》对招标人和中标人具有法律约束力。《建设工程中标通知书》发出后，如中标人因违反法律法规规定而中标无效的，应承担相应的法律责任，本次招</w:t>
      </w:r>
      <w:r w:rsidRPr="00A84BD5">
        <w:rPr>
          <w:rFonts w:hint="eastAsia"/>
          <w:color w:val="000000" w:themeColor="text1"/>
          <w:szCs w:val="32"/>
        </w:rPr>
        <w:lastRenderedPageBreak/>
        <w:t>标失败，应重新组织招标。</w:t>
      </w:r>
    </w:p>
    <w:p w:rsidR="00616762" w:rsidRPr="00A84BD5" w:rsidRDefault="00DA3EB0">
      <w:pPr>
        <w:pStyle w:val="378020"/>
        <w:rPr>
          <w:color w:val="000000" w:themeColor="text1"/>
        </w:rPr>
      </w:pPr>
      <w:bookmarkStart w:id="538" w:name="_Toc372899727"/>
      <w:bookmarkStart w:id="539" w:name="_Toc283886233"/>
      <w:bookmarkStart w:id="540" w:name="_Toc124340671"/>
      <w:bookmarkStart w:id="541" w:name="_Toc288556275"/>
      <w:bookmarkStart w:id="542" w:name="_Toc283976524"/>
      <w:bookmarkStart w:id="543" w:name="_Toc237768818"/>
      <w:bookmarkStart w:id="544" w:name="_Toc394573921"/>
      <w:bookmarkStart w:id="545" w:name="_Toc372899850"/>
      <w:bookmarkStart w:id="546" w:name="_Toc237769282"/>
      <w:bookmarkStart w:id="547" w:name="_Toc321925410"/>
      <w:bookmarkStart w:id="548" w:name="_Toc26307"/>
      <w:bookmarkStart w:id="549" w:name="_Toc282596288"/>
      <w:r w:rsidRPr="00A84BD5">
        <w:rPr>
          <w:rFonts w:hint="eastAsia"/>
          <w:color w:val="000000" w:themeColor="text1"/>
        </w:rPr>
        <w:t>7.3</w:t>
      </w:r>
      <w:r w:rsidRPr="00A84BD5">
        <w:rPr>
          <w:rFonts w:hint="eastAsia"/>
          <w:color w:val="000000" w:themeColor="text1"/>
        </w:rPr>
        <w:t>合同签订</w:t>
      </w:r>
      <w:bookmarkEnd w:id="538"/>
      <w:bookmarkEnd w:id="539"/>
      <w:bookmarkEnd w:id="540"/>
      <w:bookmarkEnd w:id="541"/>
      <w:bookmarkEnd w:id="542"/>
      <w:bookmarkEnd w:id="543"/>
      <w:bookmarkEnd w:id="544"/>
      <w:bookmarkEnd w:id="545"/>
      <w:bookmarkEnd w:id="546"/>
      <w:bookmarkEnd w:id="547"/>
      <w:bookmarkEnd w:id="548"/>
      <w:bookmarkEnd w:id="549"/>
    </w:p>
    <w:p w:rsidR="00616762" w:rsidRPr="00A84BD5" w:rsidRDefault="00DA3EB0">
      <w:pPr>
        <w:spacing w:line="400" w:lineRule="exact"/>
        <w:ind w:firstLineChars="200" w:firstLine="420"/>
        <w:rPr>
          <w:color w:val="000000" w:themeColor="text1"/>
        </w:rPr>
      </w:pPr>
      <w:r w:rsidRPr="00A84BD5">
        <w:rPr>
          <w:rFonts w:hint="eastAsia"/>
          <w:color w:val="000000" w:themeColor="text1"/>
        </w:rPr>
        <w:t>7.3.1</w:t>
      </w:r>
      <w:r w:rsidRPr="00A84BD5">
        <w:rPr>
          <w:rFonts w:hint="eastAsia"/>
          <w:color w:val="000000" w:themeColor="text1"/>
        </w:rPr>
        <w:t>中标人应在签订合同前向招标人提交履约担保，未提交履约担保的，不授予合同。履约担保方式额度详见投标人须知前附表。</w:t>
      </w:r>
    </w:p>
    <w:p w:rsidR="00616762" w:rsidRPr="00A84BD5" w:rsidRDefault="00DA3EB0">
      <w:pPr>
        <w:spacing w:line="400" w:lineRule="exact"/>
        <w:ind w:firstLineChars="200" w:firstLine="420"/>
        <w:rPr>
          <w:color w:val="000000" w:themeColor="text1"/>
          <w:szCs w:val="32"/>
        </w:rPr>
      </w:pPr>
      <w:r w:rsidRPr="00A84BD5">
        <w:rPr>
          <w:rFonts w:hint="eastAsia"/>
          <w:color w:val="000000" w:themeColor="text1"/>
        </w:rPr>
        <w:t>7.3.2</w:t>
      </w:r>
      <w:r w:rsidRPr="00A84BD5">
        <w:rPr>
          <w:rFonts w:hint="eastAsia"/>
          <w:color w:val="000000" w:themeColor="text1"/>
          <w:szCs w:val="32"/>
        </w:rPr>
        <w:t>自《建设工程中标通知书》发出之日起</w:t>
      </w:r>
      <w:r w:rsidRPr="00A84BD5">
        <w:rPr>
          <w:rFonts w:hint="eastAsia"/>
          <w:color w:val="000000" w:themeColor="text1"/>
          <w:szCs w:val="32"/>
        </w:rPr>
        <w:t>30</w:t>
      </w:r>
      <w:r w:rsidRPr="00A84BD5">
        <w:rPr>
          <w:rFonts w:hint="eastAsia"/>
          <w:color w:val="000000" w:themeColor="text1"/>
          <w:szCs w:val="32"/>
        </w:rPr>
        <w:t>日内，招标人和中标人应当按照本招标文件和中标人的投标文件订立书面合同。招标人与中标人不得再行订立背离合同实质性内容的其他协议。</w:t>
      </w:r>
    </w:p>
    <w:p w:rsidR="00616762" w:rsidRPr="00A84BD5" w:rsidRDefault="00DA3EB0">
      <w:pPr>
        <w:spacing w:line="400" w:lineRule="exact"/>
        <w:ind w:firstLineChars="200" w:firstLine="420"/>
        <w:rPr>
          <w:color w:val="000000" w:themeColor="text1"/>
          <w:szCs w:val="32"/>
        </w:rPr>
      </w:pPr>
      <w:r w:rsidRPr="00A84BD5">
        <w:rPr>
          <w:rFonts w:hint="eastAsia"/>
          <w:color w:val="000000" w:themeColor="text1"/>
          <w:szCs w:val="32"/>
        </w:rPr>
        <w:t>7.3.3</w:t>
      </w:r>
      <w:r w:rsidRPr="00A84BD5">
        <w:rPr>
          <w:rFonts w:hint="eastAsia"/>
          <w:color w:val="000000" w:themeColor="text1"/>
          <w:szCs w:val="32"/>
        </w:rPr>
        <w:t>招标人与中标人须根据国家、省、市建设工程施工合同管理的规定及招标文件、投标文件，草签施工合同，待合同管理部门审查后正式签订。</w:t>
      </w:r>
    </w:p>
    <w:p w:rsidR="00616762" w:rsidRPr="00A84BD5" w:rsidRDefault="00DA3EB0">
      <w:pPr>
        <w:spacing w:line="400" w:lineRule="exact"/>
        <w:ind w:firstLineChars="200" w:firstLine="420"/>
        <w:rPr>
          <w:color w:val="000000" w:themeColor="text1"/>
        </w:rPr>
      </w:pPr>
      <w:r w:rsidRPr="00A84BD5">
        <w:rPr>
          <w:rFonts w:hint="eastAsia"/>
          <w:color w:val="000000" w:themeColor="text1"/>
          <w:szCs w:val="32"/>
        </w:rPr>
        <w:t>7.3.4</w:t>
      </w:r>
      <w:r w:rsidRPr="00A84BD5">
        <w:rPr>
          <w:rFonts w:hint="eastAsia"/>
          <w:color w:val="000000" w:themeColor="text1"/>
          <w:szCs w:val="32"/>
        </w:rPr>
        <w:t>招标人与中标人应当</w:t>
      </w:r>
      <w:r w:rsidRPr="00A84BD5">
        <w:rPr>
          <w:rFonts w:hint="eastAsia"/>
          <w:color w:val="000000" w:themeColor="text1"/>
        </w:rPr>
        <w:t>按照《关于在我市工程建设领域推行廉政合同的通知》（</w:t>
      </w:r>
      <w:proofErr w:type="gramStart"/>
      <w:r w:rsidRPr="00A84BD5">
        <w:rPr>
          <w:rFonts w:hint="eastAsia"/>
          <w:color w:val="000000" w:themeColor="text1"/>
        </w:rPr>
        <w:t>台纪</w:t>
      </w:r>
      <w:proofErr w:type="gramEnd"/>
      <w:r w:rsidRPr="00A84BD5">
        <w:rPr>
          <w:rFonts w:hint="eastAsia"/>
          <w:color w:val="000000" w:themeColor="text1"/>
        </w:rPr>
        <w:t>[2001]19</w:t>
      </w:r>
      <w:r w:rsidRPr="00A84BD5">
        <w:rPr>
          <w:rFonts w:hint="eastAsia"/>
          <w:color w:val="000000" w:themeColor="text1"/>
        </w:rPr>
        <w:t>号）的要求签订《廉政合同》。</w:t>
      </w:r>
    </w:p>
    <w:p w:rsidR="00616762" w:rsidRPr="00A84BD5" w:rsidRDefault="00DA3EB0">
      <w:pPr>
        <w:pStyle w:val="2TimesNewRoman5020"/>
        <w:rPr>
          <w:color w:val="000000" w:themeColor="text1"/>
        </w:rPr>
      </w:pPr>
      <w:bookmarkStart w:id="550" w:name="_Toc124340672"/>
      <w:bookmarkStart w:id="551" w:name="_Toc2766"/>
      <w:bookmarkStart w:id="552" w:name="_Toc152045571"/>
      <w:bookmarkStart w:id="553" w:name="_Toc144974539"/>
      <w:bookmarkStart w:id="554" w:name="_Toc152042347"/>
      <w:bookmarkEnd w:id="520"/>
      <w:bookmarkEnd w:id="521"/>
      <w:bookmarkEnd w:id="522"/>
      <w:bookmarkEnd w:id="523"/>
      <w:r w:rsidRPr="00A84BD5">
        <w:rPr>
          <w:rFonts w:hint="eastAsia"/>
          <w:color w:val="000000" w:themeColor="text1"/>
        </w:rPr>
        <w:t>8.</w:t>
      </w:r>
      <w:r w:rsidRPr="00A84BD5">
        <w:rPr>
          <w:rFonts w:hint="eastAsia"/>
          <w:color w:val="000000" w:themeColor="text1"/>
        </w:rPr>
        <w:t>重新招标和不再招标</w:t>
      </w:r>
      <w:bookmarkEnd w:id="550"/>
      <w:bookmarkEnd w:id="551"/>
      <w:bookmarkEnd w:id="552"/>
      <w:bookmarkEnd w:id="553"/>
      <w:bookmarkEnd w:id="554"/>
    </w:p>
    <w:p w:rsidR="00616762" w:rsidRPr="00A84BD5" w:rsidRDefault="00DA3EB0">
      <w:pPr>
        <w:pStyle w:val="378020"/>
        <w:rPr>
          <w:color w:val="000000" w:themeColor="text1"/>
        </w:rPr>
      </w:pPr>
      <w:bookmarkStart w:id="555" w:name="_Toc321925412"/>
      <w:bookmarkStart w:id="556" w:name="_Toc237768820"/>
      <w:bookmarkStart w:id="557" w:name="_Toc282596290"/>
      <w:bookmarkStart w:id="558" w:name="_Toc152042348"/>
      <w:bookmarkStart w:id="559" w:name="_Toc372899852"/>
      <w:bookmarkStart w:id="560" w:name="_Toc144974540"/>
      <w:bookmarkStart w:id="561" w:name="_Toc283886235"/>
      <w:bookmarkStart w:id="562" w:name="_Toc372899729"/>
      <w:bookmarkStart w:id="563" w:name="_Toc152045572"/>
      <w:bookmarkStart w:id="564" w:name="_Toc237769284"/>
      <w:bookmarkStart w:id="565" w:name="_Toc283976526"/>
      <w:bookmarkStart w:id="566" w:name="_Toc6423"/>
      <w:bookmarkStart w:id="567" w:name="_Toc124340673"/>
      <w:bookmarkStart w:id="568" w:name="_Toc179632590"/>
      <w:bookmarkStart w:id="569" w:name="_Toc288556277"/>
      <w:bookmarkStart w:id="570" w:name="_Toc394573923"/>
      <w:r w:rsidRPr="00A84BD5">
        <w:rPr>
          <w:rFonts w:hint="eastAsia"/>
          <w:color w:val="000000" w:themeColor="text1"/>
        </w:rPr>
        <w:t>8.1</w:t>
      </w:r>
      <w:r w:rsidRPr="00A84BD5">
        <w:rPr>
          <w:rFonts w:hint="eastAsia"/>
          <w:color w:val="000000" w:themeColor="text1"/>
        </w:rPr>
        <w:t>重新招标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616762" w:rsidRPr="00A84BD5" w:rsidRDefault="00DA3EB0">
      <w:pPr>
        <w:spacing w:line="400" w:lineRule="exact"/>
        <w:ind w:firstLineChars="200" w:firstLine="420"/>
        <w:rPr>
          <w:color w:val="000000" w:themeColor="text1"/>
        </w:rPr>
      </w:pPr>
      <w:r w:rsidRPr="00A84BD5">
        <w:rPr>
          <w:rFonts w:hint="eastAsia"/>
          <w:color w:val="000000" w:themeColor="text1"/>
        </w:rPr>
        <w:t>有下列情形之一的，招标人将重新招标：</w:t>
      </w:r>
    </w:p>
    <w:p w:rsidR="00616762" w:rsidRPr="00A84BD5" w:rsidRDefault="00DA3EB0">
      <w:pPr>
        <w:spacing w:line="400" w:lineRule="exact"/>
        <w:ind w:firstLineChars="100" w:firstLine="210"/>
        <w:rPr>
          <w:color w:val="000000" w:themeColor="text1"/>
        </w:rPr>
      </w:pPr>
      <w:r w:rsidRPr="00A84BD5">
        <w:rPr>
          <w:rFonts w:hint="eastAsia"/>
          <w:color w:val="000000" w:themeColor="text1"/>
        </w:rPr>
        <w:t>（</w:t>
      </w:r>
      <w:r w:rsidRPr="00A84BD5">
        <w:rPr>
          <w:rFonts w:hint="eastAsia"/>
          <w:color w:val="000000" w:themeColor="text1"/>
        </w:rPr>
        <w:t>1</w:t>
      </w:r>
      <w:r w:rsidRPr="00A84BD5">
        <w:rPr>
          <w:rFonts w:hint="eastAsia"/>
          <w:color w:val="000000" w:themeColor="text1"/>
        </w:rPr>
        <w:t>）投标截止时间止，投标人少于</w:t>
      </w:r>
      <w:r w:rsidRPr="00A84BD5">
        <w:rPr>
          <w:rFonts w:hint="eastAsia"/>
          <w:color w:val="000000" w:themeColor="text1"/>
        </w:rPr>
        <w:t>3</w:t>
      </w:r>
      <w:r w:rsidRPr="00A84BD5">
        <w:rPr>
          <w:rFonts w:hint="eastAsia"/>
          <w:color w:val="000000" w:themeColor="text1"/>
        </w:rPr>
        <w:t>个的；</w:t>
      </w:r>
    </w:p>
    <w:p w:rsidR="00616762" w:rsidRPr="00A84BD5" w:rsidRDefault="00DA3EB0">
      <w:pPr>
        <w:spacing w:line="400" w:lineRule="exact"/>
        <w:ind w:firstLineChars="100" w:firstLine="210"/>
        <w:rPr>
          <w:color w:val="000000" w:themeColor="text1"/>
        </w:rPr>
      </w:pPr>
      <w:r w:rsidRPr="00A84BD5">
        <w:rPr>
          <w:rFonts w:hint="eastAsia"/>
          <w:color w:val="000000" w:themeColor="text1"/>
        </w:rPr>
        <w:t>（</w:t>
      </w:r>
      <w:r w:rsidRPr="00A84BD5">
        <w:rPr>
          <w:rFonts w:hint="eastAsia"/>
          <w:color w:val="000000" w:themeColor="text1"/>
        </w:rPr>
        <w:t>2</w:t>
      </w:r>
      <w:r w:rsidRPr="00A84BD5">
        <w:rPr>
          <w:rFonts w:hint="eastAsia"/>
          <w:color w:val="000000" w:themeColor="text1"/>
        </w:rPr>
        <w:t>）有效投标少于</w:t>
      </w:r>
      <w:r w:rsidRPr="00A84BD5">
        <w:rPr>
          <w:rFonts w:hint="eastAsia"/>
          <w:color w:val="000000" w:themeColor="text1"/>
        </w:rPr>
        <w:t>3</w:t>
      </w:r>
      <w:r w:rsidRPr="00A84BD5">
        <w:rPr>
          <w:rFonts w:hint="eastAsia"/>
          <w:color w:val="000000" w:themeColor="text1"/>
        </w:rPr>
        <w:t>个，使得投标明显缺乏竞争，经评标委员会评审后否决所有投标的。</w:t>
      </w:r>
    </w:p>
    <w:p w:rsidR="00616762" w:rsidRPr="00A84BD5" w:rsidRDefault="00DA3EB0">
      <w:pPr>
        <w:pStyle w:val="2TimesNewRoman5020"/>
        <w:rPr>
          <w:color w:val="000000" w:themeColor="text1"/>
        </w:rPr>
      </w:pPr>
      <w:bookmarkStart w:id="571" w:name="_Toc152042350"/>
      <w:bookmarkStart w:id="572" w:name="_Toc2608"/>
      <w:bookmarkStart w:id="573" w:name="_Toc124340674"/>
      <w:bookmarkStart w:id="574" w:name="_Toc152045574"/>
      <w:bookmarkStart w:id="575" w:name="_Toc144974542"/>
      <w:r w:rsidRPr="00A84BD5">
        <w:rPr>
          <w:rFonts w:hint="eastAsia"/>
          <w:color w:val="000000" w:themeColor="text1"/>
        </w:rPr>
        <w:t xml:space="preserve">9. </w:t>
      </w:r>
      <w:r w:rsidRPr="00A84BD5">
        <w:rPr>
          <w:rFonts w:hint="eastAsia"/>
          <w:color w:val="000000" w:themeColor="text1"/>
        </w:rPr>
        <w:t>纪律和监督</w:t>
      </w:r>
      <w:bookmarkEnd w:id="571"/>
      <w:bookmarkEnd w:id="572"/>
      <w:bookmarkEnd w:id="573"/>
      <w:bookmarkEnd w:id="574"/>
      <w:bookmarkEnd w:id="575"/>
    </w:p>
    <w:p w:rsidR="00616762" w:rsidRPr="00A84BD5" w:rsidRDefault="00DA3EB0">
      <w:pPr>
        <w:pStyle w:val="378020"/>
        <w:rPr>
          <w:color w:val="000000" w:themeColor="text1"/>
        </w:rPr>
      </w:pPr>
      <w:bookmarkStart w:id="576" w:name="_Toc237769287"/>
      <w:bookmarkStart w:id="577" w:name="_Toc283886238"/>
      <w:bookmarkStart w:id="578" w:name="_Toc144974543"/>
      <w:bookmarkStart w:id="579" w:name="_Toc237768823"/>
      <w:bookmarkStart w:id="580" w:name="_Toc179632593"/>
      <w:bookmarkStart w:id="581" w:name="_Toc282596293"/>
      <w:bookmarkStart w:id="582" w:name="_Toc283976529"/>
      <w:bookmarkStart w:id="583" w:name="_Toc321925415"/>
      <w:bookmarkStart w:id="584" w:name="_Toc288556280"/>
      <w:bookmarkStart w:id="585" w:name="_Toc13262"/>
      <w:bookmarkStart w:id="586" w:name="_Toc372899732"/>
      <w:bookmarkStart w:id="587" w:name="_Toc372899855"/>
      <w:bookmarkStart w:id="588" w:name="_Toc152042351"/>
      <w:bookmarkStart w:id="589" w:name="_Toc394573926"/>
      <w:bookmarkStart w:id="590" w:name="_Toc124340675"/>
      <w:bookmarkStart w:id="591" w:name="_Toc375"/>
      <w:bookmarkStart w:id="592" w:name="_Toc152045575"/>
      <w:r w:rsidRPr="00A84BD5">
        <w:rPr>
          <w:rFonts w:hint="eastAsia"/>
          <w:color w:val="000000" w:themeColor="text1"/>
        </w:rPr>
        <w:t xml:space="preserve">9.1 </w:t>
      </w:r>
      <w:r w:rsidRPr="00A84BD5">
        <w:rPr>
          <w:rFonts w:hint="eastAsia"/>
          <w:color w:val="000000" w:themeColor="text1"/>
        </w:rPr>
        <w:t>对招标人的纪律要求</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616762" w:rsidRPr="00A84BD5" w:rsidRDefault="00DA3EB0">
      <w:pPr>
        <w:spacing w:line="400" w:lineRule="exact"/>
        <w:ind w:firstLineChars="200" w:firstLine="420"/>
        <w:rPr>
          <w:color w:val="000000" w:themeColor="text1"/>
        </w:rPr>
      </w:pPr>
      <w:r w:rsidRPr="00A84BD5">
        <w:rPr>
          <w:rFonts w:hint="eastAsia"/>
          <w:color w:val="000000" w:themeColor="text1"/>
        </w:rPr>
        <w:t>招标人不得泄漏招标投标活动中应当保密的情况和资料，不得与投标人串通损害国家利益、社会公共利益或者他人合法权益。</w:t>
      </w:r>
    </w:p>
    <w:p w:rsidR="00616762" w:rsidRPr="00A84BD5" w:rsidRDefault="00DA3EB0">
      <w:pPr>
        <w:pStyle w:val="378020"/>
        <w:rPr>
          <w:color w:val="000000" w:themeColor="text1"/>
        </w:rPr>
      </w:pPr>
      <w:bookmarkStart w:id="593" w:name="_Toc288556281"/>
      <w:bookmarkStart w:id="594" w:name="_Toc237768824"/>
      <w:bookmarkStart w:id="595" w:name="_Toc124340676"/>
      <w:bookmarkStart w:id="596" w:name="_Toc179632594"/>
      <w:bookmarkStart w:id="597" w:name="_Toc372899733"/>
      <w:bookmarkStart w:id="598" w:name="_Toc9370"/>
      <w:bookmarkStart w:id="599" w:name="_Toc152045576"/>
      <w:bookmarkStart w:id="600" w:name="_Toc282596294"/>
      <w:bookmarkStart w:id="601" w:name="_Toc283976530"/>
      <w:bookmarkStart w:id="602" w:name="_Toc283886239"/>
      <w:bookmarkStart w:id="603" w:name="_Toc152042352"/>
      <w:bookmarkStart w:id="604" w:name="_Toc8349"/>
      <w:bookmarkStart w:id="605" w:name="_Toc321925416"/>
      <w:bookmarkStart w:id="606" w:name="_Toc372899856"/>
      <w:bookmarkStart w:id="607" w:name="_Toc144974544"/>
      <w:bookmarkStart w:id="608" w:name="_Toc394573927"/>
      <w:bookmarkStart w:id="609" w:name="_Toc237769288"/>
      <w:r w:rsidRPr="00A84BD5">
        <w:rPr>
          <w:rFonts w:hint="eastAsia"/>
          <w:color w:val="000000" w:themeColor="text1"/>
        </w:rPr>
        <w:t xml:space="preserve">9.2 </w:t>
      </w:r>
      <w:r w:rsidRPr="00A84BD5">
        <w:rPr>
          <w:rFonts w:hint="eastAsia"/>
          <w:color w:val="000000" w:themeColor="text1"/>
        </w:rPr>
        <w:t>对投标人的纪律要求</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616762" w:rsidRPr="00A84BD5" w:rsidRDefault="00DA3EB0">
      <w:pPr>
        <w:spacing w:line="400" w:lineRule="exact"/>
        <w:ind w:firstLineChars="200" w:firstLine="420"/>
        <w:rPr>
          <w:color w:val="000000" w:themeColor="text1"/>
        </w:rPr>
      </w:pPr>
      <w:r w:rsidRPr="00A84BD5">
        <w:rPr>
          <w:rFonts w:hint="eastAsia"/>
          <w:color w:val="000000" w:themeColor="text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16762" w:rsidRPr="00A84BD5" w:rsidRDefault="00DA3EB0">
      <w:pPr>
        <w:pStyle w:val="378020"/>
        <w:rPr>
          <w:color w:val="000000" w:themeColor="text1"/>
        </w:rPr>
      </w:pPr>
      <w:bookmarkStart w:id="610" w:name="_Toc237769289"/>
      <w:bookmarkStart w:id="611" w:name="_Toc152042353"/>
      <w:bookmarkStart w:id="612" w:name="_Toc288556282"/>
      <w:bookmarkStart w:id="613" w:name="_Toc179632595"/>
      <w:bookmarkStart w:id="614" w:name="_Toc17960"/>
      <w:bookmarkStart w:id="615" w:name="_Toc124340677"/>
      <w:bookmarkStart w:id="616" w:name="_Toc394573928"/>
      <w:bookmarkStart w:id="617" w:name="_Toc152045577"/>
      <w:bookmarkStart w:id="618" w:name="_Toc282596295"/>
      <w:bookmarkStart w:id="619" w:name="_Toc372899734"/>
      <w:bookmarkStart w:id="620" w:name="_Toc321925417"/>
      <w:bookmarkStart w:id="621" w:name="_Toc372899857"/>
      <w:bookmarkStart w:id="622" w:name="_Toc4247"/>
      <w:bookmarkStart w:id="623" w:name="_Toc283886240"/>
      <w:bookmarkStart w:id="624" w:name="_Toc283976531"/>
      <w:bookmarkStart w:id="625" w:name="_Toc144974545"/>
      <w:bookmarkStart w:id="626" w:name="_Toc237768825"/>
      <w:r w:rsidRPr="00A84BD5">
        <w:rPr>
          <w:rFonts w:hint="eastAsia"/>
          <w:color w:val="000000" w:themeColor="text1"/>
        </w:rPr>
        <w:t xml:space="preserve">9.3 </w:t>
      </w:r>
      <w:r w:rsidRPr="00A84BD5">
        <w:rPr>
          <w:rFonts w:hint="eastAsia"/>
          <w:color w:val="000000" w:themeColor="text1"/>
        </w:rPr>
        <w:t>对评标委员会成员的纪律要求</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616762" w:rsidRPr="00A84BD5" w:rsidRDefault="00DA3EB0">
      <w:pPr>
        <w:spacing w:line="400" w:lineRule="exact"/>
        <w:ind w:firstLineChars="200" w:firstLine="420"/>
        <w:rPr>
          <w:color w:val="000000" w:themeColor="text1"/>
        </w:rPr>
      </w:pPr>
      <w:r w:rsidRPr="00A84BD5">
        <w:rPr>
          <w:rFonts w:hint="eastAsia"/>
          <w:color w:val="000000" w:themeColor="text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16762" w:rsidRPr="00A84BD5" w:rsidRDefault="00DA3EB0">
      <w:pPr>
        <w:pStyle w:val="378020"/>
        <w:rPr>
          <w:color w:val="000000" w:themeColor="text1"/>
        </w:rPr>
      </w:pPr>
      <w:bookmarkStart w:id="627" w:name="_Toc372899858"/>
      <w:bookmarkStart w:id="628" w:name="_Toc288556283"/>
      <w:bookmarkStart w:id="629" w:name="_Toc237768826"/>
      <w:bookmarkStart w:id="630" w:name="_Toc283886241"/>
      <w:bookmarkStart w:id="631" w:name="_Toc152045578"/>
      <w:bookmarkStart w:id="632" w:name="_Toc282596296"/>
      <w:bookmarkStart w:id="633" w:name="_Toc283976532"/>
      <w:bookmarkStart w:id="634" w:name="_Toc152042354"/>
      <w:bookmarkStart w:id="635" w:name="_Toc15857"/>
      <w:bookmarkStart w:id="636" w:name="_Toc124340678"/>
      <w:bookmarkStart w:id="637" w:name="_Toc394573929"/>
      <w:bookmarkStart w:id="638" w:name="_Toc22210"/>
      <w:bookmarkStart w:id="639" w:name="_Toc237769290"/>
      <w:bookmarkStart w:id="640" w:name="_Toc321925418"/>
      <w:bookmarkStart w:id="641" w:name="_Toc179632596"/>
      <w:bookmarkStart w:id="642" w:name="_Toc372899735"/>
      <w:bookmarkStart w:id="643" w:name="_Toc144974546"/>
      <w:r w:rsidRPr="00A84BD5">
        <w:rPr>
          <w:rFonts w:hint="eastAsia"/>
          <w:color w:val="000000" w:themeColor="text1"/>
        </w:rPr>
        <w:t xml:space="preserve">9.4 </w:t>
      </w:r>
      <w:r w:rsidRPr="00A84BD5">
        <w:rPr>
          <w:rFonts w:hint="eastAsia"/>
          <w:color w:val="000000" w:themeColor="text1"/>
        </w:rPr>
        <w:t>对与评标活动有关的工作人员的纪律要求</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616762" w:rsidRPr="00A84BD5" w:rsidRDefault="00DA3EB0">
      <w:pPr>
        <w:spacing w:line="400" w:lineRule="exact"/>
        <w:ind w:firstLineChars="200" w:firstLine="420"/>
        <w:rPr>
          <w:color w:val="000000" w:themeColor="text1"/>
        </w:rPr>
      </w:pPr>
      <w:bookmarkStart w:id="644" w:name="_Toc152042355"/>
      <w:r w:rsidRPr="00A84BD5">
        <w:rPr>
          <w:rFonts w:hint="eastAsia"/>
          <w:color w:val="000000" w:themeColor="text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44"/>
    </w:p>
    <w:p w:rsidR="00616762" w:rsidRPr="00A84BD5" w:rsidRDefault="00DA3EB0">
      <w:pPr>
        <w:pStyle w:val="2TimesNewRoman5020"/>
        <w:rPr>
          <w:color w:val="000000" w:themeColor="text1"/>
          <w:sz w:val="24"/>
        </w:rPr>
      </w:pPr>
      <w:bookmarkStart w:id="645" w:name="_Toc17078"/>
      <w:bookmarkStart w:id="646" w:name="_Toc7334"/>
      <w:bookmarkStart w:id="647" w:name="_Toc144974547"/>
      <w:bookmarkStart w:id="648" w:name="_Toc124340679"/>
      <w:bookmarkStart w:id="649" w:name="_Toc152042357"/>
      <w:bookmarkStart w:id="650" w:name="_Toc152045580"/>
      <w:bookmarkEnd w:id="643"/>
      <w:r w:rsidRPr="00A84BD5">
        <w:rPr>
          <w:rFonts w:hint="eastAsia"/>
          <w:color w:val="000000" w:themeColor="text1"/>
          <w:sz w:val="24"/>
        </w:rPr>
        <w:lastRenderedPageBreak/>
        <w:t xml:space="preserve">10. </w:t>
      </w:r>
      <w:r w:rsidRPr="00A84BD5">
        <w:rPr>
          <w:rFonts w:hint="eastAsia"/>
          <w:color w:val="000000" w:themeColor="text1"/>
          <w:sz w:val="24"/>
        </w:rPr>
        <w:t>需要补充的其他内容</w:t>
      </w:r>
      <w:bookmarkEnd w:id="645"/>
      <w:bookmarkEnd w:id="646"/>
      <w:bookmarkEnd w:id="647"/>
      <w:bookmarkEnd w:id="648"/>
      <w:bookmarkEnd w:id="649"/>
      <w:bookmarkEnd w:id="650"/>
    </w:p>
    <w:p w:rsidR="00616762" w:rsidRPr="00A84BD5" w:rsidRDefault="00DA3EB0">
      <w:pPr>
        <w:spacing w:line="400" w:lineRule="exact"/>
        <w:ind w:firstLineChars="200" w:firstLine="420"/>
        <w:rPr>
          <w:color w:val="000000" w:themeColor="text1"/>
        </w:rPr>
      </w:pPr>
      <w:r w:rsidRPr="00A84BD5">
        <w:rPr>
          <w:rFonts w:hint="eastAsia"/>
          <w:color w:val="000000" w:themeColor="text1"/>
        </w:rPr>
        <w:t>需要补充的其他内容：见投标人须知前附表。</w:t>
      </w:r>
    </w:p>
    <w:p w:rsidR="00616762" w:rsidRPr="00A84BD5" w:rsidRDefault="00616762">
      <w:pPr>
        <w:rPr>
          <w:rFonts w:eastAsia="黑体"/>
          <w:b/>
          <w:bCs/>
          <w:color w:val="000000" w:themeColor="text1"/>
          <w:sz w:val="32"/>
        </w:rPr>
      </w:pPr>
      <w:bookmarkStart w:id="651" w:name="_Toc152045587"/>
      <w:bookmarkStart w:id="652" w:name="_Toc144974554"/>
      <w:bookmarkStart w:id="653" w:name="_Toc152042364"/>
    </w:p>
    <w:bookmarkEnd w:id="651"/>
    <w:bookmarkEnd w:id="652"/>
    <w:bookmarkEnd w:id="653"/>
    <w:p w:rsidR="00616762" w:rsidRPr="00A84BD5" w:rsidRDefault="00616762">
      <w:pPr>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pStyle w:val="1031114"/>
        <w:rPr>
          <w:rFonts w:ascii="宋体" w:hAnsi="宋体"/>
          <w:color w:val="000000" w:themeColor="text1"/>
          <w:szCs w:val="21"/>
        </w:rPr>
      </w:pPr>
    </w:p>
    <w:p w:rsidR="00616762" w:rsidRPr="00A84BD5" w:rsidRDefault="00616762">
      <w:pPr>
        <w:rPr>
          <w:color w:val="000000" w:themeColor="text1"/>
        </w:rPr>
      </w:pPr>
      <w:bookmarkStart w:id="654" w:name="_Toc20501"/>
      <w:bookmarkStart w:id="655" w:name="_Toc2616"/>
      <w:bookmarkStart w:id="656" w:name="_Toc29443"/>
      <w:bookmarkStart w:id="657" w:name="_Toc22392"/>
      <w:bookmarkStart w:id="658" w:name="_Toc29487"/>
    </w:p>
    <w:p w:rsidR="00616762" w:rsidRPr="00A84BD5" w:rsidRDefault="00616762">
      <w:pPr>
        <w:rPr>
          <w:color w:val="000000" w:themeColor="text1"/>
        </w:rPr>
      </w:pPr>
    </w:p>
    <w:p w:rsidR="00616762" w:rsidRPr="00A84BD5" w:rsidRDefault="00616762">
      <w:pPr>
        <w:rPr>
          <w:color w:val="000000" w:themeColor="text1"/>
        </w:rPr>
      </w:pPr>
    </w:p>
    <w:p w:rsidR="00616762" w:rsidRPr="00A84BD5" w:rsidRDefault="00616762">
      <w:pPr>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DA3EB0">
      <w:pPr>
        <w:pStyle w:val="3"/>
        <w:jc w:val="center"/>
        <w:rPr>
          <w:rFonts w:ascii="黑体" w:eastAsia="黑体" w:hAnsi="黑体"/>
          <w:color w:val="000000" w:themeColor="text1"/>
        </w:rPr>
      </w:pPr>
      <w:bookmarkStart w:id="659" w:name="_Toc124340680"/>
      <w:r w:rsidRPr="00A84BD5">
        <w:rPr>
          <w:rFonts w:ascii="黑体" w:eastAsia="黑体" w:hAnsi="黑体"/>
          <w:color w:val="000000" w:themeColor="text1"/>
        </w:rPr>
        <w:lastRenderedPageBreak/>
        <w:t>第三章 评标办法</w:t>
      </w:r>
      <w:bookmarkEnd w:id="654"/>
      <w:bookmarkEnd w:id="655"/>
      <w:bookmarkEnd w:id="656"/>
      <w:bookmarkEnd w:id="657"/>
      <w:bookmarkEnd w:id="658"/>
      <w:bookmarkEnd w:id="659"/>
    </w:p>
    <w:p w:rsidR="00616762" w:rsidRPr="00A84BD5" w:rsidRDefault="00DA3EB0">
      <w:pPr>
        <w:pStyle w:val="2TimesNewRoman5020"/>
        <w:rPr>
          <w:rFonts w:cs="Times New Roman"/>
          <w:color w:val="000000" w:themeColor="text1"/>
        </w:rPr>
      </w:pPr>
      <w:bookmarkStart w:id="660" w:name="_Toc144974555"/>
      <w:bookmarkStart w:id="661" w:name="_Toc394573933"/>
      <w:bookmarkStart w:id="662" w:name="_Toc5740"/>
      <w:bookmarkStart w:id="663" w:name="_Toc152045588"/>
      <w:bookmarkStart w:id="664" w:name="_Toc124340681"/>
      <w:bookmarkStart w:id="665" w:name="_Toc6663"/>
      <w:bookmarkStart w:id="666" w:name="_Toc8716"/>
      <w:bookmarkStart w:id="667" w:name="_Toc152042365"/>
      <w:bookmarkStart w:id="668" w:name="_Toc6680"/>
      <w:bookmarkStart w:id="669" w:name="_Toc28979"/>
      <w:r w:rsidRPr="00A84BD5">
        <w:rPr>
          <w:rFonts w:cs="Times New Roman"/>
          <w:color w:val="000000" w:themeColor="text1"/>
        </w:rPr>
        <w:t>评标办法前附表</w:t>
      </w:r>
      <w:bookmarkEnd w:id="660"/>
      <w:bookmarkEnd w:id="661"/>
      <w:bookmarkEnd w:id="662"/>
      <w:bookmarkEnd w:id="663"/>
      <w:bookmarkEnd w:id="664"/>
      <w:bookmarkEnd w:id="665"/>
      <w:bookmarkEnd w:id="666"/>
      <w:bookmarkEnd w:id="667"/>
      <w:bookmarkEnd w:id="668"/>
      <w:bookmarkEnd w:id="669"/>
    </w:p>
    <w:tbl>
      <w:tblPr>
        <w:tblW w:w="845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98"/>
        <w:gridCol w:w="1123"/>
        <w:gridCol w:w="2479"/>
        <w:gridCol w:w="3957"/>
      </w:tblGrid>
      <w:tr w:rsidR="00A84BD5" w:rsidRPr="00A84BD5">
        <w:trPr>
          <w:trHeight w:val="636"/>
        </w:trPr>
        <w:tc>
          <w:tcPr>
            <w:tcW w:w="2021" w:type="dxa"/>
            <w:gridSpan w:val="2"/>
            <w:tcBorders>
              <w:top w:val="single" w:sz="4" w:space="0" w:color="auto"/>
              <w:bottom w:val="single" w:sz="4" w:space="0" w:color="auto"/>
              <w:right w:val="single" w:sz="4" w:space="0" w:color="auto"/>
            </w:tcBorders>
            <w:vAlign w:val="center"/>
          </w:tcPr>
          <w:p w:rsidR="00616762" w:rsidRPr="00A84BD5" w:rsidRDefault="00DA3EB0">
            <w:pPr>
              <w:jc w:val="center"/>
              <w:rPr>
                <w:b/>
                <w:color w:val="000000" w:themeColor="text1"/>
                <w:szCs w:val="21"/>
              </w:rPr>
            </w:pPr>
            <w:r w:rsidRPr="00A84BD5">
              <w:rPr>
                <w:b/>
                <w:color w:val="000000" w:themeColor="text1"/>
                <w:szCs w:val="21"/>
              </w:rPr>
              <w:t>条款号</w:t>
            </w: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b/>
                <w:color w:val="000000" w:themeColor="text1"/>
                <w:szCs w:val="21"/>
              </w:rPr>
            </w:pPr>
            <w:r w:rsidRPr="00A84BD5">
              <w:rPr>
                <w:b/>
                <w:color w:val="000000" w:themeColor="text1"/>
                <w:szCs w:val="21"/>
              </w:rPr>
              <w:t>评审因素</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b/>
                <w:color w:val="000000" w:themeColor="text1"/>
                <w:szCs w:val="21"/>
              </w:rPr>
            </w:pPr>
            <w:r w:rsidRPr="00A84BD5">
              <w:rPr>
                <w:b/>
                <w:color w:val="000000" w:themeColor="text1"/>
                <w:szCs w:val="21"/>
              </w:rPr>
              <w:t>评审标准</w:t>
            </w:r>
          </w:p>
        </w:tc>
      </w:tr>
      <w:tr w:rsidR="00A84BD5" w:rsidRPr="00A84BD5">
        <w:trPr>
          <w:trHeight w:val="636"/>
        </w:trPr>
        <w:tc>
          <w:tcPr>
            <w:tcW w:w="898" w:type="dxa"/>
            <w:vMerge w:val="restart"/>
            <w:tcBorders>
              <w:top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2.1.1</w:t>
            </w:r>
          </w:p>
        </w:tc>
        <w:tc>
          <w:tcPr>
            <w:tcW w:w="1123" w:type="dxa"/>
            <w:vMerge w:val="restart"/>
            <w:tcBorders>
              <w:top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形式评审标准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投标文件组成</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rFonts w:hint="eastAsia"/>
                <w:color w:val="000000" w:themeColor="text1"/>
                <w:szCs w:val="21"/>
              </w:rPr>
              <w:t>3.1</w:t>
            </w:r>
            <w:r w:rsidRPr="00A84BD5">
              <w:rPr>
                <w:color w:val="000000" w:themeColor="text1"/>
                <w:szCs w:val="21"/>
              </w:rPr>
              <w:t>项规定</w:t>
            </w:r>
          </w:p>
        </w:tc>
      </w:tr>
      <w:tr w:rsidR="00A84BD5" w:rsidRPr="00A84BD5">
        <w:trPr>
          <w:trHeight w:val="636"/>
        </w:trPr>
        <w:tc>
          <w:tcPr>
            <w:tcW w:w="898" w:type="dxa"/>
            <w:vMerge/>
            <w:tcBorders>
              <w:right w:val="single" w:sz="4" w:space="0" w:color="auto"/>
            </w:tcBorders>
            <w:vAlign w:val="center"/>
          </w:tcPr>
          <w:p w:rsidR="00616762" w:rsidRPr="00A84BD5" w:rsidRDefault="00616762">
            <w:pPr>
              <w:spacing w:after="120" w:line="480" w:lineRule="auto"/>
              <w:jc w:val="center"/>
              <w:rPr>
                <w:color w:val="000000" w:themeColor="text1"/>
                <w:szCs w:val="21"/>
              </w:rPr>
            </w:pPr>
          </w:p>
        </w:tc>
        <w:tc>
          <w:tcPr>
            <w:tcW w:w="1123" w:type="dxa"/>
            <w:vMerge/>
            <w:tcBorders>
              <w:right w:val="single" w:sz="4" w:space="0" w:color="auto"/>
            </w:tcBorders>
            <w:vAlign w:val="center"/>
          </w:tcPr>
          <w:p w:rsidR="00616762" w:rsidRPr="00A84BD5" w:rsidRDefault="00616762">
            <w:pPr>
              <w:spacing w:after="120" w:line="480" w:lineRule="auto"/>
              <w:jc w:val="center"/>
              <w:rPr>
                <w:color w:val="000000" w:themeColor="text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投标</w:t>
            </w:r>
            <w:r w:rsidRPr="00A84BD5">
              <w:rPr>
                <w:rFonts w:hint="eastAsia"/>
                <w:color w:val="000000" w:themeColor="text1"/>
                <w:szCs w:val="21"/>
              </w:rPr>
              <w:t>文件</w:t>
            </w:r>
            <w:r w:rsidRPr="00A84BD5">
              <w:rPr>
                <w:color w:val="000000" w:themeColor="text1"/>
                <w:szCs w:val="21"/>
              </w:rPr>
              <w:t>签字盖章</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rFonts w:hint="eastAsia"/>
                <w:color w:val="000000" w:themeColor="text1"/>
                <w:szCs w:val="21"/>
              </w:rPr>
              <w:t>3.6.2</w:t>
            </w:r>
            <w:r w:rsidRPr="00A84BD5">
              <w:rPr>
                <w:color w:val="000000" w:themeColor="text1"/>
                <w:szCs w:val="21"/>
              </w:rPr>
              <w:t>项规定</w:t>
            </w:r>
          </w:p>
        </w:tc>
      </w:tr>
      <w:tr w:rsidR="00A84BD5" w:rsidRPr="00A84BD5">
        <w:trPr>
          <w:trHeight w:val="566"/>
        </w:trPr>
        <w:tc>
          <w:tcPr>
            <w:tcW w:w="898" w:type="dxa"/>
            <w:vMerge/>
            <w:tcBorders>
              <w:right w:val="single" w:sz="4" w:space="0" w:color="auto"/>
            </w:tcBorders>
            <w:vAlign w:val="center"/>
          </w:tcPr>
          <w:p w:rsidR="00616762" w:rsidRPr="00A84BD5" w:rsidRDefault="00616762">
            <w:pPr>
              <w:spacing w:after="120" w:line="480" w:lineRule="auto"/>
              <w:jc w:val="center"/>
              <w:rPr>
                <w:color w:val="000000" w:themeColor="text1"/>
                <w:szCs w:val="21"/>
              </w:rPr>
            </w:pPr>
          </w:p>
        </w:tc>
        <w:tc>
          <w:tcPr>
            <w:tcW w:w="1123" w:type="dxa"/>
            <w:vMerge/>
            <w:tcBorders>
              <w:right w:val="single" w:sz="4" w:space="0" w:color="auto"/>
            </w:tcBorders>
            <w:vAlign w:val="center"/>
          </w:tcPr>
          <w:p w:rsidR="00616762" w:rsidRPr="00A84BD5" w:rsidRDefault="00616762">
            <w:pPr>
              <w:spacing w:after="120" w:line="480" w:lineRule="auto"/>
              <w:jc w:val="center"/>
              <w:rPr>
                <w:color w:val="000000" w:themeColor="text1"/>
                <w:szCs w:val="21"/>
              </w:rPr>
            </w:pPr>
          </w:p>
        </w:tc>
        <w:tc>
          <w:tcPr>
            <w:tcW w:w="2479" w:type="dxa"/>
            <w:tcBorders>
              <w:top w:val="single" w:sz="4" w:space="0" w:color="auto"/>
              <w:left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报价唯一</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只能有一个有效报价</w:t>
            </w:r>
          </w:p>
        </w:tc>
      </w:tr>
      <w:tr w:rsidR="00A84BD5" w:rsidRPr="00A84BD5">
        <w:trPr>
          <w:trHeight w:val="636"/>
        </w:trPr>
        <w:tc>
          <w:tcPr>
            <w:tcW w:w="898" w:type="dxa"/>
            <w:vMerge/>
            <w:tcBorders>
              <w:bottom w:val="single" w:sz="4" w:space="0" w:color="auto"/>
              <w:right w:val="single" w:sz="4" w:space="0" w:color="auto"/>
            </w:tcBorders>
            <w:vAlign w:val="center"/>
          </w:tcPr>
          <w:p w:rsidR="00616762" w:rsidRPr="00A84BD5" w:rsidRDefault="00616762">
            <w:pPr>
              <w:jc w:val="center"/>
              <w:rPr>
                <w:color w:val="000000" w:themeColor="text1"/>
                <w:szCs w:val="21"/>
              </w:rPr>
            </w:pPr>
          </w:p>
        </w:tc>
        <w:tc>
          <w:tcPr>
            <w:tcW w:w="1123" w:type="dxa"/>
            <w:vMerge/>
            <w:tcBorders>
              <w:bottom w:val="single" w:sz="4" w:space="0" w:color="auto"/>
              <w:right w:val="single" w:sz="4" w:space="0" w:color="auto"/>
            </w:tcBorders>
            <w:vAlign w:val="center"/>
          </w:tcPr>
          <w:p w:rsidR="00616762" w:rsidRPr="00A84BD5" w:rsidRDefault="00616762">
            <w:pPr>
              <w:jc w:val="center"/>
              <w:rPr>
                <w:color w:val="000000" w:themeColor="text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投标保证金</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rFonts w:hint="eastAsia"/>
                <w:color w:val="000000" w:themeColor="text1"/>
                <w:szCs w:val="21"/>
              </w:rPr>
              <w:t>3.4.1</w:t>
            </w:r>
            <w:r w:rsidRPr="00A84BD5">
              <w:rPr>
                <w:color w:val="000000" w:themeColor="text1"/>
                <w:szCs w:val="21"/>
              </w:rPr>
              <w:t>项规定</w:t>
            </w:r>
          </w:p>
        </w:tc>
      </w:tr>
      <w:tr w:rsidR="00A84BD5" w:rsidRPr="00A84BD5">
        <w:trPr>
          <w:trHeight w:val="636"/>
        </w:trPr>
        <w:tc>
          <w:tcPr>
            <w:tcW w:w="898" w:type="dxa"/>
            <w:tcBorders>
              <w:top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2.1.2</w:t>
            </w:r>
          </w:p>
        </w:tc>
        <w:tc>
          <w:tcPr>
            <w:tcW w:w="1123" w:type="dxa"/>
            <w:tcBorders>
              <w:top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资格评审标准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投标人资格</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rFonts w:hint="eastAsia"/>
                <w:color w:val="000000" w:themeColor="text1"/>
                <w:szCs w:val="21"/>
              </w:rPr>
              <w:t>1.4</w:t>
            </w:r>
            <w:r w:rsidRPr="00A84BD5">
              <w:rPr>
                <w:rFonts w:hint="eastAsia"/>
                <w:color w:val="000000" w:themeColor="text1"/>
                <w:szCs w:val="21"/>
              </w:rPr>
              <w:t>款</w:t>
            </w:r>
            <w:r w:rsidRPr="00A84BD5">
              <w:rPr>
                <w:color w:val="000000" w:themeColor="text1"/>
                <w:szCs w:val="21"/>
              </w:rPr>
              <w:t>规定</w:t>
            </w:r>
          </w:p>
        </w:tc>
      </w:tr>
      <w:tr w:rsidR="00A84BD5" w:rsidRPr="00A84BD5">
        <w:trPr>
          <w:trHeight w:val="636"/>
        </w:trPr>
        <w:tc>
          <w:tcPr>
            <w:tcW w:w="898" w:type="dxa"/>
            <w:vMerge w:val="restart"/>
            <w:tcBorders>
              <w:top w:val="single" w:sz="4" w:space="0" w:color="auto"/>
              <w:right w:val="single" w:sz="4" w:space="0" w:color="auto"/>
            </w:tcBorders>
            <w:vAlign w:val="center"/>
          </w:tcPr>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p w:rsidR="00616762" w:rsidRPr="00A84BD5" w:rsidRDefault="00DA3EB0">
            <w:pPr>
              <w:jc w:val="center"/>
              <w:rPr>
                <w:color w:val="000000" w:themeColor="text1"/>
                <w:szCs w:val="21"/>
              </w:rPr>
            </w:pPr>
            <w:r w:rsidRPr="00A84BD5">
              <w:rPr>
                <w:color w:val="000000" w:themeColor="text1"/>
                <w:szCs w:val="21"/>
              </w:rPr>
              <w:t>2.1</w:t>
            </w:r>
            <w:r w:rsidRPr="00A84BD5">
              <w:rPr>
                <w:rFonts w:hint="eastAsia"/>
                <w:color w:val="000000" w:themeColor="text1"/>
                <w:szCs w:val="21"/>
              </w:rPr>
              <w:t>.3</w:t>
            </w:r>
          </w:p>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tc>
        <w:tc>
          <w:tcPr>
            <w:tcW w:w="1123" w:type="dxa"/>
            <w:vMerge w:val="restart"/>
            <w:tcBorders>
              <w:top w:val="single" w:sz="4" w:space="0" w:color="auto"/>
              <w:right w:val="single" w:sz="4" w:space="0" w:color="auto"/>
            </w:tcBorders>
            <w:vAlign w:val="center"/>
          </w:tcPr>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p w:rsidR="00616762" w:rsidRPr="00A84BD5" w:rsidRDefault="00DA3EB0">
            <w:pPr>
              <w:jc w:val="center"/>
              <w:rPr>
                <w:color w:val="000000" w:themeColor="text1"/>
                <w:szCs w:val="21"/>
              </w:rPr>
            </w:pPr>
            <w:r w:rsidRPr="00A84BD5">
              <w:rPr>
                <w:color w:val="000000" w:themeColor="text1"/>
                <w:szCs w:val="21"/>
              </w:rPr>
              <w:t>响应性评审标准</w:t>
            </w:r>
          </w:p>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p w:rsidR="00616762" w:rsidRPr="00A84BD5" w:rsidRDefault="00616762">
            <w:pPr>
              <w:jc w:val="center"/>
              <w:rPr>
                <w:color w:val="000000" w:themeColor="text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工期</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color w:val="000000" w:themeColor="text1"/>
                <w:szCs w:val="21"/>
              </w:rPr>
              <w:t>1.3.2</w:t>
            </w:r>
            <w:r w:rsidRPr="00A84BD5">
              <w:rPr>
                <w:color w:val="000000" w:themeColor="text1"/>
                <w:szCs w:val="21"/>
              </w:rPr>
              <w:t>项规定</w:t>
            </w:r>
          </w:p>
        </w:tc>
      </w:tr>
      <w:tr w:rsidR="00A84BD5" w:rsidRPr="00A84BD5">
        <w:trPr>
          <w:trHeight w:val="636"/>
        </w:trPr>
        <w:tc>
          <w:tcPr>
            <w:tcW w:w="898" w:type="dxa"/>
            <w:vMerge/>
            <w:tcBorders>
              <w:right w:val="single" w:sz="4" w:space="0" w:color="auto"/>
            </w:tcBorders>
            <w:vAlign w:val="center"/>
          </w:tcPr>
          <w:p w:rsidR="00616762" w:rsidRPr="00A84BD5" w:rsidRDefault="00616762">
            <w:pPr>
              <w:jc w:val="center"/>
              <w:rPr>
                <w:color w:val="000000" w:themeColor="text1"/>
                <w:szCs w:val="21"/>
              </w:rPr>
            </w:pPr>
          </w:p>
        </w:tc>
        <w:tc>
          <w:tcPr>
            <w:tcW w:w="1123" w:type="dxa"/>
            <w:vMerge/>
            <w:tcBorders>
              <w:right w:val="single" w:sz="4" w:space="0" w:color="auto"/>
            </w:tcBorders>
            <w:vAlign w:val="center"/>
          </w:tcPr>
          <w:p w:rsidR="00616762" w:rsidRPr="00A84BD5" w:rsidRDefault="00616762">
            <w:pPr>
              <w:jc w:val="center"/>
              <w:rPr>
                <w:color w:val="000000" w:themeColor="text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工程质量</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color w:val="000000" w:themeColor="text1"/>
                <w:szCs w:val="21"/>
              </w:rPr>
              <w:t>第</w:t>
            </w:r>
            <w:r w:rsidRPr="00A84BD5">
              <w:rPr>
                <w:color w:val="000000" w:themeColor="text1"/>
                <w:szCs w:val="21"/>
              </w:rPr>
              <w:t>1.3.3</w:t>
            </w:r>
            <w:r w:rsidRPr="00A84BD5">
              <w:rPr>
                <w:color w:val="000000" w:themeColor="text1"/>
                <w:szCs w:val="21"/>
              </w:rPr>
              <w:t>项规定</w:t>
            </w:r>
          </w:p>
        </w:tc>
      </w:tr>
      <w:tr w:rsidR="00A84BD5" w:rsidRPr="00A84BD5">
        <w:trPr>
          <w:trHeight w:val="636"/>
        </w:trPr>
        <w:tc>
          <w:tcPr>
            <w:tcW w:w="898" w:type="dxa"/>
            <w:vMerge/>
            <w:tcBorders>
              <w:bottom w:val="single" w:sz="4" w:space="0" w:color="auto"/>
              <w:right w:val="single" w:sz="4" w:space="0" w:color="auto"/>
            </w:tcBorders>
            <w:vAlign w:val="center"/>
          </w:tcPr>
          <w:p w:rsidR="00616762" w:rsidRPr="00A84BD5" w:rsidRDefault="00616762">
            <w:pPr>
              <w:jc w:val="center"/>
              <w:rPr>
                <w:color w:val="000000" w:themeColor="text1"/>
                <w:szCs w:val="21"/>
              </w:rPr>
            </w:pPr>
          </w:p>
        </w:tc>
        <w:tc>
          <w:tcPr>
            <w:tcW w:w="1123" w:type="dxa"/>
            <w:vMerge/>
            <w:tcBorders>
              <w:bottom w:val="single" w:sz="4" w:space="0" w:color="auto"/>
              <w:right w:val="single" w:sz="4" w:space="0" w:color="auto"/>
            </w:tcBorders>
            <w:vAlign w:val="center"/>
          </w:tcPr>
          <w:p w:rsidR="00616762" w:rsidRPr="00A84BD5" w:rsidRDefault="00616762">
            <w:pPr>
              <w:jc w:val="center"/>
              <w:rPr>
                <w:color w:val="000000" w:themeColor="text1"/>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投标报价</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color w:val="000000" w:themeColor="text1"/>
                <w:szCs w:val="21"/>
              </w:rPr>
              <w:t>符合第</w:t>
            </w:r>
            <w:r w:rsidRPr="00A84BD5">
              <w:rPr>
                <w:rFonts w:hint="eastAsia"/>
                <w:color w:val="000000" w:themeColor="text1"/>
                <w:szCs w:val="21"/>
              </w:rPr>
              <w:t>二</w:t>
            </w:r>
            <w:r w:rsidRPr="00A84BD5">
              <w:rPr>
                <w:color w:val="000000" w:themeColor="text1"/>
                <w:szCs w:val="21"/>
              </w:rPr>
              <w:t>章</w:t>
            </w:r>
            <w:r w:rsidRPr="00A84BD5">
              <w:rPr>
                <w:color w:val="000000" w:themeColor="text1"/>
                <w:szCs w:val="21"/>
              </w:rPr>
              <w:t>“</w:t>
            </w:r>
            <w:r w:rsidRPr="00A84BD5">
              <w:rPr>
                <w:color w:val="000000" w:themeColor="text1"/>
                <w:szCs w:val="21"/>
              </w:rPr>
              <w:t>投标人须知</w:t>
            </w:r>
            <w:r w:rsidRPr="00A84BD5">
              <w:rPr>
                <w:color w:val="000000" w:themeColor="text1"/>
                <w:szCs w:val="21"/>
              </w:rPr>
              <w:t>”</w:t>
            </w:r>
            <w:r w:rsidRPr="00A84BD5">
              <w:rPr>
                <w:rFonts w:hint="eastAsia"/>
                <w:color w:val="000000" w:themeColor="text1"/>
                <w:szCs w:val="21"/>
              </w:rPr>
              <w:t>第</w:t>
            </w:r>
            <w:r w:rsidRPr="00A84BD5">
              <w:rPr>
                <w:rFonts w:hint="eastAsia"/>
                <w:color w:val="000000" w:themeColor="text1"/>
                <w:szCs w:val="21"/>
              </w:rPr>
              <w:t>3.2.1</w:t>
            </w:r>
            <w:r w:rsidRPr="00A84BD5">
              <w:rPr>
                <w:rFonts w:hint="eastAsia"/>
                <w:color w:val="000000" w:themeColor="text1"/>
                <w:szCs w:val="21"/>
              </w:rPr>
              <w:t>款规定</w:t>
            </w:r>
          </w:p>
        </w:tc>
      </w:tr>
      <w:tr w:rsidR="00A84BD5" w:rsidRPr="00A84BD5">
        <w:trPr>
          <w:trHeight w:val="636"/>
        </w:trPr>
        <w:tc>
          <w:tcPr>
            <w:tcW w:w="898" w:type="dxa"/>
            <w:tcBorders>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2.1.4</w:t>
            </w:r>
          </w:p>
        </w:tc>
        <w:tc>
          <w:tcPr>
            <w:tcW w:w="1123" w:type="dxa"/>
            <w:tcBorders>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串通投标评审标准</w:t>
            </w:r>
          </w:p>
        </w:tc>
        <w:tc>
          <w:tcPr>
            <w:tcW w:w="6436" w:type="dxa"/>
            <w:gridSpan w:val="2"/>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存在本章</w:t>
            </w:r>
            <w:r w:rsidRPr="00A84BD5">
              <w:rPr>
                <w:rFonts w:hint="eastAsia"/>
                <w:color w:val="000000" w:themeColor="text1"/>
                <w:szCs w:val="21"/>
              </w:rPr>
              <w:t>3.1.2</w:t>
            </w:r>
            <w:r w:rsidRPr="00A84BD5">
              <w:rPr>
                <w:rFonts w:hint="eastAsia"/>
                <w:color w:val="000000" w:themeColor="text1"/>
                <w:szCs w:val="21"/>
              </w:rPr>
              <w:t>、</w:t>
            </w:r>
            <w:r w:rsidRPr="00A84BD5">
              <w:rPr>
                <w:rFonts w:hint="eastAsia"/>
                <w:color w:val="000000" w:themeColor="text1"/>
                <w:szCs w:val="21"/>
              </w:rPr>
              <w:t>3.1.3</w:t>
            </w:r>
            <w:r w:rsidRPr="00A84BD5">
              <w:rPr>
                <w:rFonts w:hint="eastAsia"/>
                <w:color w:val="000000" w:themeColor="text1"/>
                <w:szCs w:val="21"/>
              </w:rPr>
              <w:t>项规定情形之一的</w:t>
            </w:r>
          </w:p>
        </w:tc>
      </w:tr>
      <w:tr w:rsidR="00A84BD5" w:rsidRPr="00A84BD5">
        <w:trPr>
          <w:trHeight w:val="636"/>
        </w:trPr>
        <w:tc>
          <w:tcPr>
            <w:tcW w:w="898" w:type="dxa"/>
            <w:tcBorders>
              <w:top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3.2</w:t>
            </w:r>
          </w:p>
        </w:tc>
        <w:tc>
          <w:tcPr>
            <w:tcW w:w="1123" w:type="dxa"/>
            <w:tcBorders>
              <w:top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详细评审标准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评审和评分</w:t>
            </w:r>
          </w:p>
        </w:tc>
        <w:tc>
          <w:tcPr>
            <w:tcW w:w="3957"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jc w:val="center"/>
              <w:rPr>
                <w:color w:val="000000" w:themeColor="text1"/>
                <w:szCs w:val="21"/>
              </w:rPr>
            </w:pPr>
            <w:r w:rsidRPr="00A84BD5">
              <w:rPr>
                <w:rFonts w:hint="eastAsia"/>
                <w:color w:val="000000" w:themeColor="text1"/>
                <w:szCs w:val="21"/>
              </w:rPr>
              <w:t>详见</w:t>
            </w:r>
            <w:r w:rsidRPr="00A84BD5">
              <w:rPr>
                <w:rFonts w:hint="eastAsia"/>
                <w:color w:val="000000" w:themeColor="text1"/>
              </w:rPr>
              <w:t>“评标办法附件”</w:t>
            </w:r>
          </w:p>
        </w:tc>
      </w:tr>
    </w:tbl>
    <w:p w:rsidR="00616762" w:rsidRPr="00A84BD5" w:rsidRDefault="00616762">
      <w:pPr>
        <w:spacing w:line="400" w:lineRule="exact"/>
        <w:rPr>
          <w:color w:val="000000" w:themeColor="text1"/>
        </w:rPr>
      </w:pPr>
    </w:p>
    <w:p w:rsidR="00616762" w:rsidRPr="00A84BD5" w:rsidRDefault="00DA3EB0">
      <w:pPr>
        <w:spacing w:line="400" w:lineRule="exact"/>
        <w:rPr>
          <w:color w:val="000000" w:themeColor="text1"/>
        </w:rPr>
      </w:pPr>
      <w:r w:rsidRPr="00A84BD5">
        <w:rPr>
          <w:color w:val="000000" w:themeColor="text1"/>
        </w:rPr>
        <w:br w:type="page"/>
      </w:r>
    </w:p>
    <w:p w:rsidR="00616762" w:rsidRPr="00A84BD5" w:rsidRDefault="00DA3EB0">
      <w:pPr>
        <w:pStyle w:val="378020"/>
        <w:rPr>
          <w:rFonts w:ascii="黑体" w:hAnsi="黑体" w:cs="Times New Roman"/>
          <w:color w:val="000000" w:themeColor="text1"/>
        </w:rPr>
      </w:pPr>
      <w:bookmarkStart w:id="670" w:name="_Toc7016"/>
      <w:bookmarkStart w:id="671" w:name="_Toc30080"/>
      <w:bookmarkStart w:id="672" w:name="_Toc228163240"/>
      <w:bookmarkStart w:id="673" w:name="_Toc23143"/>
      <w:bookmarkStart w:id="674" w:name="_Toc124340682"/>
      <w:bookmarkStart w:id="675" w:name="_Toc9202"/>
      <w:bookmarkStart w:id="676" w:name="_Toc394573934"/>
      <w:bookmarkStart w:id="677" w:name="_Toc15628"/>
      <w:r w:rsidRPr="00A84BD5">
        <w:rPr>
          <w:rFonts w:ascii="黑体" w:hAnsi="黑体" w:cs="Times New Roman"/>
          <w:color w:val="000000" w:themeColor="text1"/>
        </w:rPr>
        <w:lastRenderedPageBreak/>
        <w:t>1. 评标方法</w:t>
      </w:r>
      <w:bookmarkEnd w:id="670"/>
      <w:bookmarkEnd w:id="671"/>
      <w:bookmarkEnd w:id="672"/>
      <w:bookmarkEnd w:id="673"/>
      <w:bookmarkEnd w:id="674"/>
      <w:bookmarkEnd w:id="675"/>
      <w:bookmarkEnd w:id="676"/>
      <w:bookmarkEnd w:id="677"/>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本次评标办法见评标办法附件。评标委员会对满足招标文件实质性要求的投标文件，按照本章第2.2款规定的评分标准进行评审和评分，并推荐中标候选人。</w:t>
      </w:r>
    </w:p>
    <w:p w:rsidR="00616762" w:rsidRPr="00A84BD5" w:rsidRDefault="00DA3EB0">
      <w:pPr>
        <w:pStyle w:val="378020"/>
        <w:rPr>
          <w:rFonts w:ascii="黑体" w:hAnsi="黑体" w:cs="Times New Roman"/>
          <w:color w:val="000000" w:themeColor="text1"/>
        </w:rPr>
      </w:pPr>
      <w:bookmarkStart w:id="678" w:name="_Toc15176"/>
      <w:bookmarkStart w:id="679" w:name="_Toc15880"/>
      <w:bookmarkStart w:id="680" w:name="_Toc228163241"/>
      <w:bookmarkStart w:id="681" w:name="_Toc13658"/>
      <w:bookmarkStart w:id="682" w:name="_Toc124340683"/>
      <w:bookmarkStart w:id="683" w:name="_Toc14847"/>
      <w:bookmarkStart w:id="684" w:name="_Toc394573935"/>
      <w:bookmarkStart w:id="685" w:name="_Toc31889"/>
      <w:r w:rsidRPr="00A84BD5">
        <w:rPr>
          <w:rFonts w:ascii="黑体" w:hAnsi="黑体" w:cs="Times New Roman"/>
          <w:color w:val="000000" w:themeColor="text1"/>
        </w:rPr>
        <w:t>2. 评审标准</w:t>
      </w:r>
      <w:bookmarkEnd w:id="678"/>
      <w:bookmarkEnd w:id="679"/>
      <w:bookmarkEnd w:id="680"/>
      <w:bookmarkEnd w:id="681"/>
      <w:bookmarkEnd w:id="682"/>
      <w:bookmarkEnd w:id="683"/>
      <w:bookmarkEnd w:id="684"/>
      <w:bookmarkEnd w:id="685"/>
    </w:p>
    <w:p w:rsidR="00616762" w:rsidRPr="00A84BD5" w:rsidRDefault="00DA3EB0">
      <w:pPr>
        <w:pStyle w:val="378020"/>
        <w:rPr>
          <w:rFonts w:ascii="黑体" w:hAnsi="黑体" w:cs="Times New Roman"/>
          <w:color w:val="000000" w:themeColor="text1"/>
        </w:rPr>
      </w:pPr>
      <w:bookmarkStart w:id="686" w:name="_Toc237768833"/>
      <w:bookmarkStart w:id="687" w:name="_Toc283976539"/>
      <w:bookmarkStart w:id="688" w:name="_Toc282596303"/>
      <w:bookmarkStart w:id="689" w:name="_Toc321925425"/>
      <w:bookmarkStart w:id="690" w:name="_Toc13836"/>
      <w:bookmarkStart w:id="691" w:name="_Toc372899865"/>
      <w:bookmarkStart w:id="692" w:name="_Toc394573936"/>
      <w:bookmarkStart w:id="693" w:name="_Toc288556290"/>
      <w:bookmarkStart w:id="694" w:name="_Toc124340684"/>
      <w:bookmarkStart w:id="695" w:name="_Toc237769297"/>
      <w:bookmarkStart w:id="696" w:name="_Toc283886248"/>
      <w:bookmarkStart w:id="697" w:name="_Toc372899742"/>
      <w:bookmarkStart w:id="698" w:name="_Toc531162022"/>
      <w:bookmarkStart w:id="699" w:name="_Toc5365"/>
      <w:bookmarkStart w:id="700" w:name="_Toc24977"/>
      <w:bookmarkStart w:id="701" w:name="_Toc28338"/>
      <w:bookmarkStart w:id="702" w:name="_Toc9347"/>
      <w:r w:rsidRPr="00A84BD5">
        <w:rPr>
          <w:rFonts w:ascii="黑体" w:hAnsi="黑体" w:cs="Times New Roman"/>
          <w:color w:val="000000" w:themeColor="text1"/>
        </w:rPr>
        <w:t>2.1 初步评审标准</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2.1.1 形式评审标准：见评标办法前附表。</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2.1.2 资格评审标准：见评标办法前附表。</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2.1.3 响应性评审标准：见评标办法前附表。</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2.1.4串通投标评审标准：见评标办法前附表。</w:t>
      </w:r>
    </w:p>
    <w:p w:rsidR="00616762" w:rsidRPr="00A84BD5" w:rsidRDefault="00DA3EB0">
      <w:pPr>
        <w:pStyle w:val="378020"/>
        <w:rPr>
          <w:rFonts w:ascii="黑体" w:hAnsi="黑体" w:cs="Times New Roman"/>
          <w:color w:val="000000" w:themeColor="text1"/>
        </w:rPr>
      </w:pPr>
      <w:bookmarkStart w:id="703" w:name="_Toc282596304"/>
      <w:bookmarkStart w:id="704" w:name="_Toc124340685"/>
      <w:bookmarkStart w:id="705" w:name="_Toc18973"/>
      <w:bookmarkStart w:id="706" w:name="_Toc321925426"/>
      <w:bookmarkStart w:id="707" w:name="_Toc13238"/>
      <w:bookmarkStart w:id="708" w:name="_Toc22804"/>
      <w:bookmarkStart w:id="709" w:name="_Toc372899866"/>
      <w:bookmarkStart w:id="710" w:name="_Toc237769298"/>
      <w:bookmarkStart w:id="711" w:name="_Toc1172"/>
      <w:bookmarkStart w:id="712" w:name="_Toc11427"/>
      <w:bookmarkStart w:id="713" w:name="_Toc237768834"/>
      <w:bookmarkStart w:id="714" w:name="_Toc283886249"/>
      <w:bookmarkStart w:id="715" w:name="_Toc394573937"/>
      <w:bookmarkStart w:id="716" w:name="_Toc372899743"/>
      <w:bookmarkStart w:id="717" w:name="_Toc288556291"/>
      <w:bookmarkStart w:id="718" w:name="_Toc283976540"/>
      <w:bookmarkStart w:id="719" w:name="_Toc531162023"/>
      <w:r w:rsidRPr="00A84BD5">
        <w:rPr>
          <w:rFonts w:ascii="黑体" w:hAnsi="黑体" w:cs="Times New Roman"/>
          <w:color w:val="000000" w:themeColor="text1"/>
        </w:rPr>
        <w:t>2.2 分值构成与评分标准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616762" w:rsidRPr="00A84BD5" w:rsidRDefault="00DA3EB0">
      <w:pPr>
        <w:spacing w:line="400" w:lineRule="exact"/>
        <w:ind w:firstLineChars="342" w:firstLine="718"/>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分值构成与评分标准：见评标办法附件。</w:t>
      </w:r>
    </w:p>
    <w:p w:rsidR="00616762" w:rsidRPr="00A84BD5" w:rsidRDefault="00DA3EB0">
      <w:pPr>
        <w:pStyle w:val="378020"/>
        <w:rPr>
          <w:rFonts w:ascii="黑体" w:hAnsi="黑体" w:cs="Times New Roman"/>
          <w:color w:val="000000" w:themeColor="text1"/>
        </w:rPr>
      </w:pPr>
      <w:bookmarkStart w:id="720" w:name="_Toc20012"/>
      <w:bookmarkStart w:id="721" w:name="_Toc394573938"/>
      <w:bookmarkStart w:id="722" w:name="_Toc10776"/>
      <w:bookmarkStart w:id="723" w:name="_Toc1719"/>
      <w:bookmarkStart w:id="724" w:name="_Toc13156"/>
      <w:bookmarkStart w:id="725" w:name="_Toc228163242"/>
      <w:bookmarkStart w:id="726" w:name="_Toc23797"/>
      <w:bookmarkStart w:id="727" w:name="_Toc124340686"/>
      <w:r w:rsidRPr="00A84BD5">
        <w:rPr>
          <w:rFonts w:ascii="黑体" w:hAnsi="黑体" w:cs="Times New Roman"/>
          <w:color w:val="000000" w:themeColor="text1"/>
        </w:rPr>
        <w:t>3. 评标程序</w:t>
      </w:r>
      <w:bookmarkEnd w:id="720"/>
      <w:bookmarkEnd w:id="721"/>
      <w:bookmarkEnd w:id="722"/>
      <w:bookmarkEnd w:id="723"/>
      <w:bookmarkEnd w:id="724"/>
      <w:bookmarkEnd w:id="725"/>
      <w:bookmarkEnd w:id="726"/>
      <w:bookmarkEnd w:id="727"/>
    </w:p>
    <w:p w:rsidR="00616762" w:rsidRPr="00A84BD5" w:rsidRDefault="00DA3EB0">
      <w:pPr>
        <w:pStyle w:val="378020"/>
        <w:rPr>
          <w:rFonts w:ascii="黑体" w:hAnsi="黑体" w:cs="Times New Roman"/>
          <w:color w:val="000000" w:themeColor="text1"/>
        </w:rPr>
      </w:pPr>
      <w:bookmarkStart w:id="728" w:name="_Toc30843"/>
      <w:bookmarkStart w:id="729" w:name="_Toc283886251"/>
      <w:bookmarkStart w:id="730" w:name="_Toc282596306"/>
      <w:bookmarkStart w:id="731" w:name="_Toc27890"/>
      <w:bookmarkStart w:id="732" w:name="_Toc124340687"/>
      <w:bookmarkStart w:id="733" w:name="_Toc372899868"/>
      <w:bookmarkStart w:id="734" w:name="_Toc32620"/>
      <w:bookmarkStart w:id="735" w:name="_Toc15324"/>
      <w:bookmarkStart w:id="736" w:name="_Toc531162025"/>
      <w:bookmarkStart w:id="737" w:name="_Toc16317"/>
      <w:bookmarkStart w:id="738" w:name="_Toc283976542"/>
      <w:bookmarkStart w:id="739" w:name="_Toc237768836"/>
      <w:bookmarkStart w:id="740" w:name="_Toc288556293"/>
      <w:bookmarkStart w:id="741" w:name="_Toc394573939"/>
      <w:bookmarkStart w:id="742" w:name="_Toc237769300"/>
      <w:bookmarkStart w:id="743" w:name="_Toc321925428"/>
      <w:bookmarkStart w:id="744" w:name="_Toc372899745"/>
      <w:r w:rsidRPr="00A84BD5">
        <w:rPr>
          <w:rFonts w:ascii="黑体" w:hAnsi="黑体" w:cs="Times New Roman"/>
          <w:color w:val="000000" w:themeColor="text1"/>
        </w:rPr>
        <w:t>3.1 初步评审</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3.1.1 评标委员会依据本章第2.1.1项、第2.1.2项、第2.1.3项规定的评审标准对投标文件进行初步评审。有一项不符合评审标准的，作无效标处理。</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3.1.2评标委员会在评审过程中发现投标人的投标文件存在以下情形之一的，应认定为串通投标行为，其投标作无效标处理：</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（1）不同投标人的投标文件由同一单位或者个人编制；</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（2）不同投标人委托同一单位或者个人办理投标事宜；</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（3）不同投标人的投标文件载明的项目管理成员为同一人；</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（4）不同投标人的投标文件异常一致或者投标报价呈规律性差异；</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（5）</w:t>
      </w:r>
      <w:r w:rsidRPr="00A84BD5">
        <w:rPr>
          <w:rFonts w:asciiTheme="minorEastAsia" w:eastAsiaTheme="minorEastAsia" w:hAnsiTheme="minorEastAsia" w:hint="eastAsia"/>
          <w:color w:val="000000" w:themeColor="text1"/>
        </w:rPr>
        <w:t>不同投标人的投标保证金从同一单位或者个人的账户转出，或不同投标人的投标保证金汇入同一个虚拟子账户。</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3.1.3评标委员会在评审过程中发现投标人的投标文件存在以下情形之一的，应当向投标人质询，如投标人拒绝说明或不能合理说明理由的，应认定为串通投标行为，其投标作无效标处理：</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（1）投标人之间协商投标报价等投标文件的实质性内容；</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（2）投标人之间约定中标人；</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（3）投标人之间约定部分投标人放弃投标或者中标；</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（4）属于同一集团、协会、商会等组织成员的投标人按照该组织要求协同投标；</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（5）投标人之间为谋取中标或者排斥特定投标人而采取的其他联合行动。</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3.1.4商务标修正。</w:t>
      </w:r>
    </w:p>
    <w:p w:rsidR="00616762" w:rsidRPr="00A84BD5" w:rsidRDefault="00DA3EB0">
      <w:pPr>
        <w:spacing w:line="400" w:lineRule="exact"/>
        <w:ind w:firstLineChars="200" w:firstLine="420"/>
        <w:rPr>
          <w:rFonts w:asciiTheme="minorEastAsia" w:eastAsiaTheme="minorEastAsia" w:hAnsiTheme="minorEastAsia"/>
          <w:color w:val="000000" w:themeColor="text1"/>
        </w:rPr>
      </w:pPr>
      <w:bookmarkStart w:id="745" w:name="_Toc283886252"/>
      <w:bookmarkStart w:id="746" w:name="_Toc283976543"/>
      <w:bookmarkStart w:id="747" w:name="_Toc372899869"/>
      <w:bookmarkStart w:id="748" w:name="_Toc321925429"/>
      <w:bookmarkStart w:id="749" w:name="_Toc372899746"/>
      <w:bookmarkStart w:id="750" w:name="_Toc394573940"/>
      <w:bookmarkStart w:id="751" w:name="_Toc288556294"/>
      <w:bookmarkStart w:id="752" w:name="_Toc237769301"/>
      <w:bookmarkStart w:id="753" w:name="_Toc237768837"/>
      <w:bookmarkStart w:id="754" w:name="_Toc282596307"/>
      <w:bookmarkStart w:id="755" w:name="_Toc531162026"/>
      <w:r w:rsidRPr="00A84BD5">
        <w:rPr>
          <w:rFonts w:asciiTheme="minorEastAsia" w:eastAsiaTheme="minorEastAsia" w:hAnsiTheme="minorEastAsia"/>
          <w:color w:val="000000" w:themeColor="text1"/>
        </w:rPr>
        <w:t>评标委员会对确定为实质上响应招标文件要求的投标文件进行复核, 看其是否有计算上、累计上或表达上的错误。修正错误的顺序和原则如下：</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s="宋体" w:hint="eastAsia"/>
          <w:color w:val="000000" w:themeColor="text1"/>
          <w:szCs w:val="21"/>
          <w:lang/>
        </w:rPr>
        <w:lastRenderedPageBreak/>
        <w:t>1.投标承诺书中的文字表示的量和以数字表示的量不一致时，以文字表示的量为准</w:t>
      </w:r>
      <w:r w:rsidRPr="00A84BD5">
        <w:rPr>
          <w:rFonts w:asciiTheme="minorEastAsia" w:eastAsiaTheme="minorEastAsia" w:hAnsiTheme="minorEastAsia" w:hint="eastAsia"/>
          <w:color w:val="000000" w:themeColor="text1"/>
        </w:rPr>
        <w:t>；</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2.大写金额和小写金额不一致的，以大写金额为准；</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3.</w:t>
      </w:r>
      <w:r w:rsidRPr="00A84BD5">
        <w:rPr>
          <w:rFonts w:asciiTheme="minorEastAsia" w:eastAsiaTheme="minorEastAsia" w:hAnsiTheme="minorEastAsia"/>
          <w:color w:val="000000" w:themeColor="text1"/>
        </w:rPr>
        <w:t>按上述修正错误的原则，调整或修正投标文件的投标报价，经投标人确认后，调整后的</w:t>
      </w:r>
      <w:proofErr w:type="gramStart"/>
      <w:r w:rsidRPr="00A84BD5">
        <w:rPr>
          <w:rFonts w:asciiTheme="minorEastAsia" w:eastAsiaTheme="minorEastAsia" w:hAnsiTheme="minorEastAsia"/>
          <w:color w:val="000000" w:themeColor="text1"/>
        </w:rPr>
        <w:t>投标组价对</w:t>
      </w:r>
      <w:proofErr w:type="gramEnd"/>
      <w:r w:rsidRPr="00A84BD5">
        <w:rPr>
          <w:rFonts w:asciiTheme="minorEastAsia" w:eastAsiaTheme="minorEastAsia" w:hAnsiTheme="minorEastAsia"/>
          <w:color w:val="000000" w:themeColor="text1"/>
        </w:rPr>
        <w:t>投标人起约束作用。如果投标人不接受或者投标人在评标结束之前不能到场确认的，评标委员会将把调整或修正后的</w:t>
      </w:r>
      <w:proofErr w:type="gramStart"/>
      <w:r w:rsidRPr="00A84BD5">
        <w:rPr>
          <w:rFonts w:asciiTheme="minorEastAsia" w:eastAsiaTheme="minorEastAsia" w:hAnsiTheme="minorEastAsia"/>
          <w:color w:val="000000" w:themeColor="text1"/>
        </w:rPr>
        <w:t>投标组价作为</w:t>
      </w:r>
      <w:proofErr w:type="gramEnd"/>
      <w:r w:rsidRPr="00A84BD5">
        <w:rPr>
          <w:rFonts w:asciiTheme="minorEastAsia" w:eastAsiaTheme="minorEastAsia" w:hAnsiTheme="minorEastAsia"/>
          <w:color w:val="000000" w:themeColor="text1"/>
        </w:rPr>
        <w:t>该投标人的投标组价，进入商务标详细评审，但不接受修正的投标人最终将丧失其中标资格。</w:t>
      </w:r>
    </w:p>
    <w:p w:rsidR="00616762" w:rsidRPr="00A84BD5" w:rsidRDefault="00DA3EB0">
      <w:pPr>
        <w:pStyle w:val="378020"/>
        <w:rPr>
          <w:rFonts w:ascii="黑体" w:hAnsi="黑体" w:cs="Times New Roman"/>
          <w:color w:val="000000" w:themeColor="text1"/>
        </w:rPr>
      </w:pPr>
      <w:bookmarkStart w:id="756" w:name="_Toc14617"/>
      <w:bookmarkStart w:id="757" w:name="_Toc23255"/>
      <w:bookmarkStart w:id="758" w:name="_Toc15329"/>
      <w:bookmarkStart w:id="759" w:name="_Toc124340688"/>
      <w:bookmarkStart w:id="760" w:name="_Toc26017"/>
      <w:bookmarkStart w:id="761" w:name="_Toc11544"/>
      <w:r w:rsidRPr="00A84BD5">
        <w:rPr>
          <w:rFonts w:ascii="黑体" w:hAnsi="黑体" w:cs="Times New Roman"/>
          <w:color w:val="000000" w:themeColor="text1"/>
        </w:rPr>
        <w:t>3.2 详细评审</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评标委员会按本章第2.2款规定进行评审和评分。</w:t>
      </w:r>
    </w:p>
    <w:p w:rsidR="00616762" w:rsidRPr="00A84BD5" w:rsidRDefault="00DA3EB0">
      <w:pPr>
        <w:pStyle w:val="378020"/>
        <w:rPr>
          <w:rFonts w:ascii="黑体" w:hAnsi="黑体" w:cs="Times New Roman"/>
          <w:color w:val="000000" w:themeColor="text1"/>
        </w:rPr>
      </w:pPr>
      <w:bookmarkStart w:id="762" w:name="_Toc22715"/>
      <w:bookmarkStart w:id="763" w:name="_Toc124340689"/>
      <w:bookmarkStart w:id="764" w:name="_Toc372899747"/>
      <w:bookmarkStart w:id="765" w:name="_Toc372899870"/>
      <w:bookmarkStart w:id="766" w:name="_Toc31282"/>
      <w:bookmarkStart w:id="767" w:name="_Toc237768838"/>
      <w:bookmarkStart w:id="768" w:name="_Toc31872"/>
      <w:bookmarkStart w:id="769" w:name="_Toc288556295"/>
      <w:bookmarkStart w:id="770" w:name="_Toc282596308"/>
      <w:bookmarkStart w:id="771" w:name="_Toc283976544"/>
      <w:bookmarkStart w:id="772" w:name="_Toc394573941"/>
      <w:bookmarkStart w:id="773" w:name="_Toc321925430"/>
      <w:bookmarkStart w:id="774" w:name="_Toc531162027"/>
      <w:bookmarkStart w:id="775" w:name="_Toc283886253"/>
      <w:bookmarkStart w:id="776" w:name="_Toc8828"/>
      <w:bookmarkStart w:id="777" w:name="_Toc19692"/>
      <w:bookmarkStart w:id="778" w:name="_Toc237769302"/>
      <w:r w:rsidRPr="00A84BD5">
        <w:rPr>
          <w:rFonts w:ascii="黑体" w:hAnsi="黑体" w:cs="Times New Roman"/>
          <w:color w:val="000000" w:themeColor="text1"/>
        </w:rPr>
        <w:t>3.3 投标文件的澄清和补正</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3.3.1在评标过程中，评标委员会可以书面形式要求投标人对所提交投标文件中不明确的内容进行书面澄清或说明，或者对细微偏差进行补正。评标委员会不接受投标人主动提出的澄清、说明或补正。</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3.3.2 澄清、说明和补正不得改变投标文件的实质性内容（算术性错误修正的除外）。投标人的书面澄清、说明和补正属于投标文件的组成部分。投标文件的实质性内容包括投标</w:t>
      </w:r>
      <w:proofErr w:type="gramStart"/>
      <w:r w:rsidRPr="00A84BD5">
        <w:rPr>
          <w:rFonts w:asciiTheme="minorEastAsia" w:eastAsiaTheme="minorEastAsia" w:hAnsiTheme="minorEastAsia"/>
          <w:color w:val="000000" w:themeColor="text1"/>
        </w:rPr>
        <w:t>函是否</w:t>
      </w:r>
      <w:proofErr w:type="gramEnd"/>
      <w:r w:rsidRPr="00A84BD5">
        <w:rPr>
          <w:rFonts w:asciiTheme="minorEastAsia" w:eastAsiaTheme="minorEastAsia" w:hAnsiTheme="minorEastAsia"/>
          <w:color w:val="000000" w:themeColor="text1"/>
        </w:rPr>
        <w:t>按招标文件要求编制，总报价、质量、工期、投标资格的承诺是否响应招标文件的要求。</w:t>
      </w:r>
    </w:p>
    <w:p w:rsidR="00616762" w:rsidRPr="00A84BD5" w:rsidRDefault="00DA3EB0">
      <w:pPr>
        <w:spacing w:line="400" w:lineRule="exact"/>
        <w:ind w:firstLineChars="200" w:firstLine="420"/>
        <w:rPr>
          <w:rFonts w:asciiTheme="minorEastAsia" w:eastAsiaTheme="minorEastAsia" w:hAnsiTheme="minorEastAsia"/>
          <w:color w:val="000000" w:themeColor="text1"/>
          <w:szCs w:val="21"/>
        </w:rPr>
      </w:pPr>
      <w:r w:rsidRPr="00A84BD5">
        <w:rPr>
          <w:rFonts w:asciiTheme="minorEastAsia" w:eastAsiaTheme="minorEastAsia" w:hAnsiTheme="minorEastAsia"/>
          <w:color w:val="000000" w:themeColor="text1"/>
        </w:rPr>
        <w:t>3.3.3 评标委员会对投标人提交的澄清、说明或补正有疑问的，可以要求投标人进一步澄清、说明或补正，直至满足评标委员会的要求。</w:t>
      </w:r>
      <w:r w:rsidRPr="00A84BD5">
        <w:rPr>
          <w:rFonts w:asciiTheme="minorEastAsia" w:eastAsiaTheme="minorEastAsia" w:hAnsiTheme="minorEastAsia"/>
          <w:color w:val="000000" w:themeColor="text1"/>
          <w:szCs w:val="21"/>
        </w:rPr>
        <w:t>如果投标人不按评标委员会要求进行澄清、说明或补正的，投标人的投标报价进入详细评审，但投标人最终将丧失其中标资格。</w:t>
      </w:r>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szCs w:val="21"/>
        </w:rPr>
        <w:t>3.3.4评标委员会要求投标人进行澄清或说明的，其投标文件的编制人无法联系或在30分钟内无法赶到开标室的，可视</w:t>
      </w:r>
      <w:proofErr w:type="gramStart"/>
      <w:r w:rsidRPr="00A84BD5">
        <w:rPr>
          <w:rFonts w:asciiTheme="minorEastAsia" w:eastAsiaTheme="minorEastAsia" w:hAnsiTheme="minorEastAsia"/>
          <w:color w:val="000000" w:themeColor="text1"/>
          <w:szCs w:val="21"/>
        </w:rPr>
        <w:t>作拒绝</w:t>
      </w:r>
      <w:proofErr w:type="gramEnd"/>
      <w:r w:rsidRPr="00A84BD5">
        <w:rPr>
          <w:rFonts w:asciiTheme="minorEastAsia" w:eastAsiaTheme="minorEastAsia" w:hAnsiTheme="minorEastAsia"/>
          <w:color w:val="000000" w:themeColor="text1"/>
          <w:szCs w:val="21"/>
        </w:rPr>
        <w:t>或放弃澄清或说明。</w:t>
      </w:r>
    </w:p>
    <w:p w:rsidR="00616762" w:rsidRPr="00A84BD5" w:rsidRDefault="00DA3EB0">
      <w:pPr>
        <w:pStyle w:val="378020"/>
        <w:rPr>
          <w:rFonts w:ascii="黑体" w:hAnsi="黑体" w:cs="Times New Roman"/>
          <w:color w:val="000000" w:themeColor="text1"/>
        </w:rPr>
      </w:pPr>
      <w:bookmarkStart w:id="779" w:name="_Toc372899871"/>
      <w:bookmarkStart w:id="780" w:name="_Toc283886254"/>
      <w:bookmarkStart w:id="781" w:name="_Toc321925431"/>
      <w:bookmarkStart w:id="782" w:name="_Toc124340690"/>
      <w:bookmarkStart w:id="783" w:name="_Toc25804"/>
      <w:bookmarkStart w:id="784" w:name="_Toc237769303"/>
      <w:bookmarkStart w:id="785" w:name="_Toc28924"/>
      <w:bookmarkStart w:id="786" w:name="_Toc282596309"/>
      <w:bookmarkStart w:id="787" w:name="_Toc531162028"/>
      <w:bookmarkStart w:id="788" w:name="_Toc660"/>
      <w:bookmarkStart w:id="789" w:name="_Toc394573942"/>
      <w:bookmarkStart w:id="790" w:name="_Toc274"/>
      <w:bookmarkStart w:id="791" w:name="_Toc8188"/>
      <w:bookmarkStart w:id="792" w:name="_Toc288556296"/>
      <w:bookmarkStart w:id="793" w:name="_Toc372899748"/>
      <w:bookmarkStart w:id="794" w:name="_Toc237768839"/>
      <w:bookmarkStart w:id="795" w:name="_Toc283976545"/>
      <w:r w:rsidRPr="00A84BD5">
        <w:rPr>
          <w:rFonts w:ascii="黑体" w:hAnsi="黑体" w:cs="Times New Roman"/>
          <w:color w:val="000000" w:themeColor="text1"/>
        </w:rPr>
        <w:t>3.4 评标结果</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616762" w:rsidRPr="00A84BD5" w:rsidRDefault="00DA3EB0">
      <w:pPr>
        <w:spacing w:line="400" w:lineRule="exact"/>
        <w:ind w:firstLineChars="200" w:firstLine="420"/>
        <w:rPr>
          <w:rFonts w:asciiTheme="minorEastAsia" w:eastAsiaTheme="minorEastAsia" w:hAnsiTheme="minorEastAsia"/>
          <w:color w:val="000000" w:themeColor="text1"/>
        </w:rPr>
      </w:pPr>
      <w:r w:rsidRPr="00A84BD5">
        <w:rPr>
          <w:rFonts w:asciiTheme="minorEastAsia" w:eastAsiaTheme="minorEastAsia" w:hAnsiTheme="minorEastAsia"/>
          <w:color w:val="000000" w:themeColor="text1"/>
        </w:rPr>
        <w:t>3.4.1评标委员会按照“评标办法附件”规定推荐中标候选人。</w:t>
      </w:r>
    </w:p>
    <w:p w:rsidR="00616762" w:rsidRPr="00A84BD5" w:rsidRDefault="00DA3EB0">
      <w:pPr>
        <w:spacing w:line="400" w:lineRule="exact"/>
        <w:ind w:firstLineChars="200" w:firstLine="420"/>
        <w:rPr>
          <w:color w:val="000000" w:themeColor="text1"/>
        </w:rPr>
        <w:sectPr w:rsidR="00616762" w:rsidRPr="00A84BD5">
          <w:headerReference w:type="default" r:id="rId14"/>
          <w:footerReference w:type="default" r:id="rId15"/>
          <w:pgSz w:w="11906" w:h="16838"/>
          <w:pgMar w:top="1440" w:right="1797" w:bottom="1440" w:left="1797" w:header="851" w:footer="992" w:gutter="0"/>
          <w:cols w:space="720"/>
          <w:docGrid w:linePitch="312"/>
        </w:sectPr>
      </w:pPr>
      <w:r w:rsidRPr="00A84BD5">
        <w:rPr>
          <w:rFonts w:asciiTheme="minorEastAsia" w:eastAsiaTheme="minorEastAsia" w:hAnsiTheme="minorEastAsia"/>
          <w:color w:val="000000" w:themeColor="text1"/>
        </w:rPr>
        <w:t>3.4.2 评标委员会完成评标后，应当向招标人提交书面评标报告。</w:t>
      </w:r>
    </w:p>
    <w:p w:rsidR="00616762" w:rsidRPr="00A84BD5" w:rsidRDefault="00DA3EB0">
      <w:pPr>
        <w:pStyle w:val="2TimesNewRoman5020"/>
        <w:spacing w:before="0"/>
        <w:rPr>
          <w:rFonts w:cs="Times New Roman"/>
          <w:color w:val="000000" w:themeColor="text1"/>
        </w:rPr>
      </w:pPr>
      <w:bookmarkStart w:id="796" w:name="_Toc228163243"/>
      <w:bookmarkStart w:id="797" w:name="_Toc1981"/>
      <w:bookmarkStart w:id="798" w:name="_Toc10464"/>
      <w:bookmarkStart w:id="799" w:name="_Toc23950"/>
      <w:bookmarkStart w:id="800" w:name="_Toc24240"/>
      <w:bookmarkStart w:id="801" w:name="_Toc18659"/>
      <w:bookmarkStart w:id="802" w:name="_Toc124340691"/>
      <w:bookmarkStart w:id="803" w:name="_Toc394573943"/>
      <w:r w:rsidRPr="00A84BD5">
        <w:rPr>
          <w:rFonts w:cs="Times New Roman"/>
          <w:color w:val="000000" w:themeColor="text1"/>
        </w:rPr>
        <w:lastRenderedPageBreak/>
        <w:t>评标办法附件</w:t>
      </w:r>
      <w:bookmarkEnd w:id="796"/>
      <w:bookmarkEnd w:id="797"/>
      <w:bookmarkEnd w:id="798"/>
      <w:bookmarkEnd w:id="799"/>
      <w:bookmarkEnd w:id="800"/>
      <w:bookmarkEnd w:id="801"/>
      <w:bookmarkEnd w:id="802"/>
      <w:bookmarkEnd w:id="803"/>
    </w:p>
    <w:p w:rsidR="00616762" w:rsidRPr="00A84BD5" w:rsidRDefault="00DA3EB0">
      <w:pPr>
        <w:adjustRightInd w:val="0"/>
        <w:snapToGrid w:val="0"/>
        <w:spacing w:line="400" w:lineRule="exact"/>
        <w:ind w:firstLineChars="200" w:firstLine="562"/>
        <w:jc w:val="center"/>
        <w:rPr>
          <w:b/>
          <w:color w:val="000000" w:themeColor="text1"/>
          <w:szCs w:val="21"/>
        </w:rPr>
      </w:pPr>
      <w:r w:rsidRPr="00A84BD5">
        <w:rPr>
          <w:b/>
          <w:color w:val="000000" w:themeColor="text1"/>
          <w:sz w:val="28"/>
          <w:szCs w:val="28"/>
        </w:rPr>
        <w:t>综合评估法</w:t>
      </w:r>
    </w:p>
    <w:p w:rsidR="00616762" w:rsidRPr="00A84BD5" w:rsidRDefault="00DA3EB0">
      <w:pPr>
        <w:adjustRightInd w:val="0"/>
        <w:snapToGrid w:val="0"/>
        <w:spacing w:line="400" w:lineRule="exact"/>
        <w:ind w:firstLineChars="200" w:firstLine="420"/>
        <w:rPr>
          <w:color w:val="000000" w:themeColor="text1"/>
          <w:szCs w:val="21"/>
        </w:rPr>
      </w:pPr>
      <w:r w:rsidRPr="00A84BD5">
        <w:rPr>
          <w:color w:val="000000" w:themeColor="text1"/>
          <w:szCs w:val="21"/>
        </w:rPr>
        <w:t>一、资格审查</w:t>
      </w:r>
    </w:p>
    <w:p w:rsidR="00616762" w:rsidRPr="00A84BD5" w:rsidRDefault="00DA3EB0">
      <w:pPr>
        <w:adjustRightInd w:val="0"/>
        <w:snapToGrid w:val="0"/>
        <w:spacing w:line="400" w:lineRule="exact"/>
        <w:ind w:firstLineChars="200" w:firstLine="420"/>
        <w:rPr>
          <w:color w:val="000000" w:themeColor="text1"/>
          <w:szCs w:val="21"/>
        </w:rPr>
      </w:pPr>
      <w:r w:rsidRPr="00A84BD5">
        <w:rPr>
          <w:color w:val="000000" w:themeColor="text1"/>
          <w:szCs w:val="21"/>
        </w:rPr>
        <w:t>评标委员会按照招标文件载明的资格后审条款，对投标人的企业资质、项目负责人</w:t>
      </w:r>
      <w:r w:rsidRPr="00A84BD5">
        <w:rPr>
          <w:rFonts w:hint="eastAsia"/>
          <w:color w:val="000000" w:themeColor="text1"/>
          <w:szCs w:val="21"/>
        </w:rPr>
        <w:t>资格等其他要求</w:t>
      </w:r>
      <w:r w:rsidRPr="00A84BD5">
        <w:rPr>
          <w:color w:val="000000" w:themeColor="text1"/>
          <w:szCs w:val="21"/>
        </w:rPr>
        <w:t>进行审查，凡不符合资格后审要求的，以无效标处理，不再进入下一阶段评审。</w:t>
      </w:r>
    </w:p>
    <w:p w:rsidR="00616762" w:rsidRPr="00A84BD5" w:rsidRDefault="00DA3EB0">
      <w:pPr>
        <w:spacing w:line="400" w:lineRule="exact"/>
        <w:ind w:firstLineChars="200" w:firstLine="420"/>
        <w:rPr>
          <w:color w:val="000000" w:themeColor="text1"/>
        </w:rPr>
      </w:pPr>
      <w:bookmarkStart w:id="804" w:name="_Toc4437"/>
      <w:bookmarkStart w:id="805" w:name="_Toc828"/>
      <w:bookmarkStart w:id="806" w:name="_Toc28834"/>
      <w:bookmarkStart w:id="807" w:name="_Toc9944"/>
      <w:bookmarkStart w:id="808" w:name="_Toc18349"/>
      <w:bookmarkStart w:id="809" w:name="_Toc12763"/>
      <w:r w:rsidRPr="00A84BD5">
        <w:rPr>
          <w:rFonts w:hint="eastAsia"/>
          <w:color w:val="000000" w:themeColor="text1"/>
        </w:rPr>
        <w:t>二、</w:t>
      </w:r>
      <w:bookmarkEnd w:id="804"/>
      <w:bookmarkEnd w:id="805"/>
      <w:bookmarkEnd w:id="806"/>
      <w:bookmarkEnd w:id="807"/>
      <w:bookmarkEnd w:id="808"/>
      <w:bookmarkEnd w:id="809"/>
      <w:r w:rsidRPr="00A84BD5">
        <w:rPr>
          <w:rFonts w:hint="eastAsia"/>
          <w:color w:val="000000" w:themeColor="text1"/>
        </w:rPr>
        <w:t>技术标评审（</w:t>
      </w:r>
      <w:r w:rsidRPr="00A84BD5">
        <w:rPr>
          <w:rFonts w:hint="eastAsia"/>
          <w:color w:val="000000" w:themeColor="text1"/>
        </w:rPr>
        <w:t>10</w:t>
      </w:r>
      <w:r w:rsidRPr="00A84BD5">
        <w:rPr>
          <w:rFonts w:hint="eastAsia"/>
          <w:color w:val="000000" w:themeColor="text1"/>
        </w:rPr>
        <w:t>分）</w:t>
      </w:r>
    </w:p>
    <w:p w:rsidR="00616762" w:rsidRPr="00A84BD5" w:rsidRDefault="00DA3EB0">
      <w:pPr>
        <w:spacing w:line="400" w:lineRule="exact"/>
        <w:ind w:firstLineChars="200" w:firstLine="420"/>
        <w:rPr>
          <w:rFonts w:ascii="宋体" w:hAnsi="宋体"/>
          <w:snapToGrid w:val="0"/>
          <w:color w:val="000000" w:themeColor="text1"/>
          <w:szCs w:val="21"/>
        </w:rPr>
      </w:pPr>
      <w:r w:rsidRPr="00A84BD5">
        <w:rPr>
          <w:rFonts w:ascii="宋体" w:hAnsi="宋体" w:hint="eastAsia"/>
          <w:snapToGrid w:val="0"/>
          <w:color w:val="000000" w:themeColor="text1"/>
          <w:szCs w:val="21"/>
        </w:rPr>
        <w:t>（一）评审步骤</w:t>
      </w:r>
    </w:p>
    <w:p w:rsidR="00616762" w:rsidRPr="00A84BD5" w:rsidRDefault="00DA3EB0">
      <w:pPr>
        <w:spacing w:line="400" w:lineRule="exact"/>
        <w:ind w:firstLineChars="200" w:firstLine="420"/>
        <w:rPr>
          <w:rFonts w:ascii="宋体" w:hAnsi="宋体"/>
          <w:snapToGrid w:val="0"/>
          <w:color w:val="000000" w:themeColor="text1"/>
          <w:szCs w:val="21"/>
        </w:rPr>
      </w:pPr>
      <w:r w:rsidRPr="00A84BD5">
        <w:rPr>
          <w:rFonts w:ascii="宋体" w:hAnsi="宋体" w:hint="eastAsia"/>
          <w:snapToGrid w:val="0"/>
          <w:color w:val="000000" w:themeColor="text1"/>
          <w:szCs w:val="21"/>
        </w:rPr>
        <w:t>评标</w:t>
      </w:r>
      <w:r w:rsidRPr="00A84BD5">
        <w:rPr>
          <w:rFonts w:ascii="宋体" w:hAnsi="宋体"/>
          <w:snapToGrid w:val="0"/>
          <w:color w:val="000000" w:themeColor="text1"/>
          <w:szCs w:val="21"/>
        </w:rPr>
        <w:t>委员会</w:t>
      </w:r>
      <w:r w:rsidRPr="00A84BD5">
        <w:rPr>
          <w:rFonts w:ascii="宋体" w:hAnsi="宋体" w:hint="eastAsia"/>
          <w:snapToGrid w:val="0"/>
          <w:color w:val="000000" w:themeColor="text1"/>
          <w:szCs w:val="21"/>
        </w:rPr>
        <w:t>成员</w:t>
      </w:r>
      <w:r w:rsidRPr="00A84BD5">
        <w:rPr>
          <w:rFonts w:ascii="宋体" w:hAnsi="宋体"/>
          <w:snapToGrid w:val="0"/>
          <w:color w:val="000000" w:themeColor="text1"/>
          <w:szCs w:val="21"/>
        </w:rPr>
        <w:t>针对投标人</w:t>
      </w:r>
      <w:r w:rsidRPr="00A84BD5">
        <w:rPr>
          <w:rFonts w:ascii="宋体" w:hAnsi="宋体" w:hint="eastAsia"/>
          <w:snapToGrid w:val="0"/>
          <w:color w:val="000000" w:themeColor="text1"/>
          <w:szCs w:val="21"/>
        </w:rPr>
        <w:t>的技术标的内容进行独立评审。具体步骤如下：</w:t>
      </w:r>
    </w:p>
    <w:p w:rsidR="00616762" w:rsidRPr="00A84BD5" w:rsidRDefault="00DA3EB0">
      <w:pPr>
        <w:adjustRightInd w:val="0"/>
        <w:snapToGrid w:val="0"/>
        <w:spacing w:line="400" w:lineRule="exact"/>
        <w:ind w:firstLineChars="200" w:firstLine="420"/>
        <w:rPr>
          <w:rFonts w:ascii="宋体" w:hAnsi="宋体"/>
          <w:snapToGrid w:val="0"/>
          <w:color w:val="000000" w:themeColor="text1"/>
          <w:szCs w:val="21"/>
        </w:rPr>
      </w:pPr>
      <w:r w:rsidRPr="00A84BD5">
        <w:rPr>
          <w:rFonts w:ascii="宋体" w:hAnsi="宋体" w:hint="eastAsia"/>
          <w:snapToGrid w:val="0"/>
          <w:color w:val="000000" w:themeColor="text1"/>
          <w:szCs w:val="21"/>
        </w:rPr>
        <w:t>1、评标委员会成员</w:t>
      </w:r>
      <w:r w:rsidRPr="00A84BD5">
        <w:rPr>
          <w:rFonts w:ascii="宋体" w:hAnsi="宋体"/>
          <w:snapToGrid w:val="0"/>
          <w:color w:val="000000" w:themeColor="text1"/>
          <w:szCs w:val="21"/>
        </w:rPr>
        <w:t>视其</w:t>
      </w:r>
      <w:r w:rsidRPr="00A84BD5">
        <w:rPr>
          <w:rFonts w:ascii="宋体" w:hAnsi="宋体" w:hint="eastAsia"/>
          <w:snapToGrid w:val="0"/>
          <w:color w:val="000000" w:themeColor="text1"/>
          <w:szCs w:val="21"/>
        </w:rPr>
        <w:t>科学性、</w:t>
      </w:r>
      <w:r w:rsidRPr="00A84BD5">
        <w:rPr>
          <w:rFonts w:ascii="宋体" w:hAnsi="宋体"/>
          <w:snapToGrid w:val="0"/>
          <w:color w:val="000000" w:themeColor="text1"/>
          <w:szCs w:val="21"/>
        </w:rPr>
        <w:t>针对性</w:t>
      </w:r>
      <w:r w:rsidRPr="00A84BD5">
        <w:rPr>
          <w:rFonts w:ascii="宋体" w:hAnsi="宋体" w:hint="eastAsia"/>
          <w:snapToGrid w:val="0"/>
          <w:color w:val="000000" w:themeColor="text1"/>
          <w:szCs w:val="21"/>
        </w:rPr>
        <w:t>、</w:t>
      </w:r>
      <w:r w:rsidRPr="00A84BD5">
        <w:rPr>
          <w:rFonts w:ascii="宋体" w:hAnsi="宋体"/>
          <w:snapToGrid w:val="0"/>
          <w:color w:val="000000" w:themeColor="text1"/>
          <w:szCs w:val="21"/>
        </w:rPr>
        <w:t>可行性、先进性、</w:t>
      </w:r>
      <w:r w:rsidRPr="00A84BD5">
        <w:rPr>
          <w:rFonts w:ascii="宋体" w:hAnsi="宋体" w:hint="eastAsia"/>
          <w:snapToGrid w:val="0"/>
          <w:color w:val="000000" w:themeColor="text1"/>
          <w:szCs w:val="21"/>
        </w:rPr>
        <w:t>完善程度对投标人的技术标给出评审意见，划分类别。</w:t>
      </w:r>
    </w:p>
    <w:p w:rsidR="00616762" w:rsidRPr="00A84BD5" w:rsidRDefault="00DA3EB0">
      <w:pPr>
        <w:adjustRightInd w:val="0"/>
        <w:snapToGrid w:val="0"/>
        <w:spacing w:line="420" w:lineRule="exact"/>
        <w:ind w:firstLineChars="200" w:firstLine="420"/>
        <w:rPr>
          <w:rFonts w:ascii="宋体" w:hAnsi="宋体"/>
          <w:color w:val="000000" w:themeColor="text1"/>
          <w:szCs w:val="21"/>
        </w:rPr>
      </w:pPr>
      <w:r w:rsidRPr="00A84BD5">
        <w:rPr>
          <w:rFonts w:ascii="宋体" w:hAnsi="宋体" w:hint="eastAsia"/>
          <w:snapToGrid w:val="0"/>
          <w:color w:val="000000" w:themeColor="text1"/>
          <w:szCs w:val="21"/>
        </w:rPr>
        <w:t>2、投标人的技术文件最终类别按中位数法（即对评标委员会给出的类别排序，取中间类别）确定:</w:t>
      </w:r>
    </w:p>
    <w:p w:rsidR="00616762" w:rsidRPr="00A84BD5" w:rsidRDefault="00DA3EB0">
      <w:pPr>
        <w:spacing w:line="400" w:lineRule="exact"/>
        <w:rPr>
          <w:rFonts w:ascii="宋体" w:hAnsi="宋体"/>
          <w:snapToGrid w:val="0"/>
          <w:color w:val="000000" w:themeColor="text1"/>
          <w:szCs w:val="21"/>
        </w:rPr>
      </w:pPr>
      <w:r w:rsidRPr="00A84BD5">
        <w:rPr>
          <w:rFonts w:ascii="宋体" w:hAnsi="宋体" w:hint="eastAsia"/>
          <w:snapToGrid w:val="0"/>
          <w:color w:val="000000" w:themeColor="text1"/>
          <w:szCs w:val="21"/>
        </w:rPr>
        <w:t>例：</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418"/>
        <w:gridCol w:w="1417"/>
        <w:gridCol w:w="1418"/>
        <w:gridCol w:w="1417"/>
        <w:gridCol w:w="1560"/>
      </w:tblGrid>
      <w:tr w:rsidR="00A84BD5" w:rsidRPr="00A84BD5">
        <w:trPr>
          <w:trHeight w:val="716"/>
          <w:jc w:val="center"/>
        </w:trPr>
        <w:tc>
          <w:tcPr>
            <w:tcW w:w="1349"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专家1</w:t>
            </w:r>
          </w:p>
        </w:tc>
        <w:tc>
          <w:tcPr>
            <w:tcW w:w="1418"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专家2</w:t>
            </w:r>
          </w:p>
        </w:tc>
        <w:tc>
          <w:tcPr>
            <w:tcW w:w="1417"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专家3</w:t>
            </w:r>
          </w:p>
        </w:tc>
        <w:tc>
          <w:tcPr>
            <w:tcW w:w="1418"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专家4</w:t>
            </w:r>
          </w:p>
        </w:tc>
        <w:tc>
          <w:tcPr>
            <w:tcW w:w="1417"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专家5</w:t>
            </w:r>
          </w:p>
        </w:tc>
        <w:tc>
          <w:tcPr>
            <w:tcW w:w="1560" w:type="dxa"/>
            <w:tcBorders>
              <w:bottom w:val="nil"/>
            </w:tcBorders>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最终类别</w:t>
            </w:r>
          </w:p>
        </w:tc>
      </w:tr>
      <w:tr w:rsidR="00A84BD5" w:rsidRPr="00A84BD5">
        <w:trPr>
          <w:trHeight w:val="540"/>
          <w:jc w:val="center"/>
        </w:trPr>
        <w:tc>
          <w:tcPr>
            <w:tcW w:w="1349"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一类</w:t>
            </w:r>
          </w:p>
        </w:tc>
        <w:tc>
          <w:tcPr>
            <w:tcW w:w="1418"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三类</w:t>
            </w:r>
          </w:p>
        </w:tc>
        <w:tc>
          <w:tcPr>
            <w:tcW w:w="1417"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四类</w:t>
            </w:r>
          </w:p>
        </w:tc>
        <w:tc>
          <w:tcPr>
            <w:tcW w:w="1418"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一类</w:t>
            </w:r>
          </w:p>
        </w:tc>
        <w:tc>
          <w:tcPr>
            <w:tcW w:w="1417"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二类</w:t>
            </w:r>
          </w:p>
        </w:tc>
        <w:tc>
          <w:tcPr>
            <w:tcW w:w="1560" w:type="dxa"/>
            <w:vAlign w:val="center"/>
          </w:tcPr>
          <w:p w:rsidR="00616762" w:rsidRPr="00A84BD5" w:rsidRDefault="00DA3EB0">
            <w:pPr>
              <w:pStyle w:val="afe"/>
              <w:rPr>
                <w:rFonts w:asciiTheme="majorEastAsia" w:eastAsiaTheme="majorEastAsia" w:hAnsiTheme="majorEastAsia"/>
                <w:color w:val="000000" w:themeColor="text1"/>
              </w:rPr>
            </w:pPr>
            <w:r w:rsidRPr="00A84BD5">
              <w:rPr>
                <w:rFonts w:asciiTheme="majorEastAsia" w:eastAsiaTheme="majorEastAsia" w:hAnsiTheme="majorEastAsia" w:hint="eastAsia"/>
                <w:color w:val="000000" w:themeColor="text1"/>
              </w:rPr>
              <w:t>二类</w:t>
            </w:r>
          </w:p>
        </w:tc>
      </w:tr>
    </w:tbl>
    <w:p w:rsidR="00616762" w:rsidRPr="00A84BD5" w:rsidRDefault="00DA3EB0">
      <w:pPr>
        <w:spacing w:line="400" w:lineRule="exact"/>
        <w:ind w:firstLineChars="200" w:firstLine="420"/>
        <w:rPr>
          <w:color w:val="000000" w:themeColor="text1"/>
        </w:rPr>
      </w:pPr>
      <w:r w:rsidRPr="00A84BD5">
        <w:rPr>
          <w:rFonts w:hint="eastAsia"/>
          <w:color w:val="000000" w:themeColor="text1"/>
        </w:rPr>
        <w:t>3</w:t>
      </w:r>
      <w:r w:rsidRPr="00A84BD5">
        <w:rPr>
          <w:rFonts w:hint="eastAsia"/>
          <w:color w:val="000000" w:themeColor="text1"/>
        </w:rPr>
        <w:t>、评标委员会成员按技术文件评分标准</w:t>
      </w:r>
      <w:r w:rsidRPr="00A84BD5">
        <w:rPr>
          <w:rFonts w:ascii="宋体" w:hAnsi="宋体" w:hint="eastAsia"/>
          <w:snapToGrid w:val="0"/>
          <w:color w:val="000000" w:themeColor="text1"/>
          <w:szCs w:val="21"/>
        </w:rPr>
        <w:t>，在</w:t>
      </w:r>
      <w:r w:rsidRPr="00A84BD5">
        <w:rPr>
          <w:rFonts w:ascii="宋体" w:hAnsi="宋体"/>
          <w:snapToGrid w:val="0"/>
          <w:color w:val="000000" w:themeColor="text1"/>
          <w:szCs w:val="21"/>
        </w:rPr>
        <w:t>确定</w:t>
      </w:r>
      <w:r w:rsidRPr="00A84BD5">
        <w:rPr>
          <w:rFonts w:ascii="宋体" w:hAnsi="宋体" w:hint="eastAsia"/>
          <w:snapToGrid w:val="0"/>
          <w:color w:val="000000" w:themeColor="text1"/>
          <w:szCs w:val="21"/>
        </w:rPr>
        <w:t>的最终</w:t>
      </w:r>
      <w:r w:rsidRPr="00A84BD5">
        <w:rPr>
          <w:rFonts w:ascii="宋体" w:hAnsi="宋体"/>
          <w:snapToGrid w:val="0"/>
          <w:color w:val="000000" w:themeColor="text1"/>
          <w:szCs w:val="21"/>
        </w:rPr>
        <w:t>类别的分值范围内</w:t>
      </w:r>
      <w:r w:rsidRPr="00A84BD5">
        <w:rPr>
          <w:rFonts w:ascii="宋体" w:hAnsi="宋体" w:hint="eastAsia"/>
          <w:snapToGrid w:val="0"/>
          <w:color w:val="000000" w:themeColor="text1"/>
          <w:szCs w:val="21"/>
        </w:rPr>
        <w:t>各自打分（小数点后保留1位）</w:t>
      </w:r>
      <w:r w:rsidRPr="00A84BD5">
        <w:rPr>
          <w:rFonts w:ascii="宋体" w:hAnsi="宋体"/>
          <w:snapToGrid w:val="0"/>
          <w:color w:val="000000" w:themeColor="text1"/>
          <w:szCs w:val="21"/>
        </w:rPr>
        <w:t>，</w:t>
      </w:r>
      <w:r w:rsidRPr="00A84BD5">
        <w:rPr>
          <w:rFonts w:ascii="宋体" w:hAnsi="宋体" w:hint="eastAsia"/>
          <w:snapToGrid w:val="0"/>
          <w:color w:val="000000" w:themeColor="text1"/>
          <w:szCs w:val="21"/>
        </w:rPr>
        <w:t>评标委员会成员对应的打分平均值作为投标人技术文件得分</w:t>
      </w:r>
      <w:r w:rsidRPr="00A84BD5">
        <w:rPr>
          <w:rFonts w:ascii="宋体" w:hAnsi="宋体"/>
          <w:snapToGrid w:val="0"/>
          <w:color w:val="000000" w:themeColor="text1"/>
          <w:szCs w:val="21"/>
        </w:rPr>
        <w:t>（小数点后保留</w:t>
      </w:r>
      <w:r w:rsidRPr="00A84BD5">
        <w:rPr>
          <w:rFonts w:ascii="宋体" w:hAnsi="宋体" w:hint="eastAsia"/>
          <w:snapToGrid w:val="0"/>
          <w:color w:val="000000" w:themeColor="text1"/>
          <w:szCs w:val="21"/>
        </w:rPr>
        <w:t>2</w:t>
      </w:r>
      <w:r w:rsidRPr="00A84BD5">
        <w:rPr>
          <w:rFonts w:ascii="宋体" w:hAnsi="宋体"/>
          <w:snapToGrid w:val="0"/>
          <w:color w:val="000000" w:themeColor="text1"/>
          <w:szCs w:val="21"/>
        </w:rPr>
        <w:t>位，第</w:t>
      </w:r>
      <w:r w:rsidRPr="00A84BD5">
        <w:rPr>
          <w:rFonts w:ascii="宋体" w:hAnsi="宋体" w:hint="eastAsia"/>
          <w:snapToGrid w:val="0"/>
          <w:color w:val="000000" w:themeColor="text1"/>
          <w:szCs w:val="21"/>
        </w:rPr>
        <w:t>3</w:t>
      </w:r>
      <w:r w:rsidRPr="00A84BD5">
        <w:rPr>
          <w:rFonts w:ascii="宋体" w:hAnsi="宋体"/>
          <w:snapToGrid w:val="0"/>
          <w:color w:val="000000" w:themeColor="text1"/>
          <w:szCs w:val="21"/>
        </w:rPr>
        <w:t>位四舍五入）</w:t>
      </w:r>
      <w:r w:rsidRPr="00A84BD5">
        <w:rPr>
          <w:rFonts w:ascii="宋体" w:hAnsi="宋体" w:hint="eastAsia"/>
          <w:snapToGrid w:val="0"/>
          <w:color w:val="000000" w:themeColor="text1"/>
          <w:szCs w:val="21"/>
        </w:rPr>
        <w:t>；</w:t>
      </w:r>
    </w:p>
    <w:p w:rsidR="00616762" w:rsidRPr="00A84BD5" w:rsidRDefault="00DA3EB0">
      <w:pPr>
        <w:adjustRightInd w:val="0"/>
        <w:snapToGrid w:val="0"/>
        <w:spacing w:line="400" w:lineRule="exact"/>
        <w:rPr>
          <w:color w:val="000000" w:themeColor="text1"/>
        </w:rPr>
      </w:pPr>
      <w:r w:rsidRPr="00A84BD5">
        <w:rPr>
          <w:rFonts w:hint="eastAsia"/>
          <w:color w:val="000000" w:themeColor="text1"/>
        </w:rPr>
        <w:t>（二）</w:t>
      </w:r>
      <w:r w:rsidRPr="00A84BD5">
        <w:rPr>
          <w:rFonts w:ascii="宋体" w:hAnsi="宋体" w:hint="eastAsia"/>
          <w:snapToGrid w:val="0"/>
          <w:color w:val="000000" w:themeColor="text1"/>
          <w:szCs w:val="21"/>
        </w:rPr>
        <w:t>技术文件评分标准</w:t>
      </w:r>
      <w:r w:rsidRPr="00A84BD5">
        <w:rPr>
          <w:rFonts w:hint="eastAsia"/>
          <w:color w:val="000000" w:themeColor="text1"/>
        </w:rPr>
        <w:t>（</w:t>
      </w:r>
      <w:r w:rsidRPr="00A84BD5">
        <w:rPr>
          <w:rFonts w:hint="eastAsia"/>
          <w:color w:val="000000" w:themeColor="text1"/>
        </w:rPr>
        <w:t>10</w:t>
      </w:r>
      <w:r w:rsidRPr="00A84BD5">
        <w:rPr>
          <w:rFonts w:hint="eastAsia"/>
          <w:color w:val="000000" w:themeColor="text1"/>
        </w:rPr>
        <w:t>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1843"/>
        <w:gridCol w:w="1843"/>
        <w:gridCol w:w="1559"/>
      </w:tblGrid>
      <w:tr w:rsidR="00A84BD5" w:rsidRPr="00A84BD5">
        <w:trPr>
          <w:trHeight w:val="658"/>
        </w:trPr>
        <w:tc>
          <w:tcPr>
            <w:tcW w:w="180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类别</w:t>
            </w:r>
          </w:p>
        </w:tc>
        <w:tc>
          <w:tcPr>
            <w:tcW w:w="1701"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一类（好）</w:t>
            </w:r>
          </w:p>
        </w:tc>
        <w:tc>
          <w:tcPr>
            <w:tcW w:w="1843"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二类（较好）</w:t>
            </w:r>
          </w:p>
        </w:tc>
        <w:tc>
          <w:tcPr>
            <w:tcW w:w="1843"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三类（一般）</w:t>
            </w:r>
          </w:p>
        </w:tc>
        <w:tc>
          <w:tcPr>
            <w:tcW w:w="155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四类（差）</w:t>
            </w:r>
          </w:p>
        </w:tc>
      </w:tr>
      <w:tr w:rsidR="00A84BD5" w:rsidRPr="00A84BD5">
        <w:trPr>
          <w:trHeight w:val="696"/>
        </w:trPr>
        <w:tc>
          <w:tcPr>
            <w:tcW w:w="180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分值范围</w:t>
            </w:r>
          </w:p>
        </w:tc>
        <w:tc>
          <w:tcPr>
            <w:tcW w:w="1701"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10~9.6</w:t>
            </w:r>
          </w:p>
        </w:tc>
        <w:tc>
          <w:tcPr>
            <w:tcW w:w="1843"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9.5~9.1</w:t>
            </w:r>
          </w:p>
        </w:tc>
        <w:tc>
          <w:tcPr>
            <w:tcW w:w="1843"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9.0~8.6</w:t>
            </w:r>
          </w:p>
        </w:tc>
        <w:tc>
          <w:tcPr>
            <w:tcW w:w="1559" w:type="dxa"/>
            <w:tcBorders>
              <w:top w:val="single" w:sz="4" w:space="0" w:color="auto"/>
              <w:left w:val="single" w:sz="4" w:space="0" w:color="auto"/>
              <w:bottom w:val="single" w:sz="4" w:space="0" w:color="auto"/>
              <w:right w:val="single" w:sz="4" w:space="0" w:color="auto"/>
            </w:tcBorders>
            <w:vAlign w:val="center"/>
          </w:tcPr>
          <w:p w:rsidR="00616762" w:rsidRPr="00A84BD5" w:rsidRDefault="00DA3EB0">
            <w:pPr>
              <w:pStyle w:val="afe"/>
              <w:rPr>
                <w:rFonts w:asciiTheme="minorEastAsia" w:eastAsiaTheme="minorEastAsia" w:hAnsiTheme="minorEastAsia"/>
                <w:color w:val="000000" w:themeColor="text1"/>
              </w:rPr>
            </w:pPr>
            <w:r w:rsidRPr="00A84BD5">
              <w:rPr>
                <w:rFonts w:asciiTheme="minorEastAsia" w:eastAsiaTheme="minorEastAsia" w:hAnsiTheme="minorEastAsia" w:hint="eastAsia"/>
                <w:color w:val="000000" w:themeColor="text1"/>
              </w:rPr>
              <w:t>8.5~6.0</w:t>
            </w:r>
          </w:p>
        </w:tc>
      </w:tr>
    </w:tbl>
    <w:p w:rsidR="00616762" w:rsidRPr="00A84BD5" w:rsidRDefault="00DA3EB0">
      <w:pPr>
        <w:spacing w:line="400" w:lineRule="exact"/>
        <w:ind w:firstLineChars="200" w:firstLine="420"/>
        <w:rPr>
          <w:color w:val="000000" w:themeColor="text1"/>
        </w:rPr>
      </w:pPr>
      <w:r w:rsidRPr="00A84BD5">
        <w:rPr>
          <w:rFonts w:hint="eastAsia"/>
          <w:color w:val="000000" w:themeColor="text1"/>
        </w:rPr>
        <w:t>评标委员会按投标人技术文件得分从高到低进行排名（排名不并列，若有得分相同的技术文件，由招标人代表抽签确定排名先后）。如此时经评审的有效投标人技术文件（</w:t>
      </w:r>
      <w:r w:rsidRPr="00A84BD5">
        <w:rPr>
          <w:rFonts w:hint="eastAsia"/>
          <w:color w:val="000000" w:themeColor="text1"/>
        </w:rPr>
        <w:t>S</w:t>
      </w:r>
      <w:r w:rsidRPr="00A84BD5">
        <w:rPr>
          <w:rFonts w:hint="eastAsia"/>
          <w:color w:val="000000" w:themeColor="text1"/>
        </w:rPr>
        <w:t>家），</w:t>
      </w:r>
      <w:r w:rsidRPr="00A84BD5">
        <w:rPr>
          <w:rFonts w:hint="eastAsia"/>
          <w:color w:val="000000" w:themeColor="text1"/>
        </w:rPr>
        <w:t>S</w:t>
      </w:r>
      <w:r w:rsidRPr="00A84BD5">
        <w:rPr>
          <w:rFonts w:hint="eastAsia"/>
          <w:color w:val="000000" w:themeColor="text1"/>
        </w:rPr>
        <w:t>≤</w:t>
      </w:r>
      <w:r w:rsidRPr="00A84BD5">
        <w:rPr>
          <w:rFonts w:hint="eastAsia"/>
          <w:color w:val="000000" w:themeColor="text1"/>
        </w:rPr>
        <w:t>10</w:t>
      </w:r>
      <w:r w:rsidRPr="00A84BD5">
        <w:rPr>
          <w:rFonts w:hint="eastAsia"/>
          <w:color w:val="000000" w:themeColor="text1"/>
        </w:rPr>
        <w:t>时，所有经评审的有效投标人技术文件均予以通过；如此时</w:t>
      </w:r>
      <w:r w:rsidRPr="00A84BD5">
        <w:rPr>
          <w:rFonts w:hint="eastAsia"/>
          <w:color w:val="000000" w:themeColor="text1"/>
        </w:rPr>
        <w:t>S</w:t>
      </w:r>
      <w:r w:rsidRPr="00A84BD5">
        <w:rPr>
          <w:rFonts w:hint="eastAsia"/>
          <w:color w:val="000000" w:themeColor="text1"/>
        </w:rPr>
        <w:t>＞</w:t>
      </w:r>
      <w:r w:rsidRPr="00A84BD5">
        <w:rPr>
          <w:rFonts w:hint="eastAsia"/>
          <w:color w:val="000000" w:themeColor="text1"/>
        </w:rPr>
        <w:t>10</w:t>
      </w:r>
      <w:r w:rsidRPr="00A84BD5">
        <w:rPr>
          <w:rFonts w:hint="eastAsia"/>
          <w:color w:val="000000" w:themeColor="text1"/>
        </w:rPr>
        <w:t>时，排名靠后的</w:t>
      </w:r>
      <w:r w:rsidRPr="00A84BD5">
        <w:rPr>
          <w:rFonts w:hint="eastAsia"/>
          <w:color w:val="000000" w:themeColor="text1"/>
        </w:rPr>
        <w:t>T</w:t>
      </w:r>
      <w:r w:rsidRPr="00A84BD5">
        <w:rPr>
          <w:rFonts w:hint="eastAsia"/>
          <w:color w:val="000000" w:themeColor="text1"/>
        </w:rPr>
        <w:t>家（</w:t>
      </w:r>
      <w:r w:rsidRPr="00A84BD5">
        <w:rPr>
          <w:rFonts w:hint="eastAsia"/>
          <w:color w:val="000000" w:themeColor="text1"/>
        </w:rPr>
        <w:t>T=S</w:t>
      </w:r>
      <w:r w:rsidRPr="00A84BD5">
        <w:rPr>
          <w:rFonts w:hint="eastAsia"/>
          <w:color w:val="000000" w:themeColor="text1"/>
        </w:rPr>
        <w:t>×</w:t>
      </w:r>
      <w:r w:rsidRPr="00A84BD5">
        <w:rPr>
          <w:rFonts w:hint="eastAsia"/>
          <w:color w:val="000000" w:themeColor="text1"/>
        </w:rPr>
        <w:t>10%,T</w:t>
      </w:r>
      <w:r w:rsidRPr="00A84BD5">
        <w:rPr>
          <w:rFonts w:hint="eastAsia"/>
          <w:color w:val="000000" w:themeColor="text1"/>
        </w:rPr>
        <w:t>保留整数，小数点后第</w:t>
      </w:r>
      <w:r w:rsidRPr="00A84BD5">
        <w:rPr>
          <w:rFonts w:hint="eastAsia"/>
          <w:color w:val="000000" w:themeColor="text1"/>
        </w:rPr>
        <w:t>1</w:t>
      </w:r>
      <w:r w:rsidRPr="00A84BD5">
        <w:rPr>
          <w:rFonts w:hint="eastAsia"/>
          <w:color w:val="000000" w:themeColor="text1"/>
        </w:rPr>
        <w:t>位四舍五入，下同）技术文件不予通过，技术文件不予通过的投标人予以淘汰，其投标文件不再进入下一阶段评审，投标文件作无效标处理。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技术文件的编写内容为：针对本工程的特点、难点分析和解决措施，以及重要部位的施工方案及安全保证措施。</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技术标得分</w:t>
      </w:r>
      <w:r w:rsidRPr="00A84BD5">
        <w:rPr>
          <w:rFonts w:hint="eastAsia"/>
          <w:color w:val="000000" w:themeColor="text1"/>
        </w:rPr>
        <w:t>=</w:t>
      </w:r>
      <w:r w:rsidRPr="00A84BD5">
        <w:rPr>
          <w:rFonts w:hint="eastAsia"/>
          <w:color w:val="000000" w:themeColor="text1"/>
        </w:rPr>
        <w:t>技术文件得分。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三、商务标评审（</w:t>
      </w:r>
      <w:r w:rsidRPr="00A84BD5">
        <w:rPr>
          <w:rFonts w:hint="eastAsia"/>
          <w:color w:val="000000" w:themeColor="text1"/>
        </w:rPr>
        <w:t>80</w:t>
      </w:r>
      <w:r w:rsidRPr="00A84BD5">
        <w:rPr>
          <w:rFonts w:hint="eastAsia"/>
          <w:color w:val="000000" w:themeColor="text1"/>
        </w:rPr>
        <w:t>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（一）评标</w:t>
      </w:r>
      <w:proofErr w:type="gramStart"/>
      <w:r w:rsidRPr="00A84BD5">
        <w:rPr>
          <w:rFonts w:hint="eastAsia"/>
          <w:color w:val="000000" w:themeColor="text1"/>
        </w:rPr>
        <w:t>标</w:t>
      </w:r>
      <w:proofErr w:type="gramEnd"/>
      <w:r w:rsidRPr="00A84BD5">
        <w:rPr>
          <w:rFonts w:hint="eastAsia"/>
          <w:color w:val="000000" w:themeColor="text1"/>
        </w:rPr>
        <w:t>底价</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最高投标限价乘以调整系数作为评标</w:t>
      </w:r>
      <w:proofErr w:type="gramStart"/>
      <w:r w:rsidRPr="00A84BD5">
        <w:rPr>
          <w:rFonts w:hint="eastAsia"/>
          <w:color w:val="000000" w:themeColor="text1"/>
        </w:rPr>
        <w:t>标</w:t>
      </w:r>
      <w:proofErr w:type="gramEnd"/>
      <w:r w:rsidRPr="00A84BD5">
        <w:rPr>
          <w:rFonts w:hint="eastAsia"/>
          <w:color w:val="000000" w:themeColor="text1"/>
        </w:rPr>
        <w:t>底价，即评标</w:t>
      </w:r>
      <w:proofErr w:type="gramStart"/>
      <w:r w:rsidRPr="00A84BD5">
        <w:rPr>
          <w:rFonts w:hint="eastAsia"/>
          <w:color w:val="000000" w:themeColor="text1"/>
        </w:rPr>
        <w:t>标</w:t>
      </w:r>
      <w:proofErr w:type="gramEnd"/>
      <w:r w:rsidRPr="00A84BD5">
        <w:rPr>
          <w:rFonts w:hint="eastAsia"/>
          <w:color w:val="000000" w:themeColor="text1"/>
        </w:rPr>
        <w:t>底价＝最高投标限价×调整系数。</w:t>
      </w:r>
      <w:r w:rsidRPr="00A84BD5">
        <w:rPr>
          <w:rFonts w:hint="eastAsia"/>
          <w:color w:val="000000" w:themeColor="text1"/>
        </w:rPr>
        <w:lastRenderedPageBreak/>
        <w:t>（以元为单位，保留整数）</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调整系数＝（</w:t>
      </w:r>
      <w:r w:rsidRPr="00A84BD5">
        <w:rPr>
          <w:rFonts w:hint="eastAsia"/>
          <w:color w:val="000000" w:themeColor="text1"/>
        </w:rPr>
        <w:t>100</w:t>
      </w:r>
      <w:r w:rsidRPr="00A84BD5">
        <w:rPr>
          <w:rFonts w:hint="eastAsia"/>
          <w:color w:val="000000" w:themeColor="text1"/>
        </w:rPr>
        <w:t>–</w:t>
      </w:r>
      <w:r w:rsidRPr="00A84BD5">
        <w:rPr>
          <w:rFonts w:hint="eastAsia"/>
          <w:color w:val="000000" w:themeColor="text1"/>
        </w:rPr>
        <w:t>D</w:t>
      </w:r>
      <w:r w:rsidRPr="00A84BD5">
        <w:rPr>
          <w:rFonts w:hint="eastAsia"/>
          <w:color w:val="000000" w:themeColor="text1"/>
        </w:rPr>
        <w:t>）</w:t>
      </w:r>
      <w:r w:rsidRPr="00A84BD5">
        <w:rPr>
          <w:rFonts w:hint="eastAsia"/>
          <w:color w:val="000000" w:themeColor="text1"/>
        </w:rPr>
        <w:t>%</w:t>
      </w:r>
      <w:r w:rsidRPr="00A84BD5">
        <w:rPr>
          <w:rFonts w:hint="eastAsia"/>
          <w:color w:val="000000" w:themeColor="text1"/>
        </w:rPr>
        <w:t>，</w:t>
      </w:r>
      <w:r w:rsidRPr="00A84BD5">
        <w:rPr>
          <w:rFonts w:hint="eastAsia"/>
          <w:color w:val="000000" w:themeColor="text1"/>
        </w:rPr>
        <w:t>D</w:t>
      </w:r>
      <w:r w:rsidRPr="00A84BD5">
        <w:rPr>
          <w:rFonts w:hint="eastAsia"/>
          <w:color w:val="000000" w:themeColor="text1"/>
        </w:rPr>
        <w:t>值在</w:t>
      </w:r>
      <w:r w:rsidRPr="00A84BD5">
        <w:rPr>
          <w:rFonts w:hint="eastAsia"/>
          <w:color w:val="000000" w:themeColor="text1"/>
        </w:rPr>
        <w:t>0.00</w:t>
      </w:r>
      <w:r w:rsidRPr="00A84BD5">
        <w:rPr>
          <w:rFonts w:hint="eastAsia"/>
          <w:color w:val="000000" w:themeColor="text1"/>
        </w:rPr>
        <w:t>～</w:t>
      </w:r>
      <w:r w:rsidRPr="00A84BD5">
        <w:rPr>
          <w:rFonts w:hint="eastAsia"/>
          <w:color w:val="000000" w:themeColor="text1"/>
        </w:rPr>
        <w:t>0.99</w:t>
      </w:r>
      <w:r w:rsidRPr="00A84BD5">
        <w:rPr>
          <w:rFonts w:hint="eastAsia"/>
          <w:color w:val="000000" w:themeColor="text1"/>
        </w:rPr>
        <w:t>范围内随机抽取产生。先从</w:t>
      </w:r>
      <w:r w:rsidRPr="00A84BD5">
        <w:rPr>
          <w:rFonts w:hint="eastAsia"/>
          <w:color w:val="000000" w:themeColor="text1"/>
        </w:rPr>
        <w:t>0</w:t>
      </w:r>
      <w:r w:rsidRPr="00A84BD5">
        <w:rPr>
          <w:rFonts w:hint="eastAsia"/>
          <w:color w:val="000000" w:themeColor="text1"/>
        </w:rPr>
        <w:t>～</w:t>
      </w:r>
      <w:r w:rsidRPr="00A84BD5">
        <w:rPr>
          <w:rFonts w:hint="eastAsia"/>
          <w:color w:val="000000" w:themeColor="text1"/>
        </w:rPr>
        <w:t>9</w:t>
      </w:r>
      <w:r w:rsidRPr="00A84BD5">
        <w:rPr>
          <w:rFonts w:hint="eastAsia"/>
          <w:color w:val="000000" w:themeColor="text1"/>
        </w:rPr>
        <w:t>中抽取十分</w:t>
      </w:r>
      <w:proofErr w:type="gramStart"/>
      <w:r w:rsidRPr="00A84BD5">
        <w:rPr>
          <w:rFonts w:hint="eastAsia"/>
          <w:color w:val="000000" w:themeColor="text1"/>
        </w:rPr>
        <w:t>位数字</w:t>
      </w:r>
      <w:proofErr w:type="gramEnd"/>
      <w:r w:rsidRPr="00A84BD5">
        <w:rPr>
          <w:rFonts w:hint="eastAsia"/>
          <w:color w:val="000000" w:themeColor="text1"/>
        </w:rPr>
        <w:t>X</w:t>
      </w:r>
      <w:r w:rsidRPr="00A84BD5">
        <w:rPr>
          <w:rFonts w:hint="eastAsia"/>
          <w:color w:val="000000" w:themeColor="text1"/>
        </w:rPr>
        <w:t>，再从</w:t>
      </w:r>
      <w:r w:rsidRPr="00A84BD5">
        <w:rPr>
          <w:rFonts w:hint="eastAsia"/>
          <w:color w:val="000000" w:themeColor="text1"/>
        </w:rPr>
        <w:t>0</w:t>
      </w:r>
      <w:r w:rsidRPr="00A84BD5">
        <w:rPr>
          <w:rFonts w:hint="eastAsia"/>
          <w:color w:val="000000" w:themeColor="text1"/>
        </w:rPr>
        <w:t>～</w:t>
      </w:r>
      <w:r w:rsidRPr="00A84BD5">
        <w:rPr>
          <w:rFonts w:hint="eastAsia"/>
          <w:color w:val="000000" w:themeColor="text1"/>
        </w:rPr>
        <w:t>9</w:t>
      </w:r>
      <w:r w:rsidRPr="00A84BD5">
        <w:rPr>
          <w:rFonts w:hint="eastAsia"/>
          <w:color w:val="000000" w:themeColor="text1"/>
        </w:rPr>
        <w:t>中抽取百分位数字</w:t>
      </w:r>
      <w:r w:rsidRPr="00A84BD5">
        <w:rPr>
          <w:rFonts w:hint="eastAsia"/>
          <w:color w:val="000000" w:themeColor="text1"/>
        </w:rPr>
        <w:t>Y</w:t>
      </w:r>
      <w:r w:rsidRPr="00A84BD5">
        <w:rPr>
          <w:rFonts w:hint="eastAsia"/>
          <w:color w:val="000000" w:themeColor="text1"/>
        </w:rPr>
        <w:t>，则抽取的</w:t>
      </w:r>
      <w:r w:rsidRPr="00A84BD5">
        <w:rPr>
          <w:rFonts w:hint="eastAsia"/>
          <w:color w:val="000000" w:themeColor="text1"/>
        </w:rPr>
        <w:t>D</w:t>
      </w:r>
      <w:r w:rsidRPr="00A84BD5">
        <w:rPr>
          <w:rFonts w:hint="eastAsia"/>
          <w:color w:val="000000" w:themeColor="text1"/>
        </w:rPr>
        <w:t>值即为</w:t>
      </w:r>
      <w:r w:rsidRPr="00A84BD5">
        <w:rPr>
          <w:rFonts w:hint="eastAsia"/>
          <w:color w:val="000000" w:themeColor="text1"/>
        </w:rPr>
        <w:t>0.XY</w:t>
      </w:r>
      <w:r w:rsidRPr="00A84BD5">
        <w:rPr>
          <w:rFonts w:hint="eastAsia"/>
          <w:color w:val="000000" w:themeColor="text1"/>
        </w:rPr>
        <w:t>。</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（二）商务标得分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投标人的投标报价等于评标</w:t>
      </w:r>
      <w:proofErr w:type="gramStart"/>
      <w:r w:rsidRPr="00A84BD5">
        <w:rPr>
          <w:rFonts w:hint="eastAsia"/>
          <w:color w:val="000000" w:themeColor="text1"/>
        </w:rPr>
        <w:t>标</w:t>
      </w:r>
      <w:proofErr w:type="gramEnd"/>
      <w:r w:rsidRPr="00A84BD5">
        <w:rPr>
          <w:rFonts w:hint="eastAsia"/>
          <w:color w:val="000000" w:themeColor="text1"/>
        </w:rPr>
        <w:t>底价的得</w:t>
      </w:r>
      <w:r w:rsidRPr="00A84BD5">
        <w:rPr>
          <w:rFonts w:hint="eastAsia"/>
          <w:color w:val="000000" w:themeColor="text1"/>
        </w:rPr>
        <w:t>80</w:t>
      </w:r>
      <w:r w:rsidRPr="00A84BD5">
        <w:rPr>
          <w:rFonts w:hint="eastAsia"/>
          <w:color w:val="000000" w:themeColor="text1"/>
        </w:rPr>
        <w:t>分。偏离评标</w:t>
      </w:r>
      <w:proofErr w:type="gramStart"/>
      <w:r w:rsidRPr="00A84BD5">
        <w:rPr>
          <w:rFonts w:hint="eastAsia"/>
          <w:color w:val="000000" w:themeColor="text1"/>
        </w:rPr>
        <w:t>标</w:t>
      </w:r>
      <w:proofErr w:type="gramEnd"/>
      <w:r w:rsidRPr="00A84BD5">
        <w:rPr>
          <w:rFonts w:hint="eastAsia"/>
          <w:color w:val="000000" w:themeColor="text1"/>
        </w:rPr>
        <w:t>底价的，每高于或每低于评标</w:t>
      </w:r>
      <w:proofErr w:type="gramStart"/>
      <w:r w:rsidRPr="00A84BD5">
        <w:rPr>
          <w:rFonts w:hint="eastAsia"/>
          <w:color w:val="000000" w:themeColor="text1"/>
        </w:rPr>
        <w:t>标</w:t>
      </w:r>
      <w:proofErr w:type="gramEnd"/>
      <w:r w:rsidRPr="00A84BD5">
        <w:rPr>
          <w:rFonts w:hint="eastAsia"/>
          <w:color w:val="000000" w:themeColor="text1"/>
        </w:rPr>
        <w:t>底价</w:t>
      </w:r>
      <w:r w:rsidRPr="00A84BD5">
        <w:rPr>
          <w:rFonts w:hint="eastAsia"/>
          <w:color w:val="000000" w:themeColor="text1"/>
        </w:rPr>
        <w:t>1</w:t>
      </w:r>
      <w:r w:rsidRPr="00A84BD5">
        <w:rPr>
          <w:rFonts w:hint="eastAsia"/>
          <w:color w:val="000000" w:themeColor="text1"/>
        </w:rPr>
        <w:t>个百分点</w:t>
      </w:r>
      <w:proofErr w:type="gramStart"/>
      <w:r w:rsidRPr="00A84BD5">
        <w:rPr>
          <w:rFonts w:hint="eastAsia"/>
          <w:color w:val="000000" w:themeColor="text1"/>
        </w:rPr>
        <w:t>的均扣</w:t>
      </w:r>
      <w:r w:rsidRPr="00A84BD5">
        <w:rPr>
          <w:rFonts w:hint="eastAsia"/>
          <w:color w:val="000000" w:themeColor="text1"/>
        </w:rPr>
        <w:t>2</w:t>
      </w:r>
      <w:r w:rsidRPr="00A84BD5">
        <w:rPr>
          <w:rFonts w:hint="eastAsia"/>
          <w:color w:val="000000" w:themeColor="text1"/>
        </w:rPr>
        <w:t>分</w:t>
      </w:r>
      <w:proofErr w:type="gramEnd"/>
      <w:r w:rsidRPr="00A84BD5">
        <w:rPr>
          <w:rFonts w:hint="eastAsia"/>
          <w:color w:val="000000" w:themeColor="text1"/>
        </w:rPr>
        <w:t>，即商务标得分</w:t>
      </w:r>
      <w:r w:rsidRPr="00A84BD5">
        <w:rPr>
          <w:rFonts w:hint="eastAsia"/>
          <w:color w:val="000000" w:themeColor="text1"/>
        </w:rPr>
        <w:t>=80-|</w:t>
      </w:r>
      <w:r w:rsidRPr="00A84BD5">
        <w:rPr>
          <w:color w:val="000000" w:themeColor="text1"/>
        </w:rPr>
        <w:t>(</w:t>
      </w:r>
      <w:r w:rsidRPr="00A84BD5">
        <w:rPr>
          <w:rFonts w:hint="eastAsia"/>
          <w:color w:val="000000" w:themeColor="text1"/>
        </w:rPr>
        <w:t>投标报价</w:t>
      </w:r>
      <w:r w:rsidRPr="00A84BD5">
        <w:rPr>
          <w:rFonts w:hint="eastAsia"/>
          <w:color w:val="000000" w:themeColor="text1"/>
        </w:rPr>
        <w:t>-</w:t>
      </w:r>
      <w:r w:rsidRPr="00A84BD5">
        <w:rPr>
          <w:rFonts w:hint="eastAsia"/>
          <w:color w:val="000000" w:themeColor="text1"/>
        </w:rPr>
        <w:t>评标</w:t>
      </w:r>
      <w:proofErr w:type="gramStart"/>
      <w:r w:rsidRPr="00A84BD5">
        <w:rPr>
          <w:rFonts w:hint="eastAsia"/>
          <w:color w:val="000000" w:themeColor="text1"/>
        </w:rPr>
        <w:t>标</w:t>
      </w:r>
      <w:proofErr w:type="gramEnd"/>
      <w:r w:rsidRPr="00A84BD5">
        <w:rPr>
          <w:rFonts w:hint="eastAsia"/>
          <w:color w:val="000000" w:themeColor="text1"/>
        </w:rPr>
        <w:t>底价</w:t>
      </w:r>
      <w:r w:rsidRPr="00A84BD5">
        <w:rPr>
          <w:color w:val="000000" w:themeColor="text1"/>
        </w:rPr>
        <w:t>)</w:t>
      </w:r>
      <w:r w:rsidRPr="00A84BD5">
        <w:rPr>
          <w:rFonts w:hint="eastAsia"/>
          <w:color w:val="000000" w:themeColor="text1"/>
        </w:rPr>
        <w:t>|/</w:t>
      </w:r>
      <w:r w:rsidRPr="00A84BD5">
        <w:rPr>
          <w:rFonts w:hint="eastAsia"/>
          <w:color w:val="000000" w:themeColor="text1"/>
        </w:rPr>
        <w:t>评标</w:t>
      </w:r>
      <w:proofErr w:type="gramStart"/>
      <w:r w:rsidRPr="00A84BD5">
        <w:rPr>
          <w:rFonts w:hint="eastAsia"/>
          <w:color w:val="000000" w:themeColor="text1"/>
        </w:rPr>
        <w:t>标</w:t>
      </w:r>
      <w:proofErr w:type="gramEnd"/>
      <w:r w:rsidRPr="00A84BD5">
        <w:rPr>
          <w:rFonts w:hint="eastAsia"/>
          <w:color w:val="000000" w:themeColor="text1"/>
        </w:rPr>
        <w:t>底价</w:t>
      </w:r>
      <w:r w:rsidRPr="00A84BD5">
        <w:rPr>
          <w:rFonts w:ascii="Arial" w:hAnsi="Arial" w:cs="Arial"/>
          <w:color w:val="000000" w:themeColor="text1"/>
        </w:rPr>
        <w:t>×</w:t>
      </w:r>
      <w:r w:rsidRPr="00A84BD5">
        <w:rPr>
          <w:rFonts w:ascii="Arial" w:hAnsi="Arial" w:cs="Arial" w:hint="eastAsia"/>
          <w:color w:val="000000" w:themeColor="text1"/>
        </w:rPr>
        <w:t>100</w:t>
      </w:r>
      <w:r w:rsidRPr="00A84BD5">
        <w:rPr>
          <w:rFonts w:ascii="Arial" w:hAnsi="Arial" w:cs="Arial"/>
          <w:color w:val="000000" w:themeColor="text1"/>
        </w:rPr>
        <w:t>×</w:t>
      </w:r>
      <w:r w:rsidRPr="00A84BD5">
        <w:rPr>
          <w:rFonts w:ascii="Arial" w:hAnsi="Arial" w:cs="Arial" w:hint="eastAsia"/>
          <w:color w:val="000000" w:themeColor="text1"/>
        </w:rPr>
        <w:t>2</w:t>
      </w:r>
      <w:r w:rsidRPr="00A84BD5">
        <w:rPr>
          <w:rFonts w:hint="eastAsia"/>
          <w:color w:val="000000" w:themeColor="text1"/>
        </w:rPr>
        <w:t>（小数点后保留</w:t>
      </w:r>
      <w:r w:rsidRPr="00A84BD5">
        <w:rPr>
          <w:rFonts w:hint="eastAsia"/>
          <w:color w:val="000000" w:themeColor="text1"/>
        </w:rPr>
        <w:t>2</w:t>
      </w:r>
      <w:r w:rsidRPr="00A84BD5">
        <w:rPr>
          <w:rFonts w:hint="eastAsia"/>
          <w:color w:val="000000" w:themeColor="text1"/>
        </w:rPr>
        <w:t>位，小数点后第</w:t>
      </w:r>
      <w:r w:rsidRPr="00A84BD5">
        <w:rPr>
          <w:rFonts w:hint="eastAsia"/>
          <w:color w:val="000000" w:themeColor="text1"/>
        </w:rPr>
        <w:t>3</w:t>
      </w:r>
      <w:r w:rsidRPr="00A84BD5">
        <w:rPr>
          <w:rFonts w:hint="eastAsia"/>
          <w:color w:val="000000" w:themeColor="text1"/>
        </w:rPr>
        <w:t>位四舍五入）。</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四、评标总得分的确定</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投标人的评标总得分＝技术标得分＋商务标得分。</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五、中标候选人的确定</w:t>
      </w:r>
    </w:p>
    <w:p w:rsidR="00616762" w:rsidRPr="00A84BD5" w:rsidRDefault="00DA3EB0">
      <w:pPr>
        <w:spacing w:line="400" w:lineRule="exact"/>
        <w:ind w:firstLineChars="200" w:firstLine="420"/>
        <w:rPr>
          <w:color w:val="000000" w:themeColor="text1"/>
        </w:rPr>
      </w:pPr>
      <w:r w:rsidRPr="00A84BD5">
        <w:rPr>
          <w:rFonts w:hint="eastAsia"/>
          <w:color w:val="000000" w:themeColor="text1"/>
        </w:rPr>
        <w:t>评标委员会按评标总得分确定中标候选人，即总得分最高者为中标候选人，如出现总得分相同的，按以下优先顺序确定中标候选人推荐次序：</w:t>
      </w:r>
    </w:p>
    <w:p w:rsidR="00616762" w:rsidRPr="00A84BD5" w:rsidRDefault="00DA3EB0">
      <w:pPr>
        <w:numPr>
          <w:ilvl w:val="0"/>
          <w:numId w:val="1"/>
        </w:numPr>
        <w:spacing w:line="400" w:lineRule="exact"/>
        <w:rPr>
          <w:color w:val="000000" w:themeColor="text1"/>
        </w:rPr>
      </w:pPr>
      <w:r w:rsidRPr="00A84BD5">
        <w:rPr>
          <w:rFonts w:hint="eastAsia"/>
          <w:color w:val="000000" w:themeColor="text1"/>
        </w:rPr>
        <w:t>技术标得分高者；</w:t>
      </w:r>
    </w:p>
    <w:p w:rsidR="00616762" w:rsidRPr="00A84BD5" w:rsidRDefault="00DA3EB0">
      <w:pPr>
        <w:spacing w:line="400" w:lineRule="exact"/>
        <w:rPr>
          <w:color w:val="000000" w:themeColor="text1"/>
        </w:rPr>
      </w:pPr>
      <w:r w:rsidRPr="00A84BD5">
        <w:rPr>
          <w:rFonts w:hint="eastAsia"/>
          <w:color w:val="000000" w:themeColor="text1"/>
        </w:rPr>
        <w:t>（二）投标报价低者；</w:t>
      </w:r>
    </w:p>
    <w:p w:rsidR="00616762" w:rsidRPr="00A84BD5" w:rsidRDefault="00DA3EB0">
      <w:pPr>
        <w:spacing w:line="400" w:lineRule="exact"/>
        <w:rPr>
          <w:color w:val="000000" w:themeColor="text1"/>
        </w:rPr>
      </w:pPr>
      <w:r w:rsidRPr="00A84BD5">
        <w:rPr>
          <w:rFonts w:hint="eastAsia"/>
          <w:color w:val="000000" w:themeColor="text1"/>
        </w:rPr>
        <w:t>（三）抽签确定。</w:t>
      </w:r>
    </w:p>
    <w:p w:rsidR="00616762" w:rsidRPr="00A84BD5" w:rsidRDefault="00DA3EB0">
      <w:pPr>
        <w:spacing w:line="400" w:lineRule="exact"/>
        <w:ind w:firstLineChars="200" w:firstLine="420"/>
        <w:rPr>
          <w:color w:val="000000" w:themeColor="text1"/>
        </w:rPr>
        <w:sectPr w:rsidR="00616762" w:rsidRPr="00A84BD5">
          <w:footerReference w:type="default" r:id="rId16"/>
          <w:pgSz w:w="11906" w:h="16838"/>
          <w:pgMar w:top="1440" w:right="1797" w:bottom="1440" w:left="1797" w:header="851" w:footer="992" w:gutter="0"/>
          <w:cols w:space="720"/>
          <w:docGrid w:linePitch="312"/>
        </w:sectPr>
      </w:pPr>
      <w:r w:rsidRPr="00A84BD5">
        <w:rPr>
          <w:rFonts w:hint="eastAsia"/>
          <w:color w:val="000000" w:themeColor="text1"/>
        </w:rPr>
        <w:t>评标委员会对中标候选人的项目负责人在建项目资格进行详细评审，如不符合要求，作无效标处理，空缺的名额</w:t>
      </w:r>
      <w:proofErr w:type="gramStart"/>
      <w:r w:rsidRPr="00A84BD5">
        <w:rPr>
          <w:rFonts w:hint="eastAsia"/>
          <w:color w:val="000000" w:themeColor="text1"/>
        </w:rPr>
        <w:t>由之后</w:t>
      </w:r>
      <w:proofErr w:type="gramEnd"/>
      <w:r w:rsidRPr="00A84BD5">
        <w:rPr>
          <w:rFonts w:hint="eastAsia"/>
          <w:color w:val="000000" w:themeColor="text1"/>
        </w:rPr>
        <w:t>排名靠前的投标人进行替补，然后再对其资格进行评审，如再不符合要求，再替补，以此类推。经资格审查合格的一名投标人为本工程中标候选人。</w:t>
      </w:r>
    </w:p>
    <w:p w:rsidR="00616762" w:rsidRPr="00A84BD5" w:rsidRDefault="00616762">
      <w:pPr>
        <w:pStyle w:val="1031114"/>
        <w:rPr>
          <w:color w:val="000000" w:themeColor="text1"/>
        </w:rPr>
      </w:pPr>
    </w:p>
    <w:p w:rsidR="00616762" w:rsidRPr="00A84BD5" w:rsidRDefault="00DA3EB0">
      <w:pPr>
        <w:pStyle w:val="1"/>
        <w:spacing w:before="120" w:after="120" w:line="400" w:lineRule="exact"/>
        <w:jc w:val="center"/>
        <w:rPr>
          <w:rFonts w:eastAsia="黑体"/>
          <w:b w:val="0"/>
          <w:bCs w:val="0"/>
          <w:color w:val="000000" w:themeColor="text1"/>
          <w:sz w:val="32"/>
        </w:rPr>
      </w:pPr>
      <w:bookmarkStart w:id="810" w:name="_Toc124340692"/>
      <w:bookmarkStart w:id="811" w:name="_Toc31601"/>
      <w:bookmarkStart w:id="812" w:name="_Toc3822"/>
      <w:bookmarkStart w:id="813" w:name="_Toc296890982"/>
      <w:bookmarkStart w:id="814" w:name="_Toc296503025"/>
      <w:bookmarkStart w:id="815" w:name="_Toc351203480"/>
      <w:bookmarkStart w:id="816" w:name="_Toc532282495"/>
      <w:bookmarkStart w:id="817" w:name="_Toc8305380"/>
      <w:bookmarkStart w:id="818" w:name="_Toc16521976"/>
      <w:bookmarkStart w:id="819" w:name="_Toc31836"/>
      <w:bookmarkStart w:id="820" w:name="OLE_LINK2"/>
      <w:bookmarkStart w:id="821" w:name="OLE_LINK1"/>
      <w:r w:rsidRPr="00A84BD5">
        <w:rPr>
          <w:rFonts w:eastAsia="黑体"/>
          <w:b w:val="0"/>
          <w:bCs w:val="0"/>
          <w:color w:val="000000" w:themeColor="text1"/>
          <w:sz w:val="32"/>
        </w:rPr>
        <w:t>第四章合同条款及格式</w:t>
      </w:r>
      <w:bookmarkEnd w:id="810"/>
      <w:bookmarkEnd w:id="811"/>
      <w:bookmarkEnd w:id="812"/>
    </w:p>
    <w:p w:rsidR="00616762" w:rsidRPr="00A84BD5" w:rsidRDefault="00DA3EB0">
      <w:pPr>
        <w:spacing w:line="360" w:lineRule="exact"/>
        <w:ind w:firstLineChars="200" w:firstLine="420"/>
        <w:rPr>
          <w:color w:val="000000" w:themeColor="text1"/>
        </w:rPr>
      </w:pPr>
      <w:r w:rsidRPr="00A84BD5">
        <w:rPr>
          <w:color w:val="000000" w:themeColor="text1"/>
        </w:rPr>
        <w:t>合同文本采用《建设工程施工合同（示范文本）》（</w:t>
      </w:r>
      <w:r w:rsidRPr="00A84BD5">
        <w:rPr>
          <w:color w:val="000000" w:themeColor="text1"/>
        </w:rPr>
        <w:t>GF-201</w:t>
      </w:r>
      <w:r w:rsidRPr="00A84BD5">
        <w:rPr>
          <w:rFonts w:hint="eastAsia"/>
          <w:color w:val="000000" w:themeColor="text1"/>
        </w:rPr>
        <w:t>7</w:t>
      </w:r>
      <w:r w:rsidRPr="00A84BD5">
        <w:rPr>
          <w:color w:val="000000" w:themeColor="text1"/>
        </w:rPr>
        <w:t>-0201</w:t>
      </w:r>
      <w:r w:rsidRPr="00A84BD5">
        <w:rPr>
          <w:color w:val="000000" w:themeColor="text1"/>
        </w:rPr>
        <w:t>）。</w:t>
      </w:r>
    </w:p>
    <w:p w:rsidR="00616762" w:rsidRPr="00A84BD5" w:rsidRDefault="00DA3EB0">
      <w:pPr>
        <w:spacing w:line="360" w:lineRule="exact"/>
        <w:ind w:firstLineChars="200" w:firstLine="420"/>
        <w:rPr>
          <w:color w:val="000000" w:themeColor="text1"/>
        </w:rPr>
      </w:pPr>
      <w:r w:rsidRPr="00A84BD5">
        <w:rPr>
          <w:color w:val="000000" w:themeColor="text1"/>
        </w:rPr>
        <w:t>合同通用条款采用《建设工程施工合同（示范文本）》的通用条款（</w:t>
      </w:r>
      <w:r w:rsidRPr="00A84BD5">
        <w:rPr>
          <w:color w:val="000000" w:themeColor="text1"/>
        </w:rPr>
        <w:t>GF-201</w:t>
      </w:r>
      <w:r w:rsidRPr="00A84BD5">
        <w:rPr>
          <w:rFonts w:hint="eastAsia"/>
          <w:color w:val="000000" w:themeColor="text1"/>
        </w:rPr>
        <w:t>7</w:t>
      </w:r>
      <w:r w:rsidRPr="00A84BD5">
        <w:rPr>
          <w:color w:val="000000" w:themeColor="text1"/>
        </w:rPr>
        <w:t>-0201</w:t>
      </w:r>
      <w:r w:rsidRPr="00A84BD5">
        <w:rPr>
          <w:color w:val="000000" w:themeColor="text1"/>
        </w:rPr>
        <w:t>）。</w:t>
      </w:r>
    </w:p>
    <w:p w:rsidR="00616762" w:rsidRPr="00A84BD5" w:rsidRDefault="00DA3EB0">
      <w:pPr>
        <w:spacing w:line="360" w:lineRule="exact"/>
        <w:ind w:firstLineChars="200" w:firstLine="420"/>
        <w:rPr>
          <w:color w:val="000000" w:themeColor="text1"/>
        </w:rPr>
      </w:pPr>
      <w:r w:rsidRPr="00A84BD5">
        <w:rPr>
          <w:color w:val="000000" w:themeColor="text1"/>
        </w:rPr>
        <w:t>合同专用条款中的主要条款将由招标人</w:t>
      </w:r>
      <w:r w:rsidRPr="00A84BD5">
        <w:rPr>
          <w:color w:val="000000" w:themeColor="text1"/>
        </w:rPr>
        <w:t>(</w:t>
      </w:r>
      <w:r w:rsidRPr="00A84BD5">
        <w:rPr>
          <w:color w:val="000000" w:themeColor="text1"/>
        </w:rPr>
        <w:t>发包人</w:t>
      </w:r>
      <w:r w:rsidRPr="00A84BD5">
        <w:rPr>
          <w:color w:val="000000" w:themeColor="text1"/>
        </w:rPr>
        <w:t>)</w:t>
      </w:r>
      <w:r w:rsidRPr="00A84BD5">
        <w:rPr>
          <w:color w:val="000000" w:themeColor="text1"/>
        </w:rPr>
        <w:t>与中标人</w:t>
      </w:r>
      <w:r w:rsidRPr="00A84BD5">
        <w:rPr>
          <w:color w:val="000000" w:themeColor="text1"/>
        </w:rPr>
        <w:t>(</w:t>
      </w:r>
      <w:r w:rsidRPr="00A84BD5">
        <w:rPr>
          <w:rFonts w:hint="eastAsia"/>
          <w:color w:val="000000" w:themeColor="text1"/>
        </w:rPr>
        <w:t>承包人</w:t>
      </w:r>
      <w:r w:rsidRPr="00A84BD5">
        <w:rPr>
          <w:color w:val="000000" w:themeColor="text1"/>
        </w:rPr>
        <w:t>)</w:t>
      </w:r>
      <w:r w:rsidRPr="00A84BD5">
        <w:rPr>
          <w:color w:val="000000" w:themeColor="text1"/>
        </w:rPr>
        <w:t>根据投标文件签订。</w:t>
      </w:r>
    </w:p>
    <w:p w:rsidR="00616762" w:rsidRPr="00A84BD5" w:rsidRDefault="00616762">
      <w:pPr>
        <w:pStyle w:val="1"/>
        <w:rPr>
          <w:color w:val="000000" w:themeColor="text1"/>
        </w:rPr>
        <w:sectPr w:rsidR="00616762" w:rsidRPr="00A84BD5">
          <w:footerReference w:type="first" r:id="rId17"/>
          <w:footnotePr>
            <w:numRestart w:val="eachPage"/>
          </w:footnotePr>
          <w:endnotePr>
            <w:numRestart w:val="eachSect"/>
          </w:endnotePr>
          <w:pgSz w:w="11907" w:h="16840"/>
          <w:pgMar w:top="1247" w:right="1361" w:bottom="1247" w:left="1361" w:header="851" w:footer="839" w:gutter="0"/>
          <w:cols w:space="720"/>
          <w:docGrid w:linePitch="435" w:charSpace="-6554"/>
        </w:sectPr>
      </w:pPr>
    </w:p>
    <w:p w:rsidR="00616762" w:rsidRPr="00A84BD5" w:rsidRDefault="00DA3EB0">
      <w:pPr>
        <w:spacing w:line="586" w:lineRule="exact"/>
        <w:jc w:val="center"/>
        <w:rPr>
          <w:rFonts w:ascii="宋体" w:hAnsi="宋体" w:cs="宋体"/>
          <w:b/>
          <w:bCs/>
          <w:color w:val="000000" w:themeColor="text1"/>
          <w:sz w:val="32"/>
          <w:szCs w:val="32"/>
        </w:rPr>
      </w:pPr>
      <w:r w:rsidRPr="00A84BD5">
        <w:rPr>
          <w:rFonts w:ascii="宋体" w:hAnsi="宋体" w:cs="宋体" w:hint="eastAsia"/>
          <w:b/>
          <w:bCs/>
          <w:color w:val="000000" w:themeColor="text1"/>
          <w:sz w:val="32"/>
          <w:szCs w:val="32"/>
        </w:rPr>
        <w:lastRenderedPageBreak/>
        <w:t>第一部分  合同协议书</w:t>
      </w:r>
      <w:bookmarkEnd w:id="813"/>
      <w:bookmarkEnd w:id="814"/>
      <w:bookmarkEnd w:id="815"/>
    </w:p>
    <w:p w:rsidR="00616762" w:rsidRPr="00A84BD5" w:rsidRDefault="00DA3EB0">
      <w:pPr>
        <w:spacing w:line="360" w:lineRule="exact"/>
        <w:rPr>
          <w:rFonts w:ascii="宋体" w:hAnsi="宋体" w:cs="宋体"/>
          <w:b/>
          <w:color w:val="000000" w:themeColor="text1"/>
          <w:szCs w:val="21"/>
          <w:u w:val="single"/>
        </w:rPr>
      </w:pPr>
      <w:r w:rsidRPr="00A84BD5">
        <w:rPr>
          <w:rFonts w:ascii="宋体" w:hAnsi="宋体" w:cs="宋体" w:hint="eastAsia"/>
          <w:color w:val="000000" w:themeColor="text1"/>
          <w:szCs w:val="21"/>
        </w:rPr>
        <w:t>发包人（全称）：</w:t>
      </w:r>
      <w:r w:rsidRPr="00A84BD5">
        <w:rPr>
          <w:rFonts w:ascii="宋体" w:hAnsi="宋体" w:cs="宋体" w:hint="eastAsia"/>
          <w:color w:val="000000" w:themeColor="text1"/>
          <w:szCs w:val="21"/>
          <w:u w:val="single"/>
        </w:rPr>
        <w:t xml:space="preserve">台州循环经济发展有限公司     </w:t>
      </w:r>
    </w:p>
    <w:p w:rsidR="00616762" w:rsidRPr="00A84BD5" w:rsidRDefault="00DA3EB0">
      <w:pPr>
        <w:spacing w:line="360" w:lineRule="exact"/>
        <w:rPr>
          <w:rFonts w:ascii="宋体" w:hAnsi="宋体" w:cs="宋体"/>
          <w:b/>
          <w:color w:val="000000" w:themeColor="text1"/>
          <w:szCs w:val="21"/>
          <w:u w:val="single"/>
        </w:rPr>
      </w:pPr>
      <w:r w:rsidRPr="00A84BD5">
        <w:rPr>
          <w:rFonts w:ascii="宋体" w:hAnsi="宋体" w:cs="宋体" w:hint="eastAsia"/>
          <w:color w:val="000000" w:themeColor="text1"/>
          <w:szCs w:val="21"/>
        </w:rPr>
        <w:t>承包人（全称）：</w:t>
      </w:r>
    </w:p>
    <w:p w:rsidR="00616762" w:rsidRPr="00A84BD5" w:rsidRDefault="00DA3EB0">
      <w:pPr>
        <w:spacing w:line="360" w:lineRule="exact"/>
        <w:ind w:firstLineChars="200" w:firstLine="412"/>
        <w:jc w:val="left"/>
        <w:rPr>
          <w:rFonts w:ascii="宋体" w:hAnsi="宋体" w:cs="宋体"/>
          <w:color w:val="000000" w:themeColor="text1"/>
          <w:szCs w:val="21"/>
        </w:rPr>
      </w:pPr>
      <w:r w:rsidRPr="00A84BD5">
        <w:rPr>
          <w:rFonts w:ascii="宋体" w:hAnsi="宋体" w:cs="宋体" w:hint="eastAsia"/>
          <w:color w:val="000000" w:themeColor="text1"/>
          <w:szCs w:val="21"/>
        </w:rPr>
        <w:t>根据《中华人民共和国民法典》、《中华人民共和国建筑法》及有关法律规定，遵循平等、自愿、公平和诚实信用的原则，双方就</w:t>
      </w:r>
      <w:r w:rsidRPr="00A84BD5">
        <w:rPr>
          <w:rFonts w:ascii="宋体" w:hAnsi="宋体" w:cs="宋体" w:hint="eastAsia"/>
          <w:color w:val="000000" w:themeColor="text1"/>
          <w:szCs w:val="21"/>
          <w:u w:val="single"/>
        </w:rPr>
        <w:t>中央创新区小学（暂名）工程（专业教室装饰）</w:t>
      </w:r>
      <w:r w:rsidRPr="00A84BD5">
        <w:rPr>
          <w:rFonts w:ascii="宋体" w:hAnsi="宋体" w:cs="宋体" w:hint="eastAsia"/>
          <w:color w:val="000000" w:themeColor="text1"/>
          <w:szCs w:val="21"/>
        </w:rPr>
        <w:t>施工及有关事项协商一致，共同达成如下协议：</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22" w:name="_Toc351203481"/>
      <w:r w:rsidRPr="00A84BD5">
        <w:rPr>
          <w:rFonts w:ascii="宋体" w:eastAsia="宋体" w:hAnsi="宋体" w:cs="宋体" w:hint="eastAsia"/>
          <w:bCs w:val="0"/>
          <w:color w:val="000000" w:themeColor="text1"/>
          <w:sz w:val="21"/>
          <w:szCs w:val="21"/>
        </w:rPr>
        <w:t xml:space="preserve"> 一、工程概况</w:t>
      </w:r>
      <w:bookmarkEnd w:id="822"/>
    </w:p>
    <w:p w:rsidR="00616762" w:rsidRPr="00A84BD5" w:rsidRDefault="00DA3EB0">
      <w:pPr>
        <w:spacing w:line="360" w:lineRule="exact"/>
        <w:ind w:firstLineChars="196" w:firstLine="404"/>
        <w:rPr>
          <w:rFonts w:ascii="宋体" w:hAnsi="宋体" w:cs="宋体"/>
          <w:color w:val="000000" w:themeColor="text1"/>
          <w:szCs w:val="21"/>
          <w:u w:val="single"/>
        </w:rPr>
      </w:pPr>
      <w:r w:rsidRPr="00A84BD5">
        <w:rPr>
          <w:rFonts w:ascii="宋体" w:hAnsi="宋体" w:cs="宋体" w:hint="eastAsia"/>
          <w:bCs/>
          <w:color w:val="000000" w:themeColor="text1"/>
          <w:szCs w:val="21"/>
        </w:rPr>
        <w:t>1．工程名称</w:t>
      </w:r>
      <w:r w:rsidRPr="00A84BD5">
        <w:rPr>
          <w:rFonts w:ascii="宋体" w:hAnsi="宋体" w:cs="宋体" w:hint="eastAsia"/>
          <w:color w:val="000000" w:themeColor="text1"/>
          <w:szCs w:val="21"/>
        </w:rPr>
        <w:t>：</w:t>
      </w:r>
      <w:r w:rsidRPr="00A84BD5">
        <w:rPr>
          <w:rFonts w:ascii="宋体" w:hAnsi="宋体" w:cs="宋体" w:hint="eastAsia"/>
          <w:color w:val="000000" w:themeColor="text1"/>
          <w:szCs w:val="21"/>
          <w:u w:val="single"/>
        </w:rPr>
        <w:t xml:space="preserve"> 中央创新区小学（暂名）工程（专业教室装饰）   </w:t>
      </w:r>
      <w:r w:rsidRPr="00A84BD5">
        <w:rPr>
          <w:rFonts w:ascii="宋体" w:hAnsi="宋体" w:cs="宋体" w:hint="eastAsia"/>
          <w:color w:val="000000" w:themeColor="text1"/>
          <w:szCs w:val="21"/>
        </w:rPr>
        <w:t>。</w:t>
      </w:r>
    </w:p>
    <w:p w:rsidR="00616762" w:rsidRPr="00A84BD5" w:rsidRDefault="00DA3EB0">
      <w:pPr>
        <w:spacing w:line="360" w:lineRule="exact"/>
        <w:ind w:firstLineChars="196" w:firstLine="404"/>
        <w:rPr>
          <w:rFonts w:ascii="宋体" w:hAnsi="宋体" w:cs="宋体"/>
          <w:bCs/>
          <w:color w:val="000000" w:themeColor="text1"/>
          <w:szCs w:val="21"/>
        </w:rPr>
      </w:pPr>
      <w:r w:rsidRPr="00A84BD5">
        <w:rPr>
          <w:rFonts w:ascii="宋体" w:hAnsi="宋体" w:cs="宋体" w:hint="eastAsia"/>
          <w:bCs/>
          <w:color w:val="000000" w:themeColor="text1"/>
          <w:szCs w:val="21"/>
        </w:rPr>
        <w:t>2．工程地点：</w:t>
      </w:r>
      <w:r w:rsidRPr="00A84BD5">
        <w:rPr>
          <w:rFonts w:ascii="宋体" w:hAnsi="宋体" w:cs="宋体" w:hint="eastAsia"/>
          <w:color w:val="000000" w:themeColor="text1"/>
          <w:szCs w:val="21"/>
          <w:u w:val="single"/>
        </w:rPr>
        <w:t xml:space="preserve"> 台州湾新区荣和路以南，疏港大道以西中央创新区小学内    </w:t>
      </w:r>
      <w:r w:rsidRPr="00A84BD5">
        <w:rPr>
          <w:rFonts w:ascii="宋体" w:hAnsi="宋体" w:cs="宋体" w:hint="eastAsia"/>
          <w:color w:val="000000" w:themeColor="text1"/>
          <w:szCs w:val="21"/>
        </w:rPr>
        <w:t>。</w:t>
      </w:r>
    </w:p>
    <w:p w:rsidR="00616762" w:rsidRPr="00A84BD5" w:rsidRDefault="00DA3EB0">
      <w:pPr>
        <w:spacing w:line="360" w:lineRule="exact"/>
        <w:ind w:firstLineChars="196" w:firstLine="404"/>
        <w:rPr>
          <w:rFonts w:ascii="宋体" w:hAnsi="宋体" w:cs="宋体"/>
          <w:bCs/>
          <w:color w:val="000000" w:themeColor="text1"/>
          <w:szCs w:val="21"/>
        </w:rPr>
      </w:pPr>
      <w:r w:rsidRPr="00A84BD5">
        <w:rPr>
          <w:rFonts w:ascii="宋体" w:hAnsi="宋体" w:cs="宋体" w:hint="eastAsia"/>
          <w:bCs/>
          <w:color w:val="000000" w:themeColor="text1"/>
          <w:szCs w:val="21"/>
        </w:rPr>
        <w:t>3．工程立项批准文号：。</w:t>
      </w:r>
    </w:p>
    <w:p w:rsidR="00616762" w:rsidRPr="00A84BD5" w:rsidRDefault="00DA3EB0">
      <w:pPr>
        <w:spacing w:line="360" w:lineRule="exact"/>
        <w:ind w:firstLineChars="196" w:firstLine="404"/>
        <w:rPr>
          <w:rFonts w:ascii="宋体" w:hAnsi="宋体" w:cs="宋体"/>
          <w:bCs/>
          <w:color w:val="000000" w:themeColor="text1"/>
          <w:szCs w:val="21"/>
        </w:rPr>
      </w:pPr>
      <w:r w:rsidRPr="00A84BD5">
        <w:rPr>
          <w:rFonts w:ascii="宋体" w:hAnsi="宋体" w:cs="宋体" w:hint="eastAsia"/>
          <w:bCs/>
          <w:color w:val="000000" w:themeColor="text1"/>
          <w:szCs w:val="21"/>
        </w:rPr>
        <w:t>4．资金来源：</w:t>
      </w:r>
      <w:r w:rsidRPr="00A84BD5">
        <w:rPr>
          <w:rFonts w:ascii="宋体" w:hAnsi="宋体" w:cs="宋体" w:hint="eastAsia"/>
          <w:color w:val="000000" w:themeColor="text1"/>
          <w:szCs w:val="21"/>
          <w:u w:val="single"/>
        </w:rPr>
        <w:t xml:space="preserve">  政府100%  </w:t>
      </w:r>
      <w:r w:rsidRPr="00A84BD5">
        <w:rPr>
          <w:rFonts w:ascii="宋体" w:hAnsi="宋体" w:cs="宋体" w:hint="eastAsia"/>
          <w:bCs/>
          <w:color w:val="000000" w:themeColor="text1"/>
          <w:szCs w:val="21"/>
        </w:rPr>
        <w:t>。</w:t>
      </w:r>
    </w:p>
    <w:p w:rsidR="00616762" w:rsidRPr="00A84BD5" w:rsidRDefault="00DA3EB0">
      <w:pPr>
        <w:spacing w:line="360" w:lineRule="exact"/>
        <w:ind w:firstLineChars="196" w:firstLine="404"/>
        <w:rPr>
          <w:rFonts w:ascii="宋体" w:hAnsi="宋体" w:cs="宋体"/>
          <w:bCs/>
          <w:color w:val="000000" w:themeColor="text1"/>
          <w:szCs w:val="21"/>
        </w:rPr>
      </w:pPr>
      <w:r w:rsidRPr="00A84BD5">
        <w:rPr>
          <w:rFonts w:ascii="宋体" w:hAnsi="宋体" w:cs="宋体" w:hint="eastAsia"/>
          <w:bCs/>
          <w:color w:val="000000" w:themeColor="text1"/>
          <w:szCs w:val="21"/>
        </w:rPr>
        <w:t>5．工程内容：</w:t>
      </w:r>
      <w:r w:rsidRPr="00A84BD5">
        <w:rPr>
          <w:rFonts w:ascii="宋体" w:hAnsi="宋体" w:cs="宋体" w:hint="eastAsia"/>
          <w:bCs/>
          <w:color w:val="000000" w:themeColor="text1"/>
          <w:szCs w:val="21"/>
          <w:u w:val="single"/>
        </w:rPr>
        <w:t xml:space="preserve"> 装饰内容包括楼地面铺贴、天棚吊顶、墙面粉刷等，安装内容包括电气照明、给排水</w:t>
      </w:r>
      <w:r w:rsidR="000C2DE5" w:rsidRPr="00A84BD5">
        <w:rPr>
          <w:rFonts w:ascii="宋体" w:hAnsi="宋体" w:cs="宋体" w:hint="eastAsia"/>
          <w:bCs/>
          <w:color w:val="000000" w:themeColor="text1"/>
          <w:szCs w:val="21"/>
          <w:u w:val="single"/>
        </w:rPr>
        <w:t>等</w:t>
      </w:r>
      <w:r w:rsidRPr="00A84BD5">
        <w:rPr>
          <w:rFonts w:ascii="宋体" w:hAnsi="宋体" w:cs="宋体" w:hint="eastAsia"/>
          <w:bCs/>
          <w:color w:val="000000" w:themeColor="text1"/>
          <w:szCs w:val="21"/>
          <w:u w:val="single"/>
        </w:rPr>
        <w:t>工程。</w:t>
      </w:r>
    </w:p>
    <w:p w:rsidR="00616762" w:rsidRPr="00A84BD5" w:rsidRDefault="00DA3EB0">
      <w:pPr>
        <w:spacing w:line="360" w:lineRule="exact"/>
        <w:ind w:firstLineChars="196" w:firstLine="404"/>
        <w:rPr>
          <w:rFonts w:ascii="宋体" w:hAnsi="宋体" w:cs="宋体"/>
          <w:bCs/>
          <w:color w:val="000000" w:themeColor="text1"/>
          <w:szCs w:val="21"/>
        </w:rPr>
      </w:pPr>
      <w:r w:rsidRPr="00A84BD5">
        <w:rPr>
          <w:rFonts w:ascii="宋体" w:hAnsi="宋体" w:cs="宋体" w:hint="eastAsia"/>
          <w:color w:val="000000" w:themeColor="text1"/>
          <w:szCs w:val="21"/>
        </w:rPr>
        <w:t>群体工程应附《承包人承揽工程项目一览表》（附件1）。</w:t>
      </w:r>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6．工程承包范围：</w:t>
      </w:r>
      <w:r w:rsidRPr="00A84BD5">
        <w:rPr>
          <w:rFonts w:ascii="宋体" w:hAnsi="宋体" w:cs="宋体" w:hint="eastAsia"/>
          <w:color w:val="000000" w:themeColor="text1"/>
          <w:szCs w:val="21"/>
          <w:u w:val="single"/>
        </w:rPr>
        <w:t>招标人提供的施工图纸及招标控制价所包含的全部装饰、安装工程。</w:t>
      </w:r>
    </w:p>
    <w:p w:rsidR="00616762" w:rsidRPr="00A84BD5" w:rsidRDefault="00DA3EB0">
      <w:pPr>
        <w:pStyle w:val="4"/>
        <w:keepNext w:val="0"/>
        <w:keepLines w:val="0"/>
        <w:spacing w:before="0" w:after="0" w:line="360" w:lineRule="exact"/>
        <w:rPr>
          <w:rFonts w:ascii="宋体" w:eastAsia="宋体" w:hAnsi="宋体" w:cs="宋体"/>
          <w:b w:val="0"/>
          <w:color w:val="000000" w:themeColor="text1"/>
          <w:sz w:val="21"/>
          <w:szCs w:val="21"/>
        </w:rPr>
      </w:pPr>
      <w:bookmarkStart w:id="823" w:name="_Toc351203482"/>
      <w:r w:rsidRPr="00A84BD5">
        <w:rPr>
          <w:rFonts w:ascii="宋体" w:eastAsia="宋体" w:hAnsi="宋体" w:cs="宋体" w:hint="eastAsia"/>
          <w:bCs w:val="0"/>
          <w:color w:val="000000" w:themeColor="text1"/>
          <w:sz w:val="21"/>
          <w:szCs w:val="21"/>
        </w:rPr>
        <w:t xml:space="preserve"> 二、合同工期</w:t>
      </w:r>
      <w:bookmarkEnd w:id="823"/>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计划开工日期：年月日。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计划竣工日期：年月日。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工期总日历天数：天。工期总日历天数与根据前述计划开、竣工日期计算的工期天数不一致的，以工期总日历天数为准。</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形象进度工期要求：</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24" w:name="_Toc351203483"/>
      <w:r w:rsidRPr="00A84BD5">
        <w:rPr>
          <w:rFonts w:ascii="宋体" w:eastAsia="宋体" w:hAnsi="宋体" w:cs="宋体" w:hint="eastAsia"/>
          <w:bCs w:val="0"/>
          <w:color w:val="000000" w:themeColor="text1"/>
          <w:sz w:val="21"/>
          <w:szCs w:val="21"/>
        </w:rPr>
        <w:t>三、质量标准</w:t>
      </w:r>
      <w:bookmarkEnd w:id="824"/>
    </w:p>
    <w:p w:rsidR="00616762" w:rsidRPr="00A84BD5" w:rsidRDefault="00DA3EB0">
      <w:pPr>
        <w:spacing w:line="360" w:lineRule="exact"/>
        <w:ind w:firstLine="459"/>
        <w:rPr>
          <w:rFonts w:ascii="宋体" w:hAnsi="宋体" w:cs="宋体"/>
          <w:color w:val="000000" w:themeColor="text1"/>
          <w:szCs w:val="21"/>
        </w:rPr>
      </w:pPr>
      <w:r w:rsidRPr="00A84BD5">
        <w:rPr>
          <w:rFonts w:ascii="宋体" w:hAnsi="宋体" w:cs="宋体" w:hint="eastAsia"/>
          <w:color w:val="000000" w:themeColor="text1"/>
          <w:szCs w:val="21"/>
        </w:rPr>
        <w:t>工程质量符合</w:t>
      </w:r>
      <w:r w:rsidRPr="00A84BD5">
        <w:rPr>
          <w:rFonts w:ascii="宋体" w:hAnsi="宋体" w:cs="宋体" w:hint="eastAsia"/>
          <w:color w:val="000000" w:themeColor="text1"/>
          <w:szCs w:val="21"/>
          <w:u w:val="single"/>
        </w:rPr>
        <w:t xml:space="preserve">  合格     </w:t>
      </w:r>
      <w:r w:rsidRPr="00A84BD5">
        <w:rPr>
          <w:rFonts w:ascii="宋体" w:hAnsi="宋体" w:cs="宋体" w:hint="eastAsia"/>
          <w:color w:val="000000" w:themeColor="text1"/>
          <w:szCs w:val="21"/>
        </w:rPr>
        <w:t>标准。</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25" w:name="_Toc351203484"/>
      <w:r w:rsidRPr="00A84BD5">
        <w:rPr>
          <w:rFonts w:ascii="宋体" w:eastAsia="宋体" w:hAnsi="宋体" w:cs="宋体" w:hint="eastAsia"/>
          <w:bCs w:val="0"/>
          <w:color w:val="000000" w:themeColor="text1"/>
          <w:sz w:val="21"/>
          <w:szCs w:val="21"/>
        </w:rPr>
        <w:t>四、签约合同价与合同价格形式</w:t>
      </w:r>
      <w:bookmarkEnd w:id="825"/>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1．签约合同价为：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人民币（大写）（¥元）；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其中：</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（1）安全文明施工费：</w:t>
      </w:r>
    </w:p>
    <w:p w:rsidR="00616762" w:rsidRPr="00A84BD5" w:rsidRDefault="00DA3EB0" w:rsidP="00791AD6">
      <w:pPr>
        <w:spacing w:line="360" w:lineRule="exact"/>
        <w:ind w:firstLineChars="450" w:firstLine="926"/>
        <w:rPr>
          <w:rFonts w:ascii="宋体" w:hAnsi="宋体" w:cs="宋体"/>
          <w:color w:val="000000" w:themeColor="text1"/>
          <w:szCs w:val="21"/>
        </w:rPr>
      </w:pPr>
      <w:r w:rsidRPr="00A84BD5">
        <w:rPr>
          <w:rFonts w:ascii="宋体" w:hAnsi="宋体" w:cs="宋体" w:hint="eastAsia"/>
          <w:color w:val="000000" w:themeColor="text1"/>
          <w:szCs w:val="21"/>
        </w:rPr>
        <w:t>人民币（大写） （¥元）；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（2）材料和工程设备暂估价金额：</w:t>
      </w:r>
    </w:p>
    <w:p w:rsidR="00616762" w:rsidRPr="00A84BD5" w:rsidRDefault="00DA3EB0" w:rsidP="00791AD6">
      <w:pPr>
        <w:spacing w:line="360" w:lineRule="exact"/>
        <w:ind w:firstLineChars="450" w:firstLine="926"/>
        <w:rPr>
          <w:rFonts w:ascii="宋体" w:hAnsi="宋体" w:cs="宋体"/>
          <w:color w:val="000000" w:themeColor="text1"/>
          <w:szCs w:val="21"/>
        </w:rPr>
      </w:pPr>
      <w:r w:rsidRPr="00A84BD5">
        <w:rPr>
          <w:rFonts w:ascii="宋体" w:hAnsi="宋体" w:cs="宋体" w:hint="eastAsia"/>
          <w:color w:val="000000" w:themeColor="text1"/>
          <w:szCs w:val="21"/>
        </w:rPr>
        <w:t>人民币（大写） （¥元）；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（3）专业工程暂估价金额：</w:t>
      </w:r>
    </w:p>
    <w:p w:rsidR="00616762" w:rsidRPr="00A84BD5" w:rsidRDefault="00DA3EB0" w:rsidP="00791AD6">
      <w:pPr>
        <w:spacing w:line="360" w:lineRule="exact"/>
        <w:ind w:firstLineChars="450" w:firstLine="926"/>
        <w:rPr>
          <w:rFonts w:ascii="宋体" w:hAnsi="宋体" w:cs="宋体"/>
          <w:color w:val="000000" w:themeColor="text1"/>
          <w:szCs w:val="21"/>
        </w:rPr>
      </w:pPr>
      <w:r w:rsidRPr="00A84BD5">
        <w:rPr>
          <w:rFonts w:ascii="宋体" w:hAnsi="宋体" w:cs="宋体" w:hint="eastAsia"/>
          <w:color w:val="000000" w:themeColor="text1"/>
          <w:szCs w:val="21"/>
        </w:rPr>
        <w:t>人民币（大写） （¥元）；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（4）暂列金额：</w:t>
      </w:r>
    </w:p>
    <w:p w:rsidR="00616762" w:rsidRPr="00A84BD5" w:rsidRDefault="00DA3EB0" w:rsidP="00791AD6">
      <w:pPr>
        <w:spacing w:line="360" w:lineRule="exact"/>
        <w:ind w:firstLineChars="450" w:firstLine="926"/>
        <w:rPr>
          <w:rFonts w:ascii="宋体" w:hAnsi="宋体" w:cs="宋体"/>
          <w:color w:val="000000" w:themeColor="text1"/>
          <w:szCs w:val="21"/>
        </w:rPr>
      </w:pPr>
      <w:r w:rsidRPr="00A84BD5">
        <w:rPr>
          <w:rFonts w:ascii="宋体" w:hAnsi="宋体" w:cs="宋体" w:hint="eastAsia"/>
          <w:color w:val="000000" w:themeColor="text1"/>
          <w:szCs w:val="21"/>
        </w:rPr>
        <w:t>人民币（大写） （¥元）。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2．合同价格形式：</w:t>
      </w:r>
      <w:r w:rsidRPr="00A84BD5">
        <w:rPr>
          <w:rFonts w:ascii="宋体" w:hAnsi="宋体" w:cs="宋体" w:hint="eastAsia"/>
          <w:color w:val="000000" w:themeColor="text1"/>
          <w:szCs w:val="21"/>
          <w:u w:val="single"/>
        </w:rPr>
        <w:t>单价合同</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3．发包人向承包人支付工程价款及其他应当支付的款项均须汇入承包人合同协议书中的银行账户。</w:t>
      </w:r>
    </w:p>
    <w:p w:rsidR="00616762" w:rsidRPr="00A84BD5" w:rsidRDefault="00DA3EB0">
      <w:pPr>
        <w:spacing w:line="360" w:lineRule="exact"/>
        <w:ind w:firstLineChars="168" w:firstLine="346"/>
        <w:rPr>
          <w:rFonts w:ascii="宋体" w:hAnsi="宋体" w:cs="宋体"/>
          <w:color w:val="000000" w:themeColor="text1"/>
          <w:szCs w:val="21"/>
        </w:rPr>
      </w:pPr>
      <w:r w:rsidRPr="00A84BD5">
        <w:rPr>
          <w:rFonts w:ascii="宋体" w:hAnsi="宋体" w:cs="宋体" w:hint="eastAsia"/>
          <w:color w:val="000000" w:themeColor="text1"/>
          <w:szCs w:val="21"/>
          <w:shd w:val="clear" w:color="auto" w:fill="FFFFFF"/>
        </w:rPr>
        <w:t>承包人完成本合同项下应税行为的计税方式按</w:t>
      </w:r>
      <w:r w:rsidRPr="00A84BD5">
        <w:rPr>
          <w:rFonts w:ascii="宋体" w:hAnsi="宋体" w:cs="宋体" w:hint="eastAsia"/>
          <w:color w:val="000000" w:themeColor="text1"/>
          <w:szCs w:val="21"/>
        </w:rPr>
        <w:t>以下第</w:t>
      </w:r>
      <w:r w:rsidRPr="00A84BD5">
        <w:rPr>
          <w:rFonts w:ascii="宋体" w:hAnsi="宋体" w:cs="宋体" w:hint="eastAsia"/>
          <w:color w:val="000000" w:themeColor="text1"/>
          <w:szCs w:val="21"/>
          <w:u w:val="single"/>
          <w:shd w:val="clear" w:color="auto" w:fill="FFFFFF"/>
        </w:rPr>
        <w:t xml:space="preserve">  1  </w:t>
      </w:r>
      <w:r w:rsidRPr="00A84BD5">
        <w:rPr>
          <w:rFonts w:ascii="宋体" w:hAnsi="宋体" w:cs="宋体" w:hint="eastAsia"/>
          <w:color w:val="000000" w:themeColor="text1"/>
          <w:szCs w:val="21"/>
          <w:shd w:val="clear" w:color="auto" w:fill="FFFFFF"/>
        </w:rPr>
        <w:t>种方法，并与</w:t>
      </w:r>
      <w:r w:rsidRPr="00A84BD5">
        <w:rPr>
          <w:rFonts w:ascii="宋体" w:hAnsi="宋体" w:cs="宋体" w:hint="eastAsia"/>
          <w:color w:val="000000" w:themeColor="text1"/>
          <w:szCs w:val="21"/>
        </w:rPr>
        <w:t>工程计价时采用的计税方法一致。</w:t>
      </w:r>
    </w:p>
    <w:p w:rsidR="00616762" w:rsidRPr="00A84BD5" w:rsidRDefault="00DA3EB0">
      <w:pPr>
        <w:spacing w:line="360" w:lineRule="exact"/>
        <w:ind w:firstLineChars="168" w:firstLine="346"/>
        <w:rPr>
          <w:rFonts w:ascii="宋体" w:hAnsi="宋体" w:cs="宋体"/>
          <w:color w:val="000000" w:themeColor="text1"/>
          <w:szCs w:val="21"/>
        </w:rPr>
      </w:pPr>
      <w:r w:rsidRPr="00A84BD5">
        <w:rPr>
          <w:rFonts w:ascii="宋体" w:hAnsi="宋体" w:cs="宋体" w:hint="eastAsia"/>
          <w:color w:val="000000" w:themeColor="text1"/>
          <w:szCs w:val="21"/>
          <w:shd w:val="clear" w:color="auto" w:fill="FFFFFF"/>
        </w:rPr>
        <w:t>（1）一般计税方法。</w:t>
      </w:r>
    </w:p>
    <w:p w:rsidR="00616762" w:rsidRPr="00A84BD5" w:rsidRDefault="00DA3EB0">
      <w:pPr>
        <w:spacing w:line="360" w:lineRule="exact"/>
        <w:ind w:firstLineChars="168" w:firstLine="346"/>
        <w:rPr>
          <w:rFonts w:ascii="宋体" w:hAnsi="宋体" w:cs="宋体"/>
          <w:color w:val="000000" w:themeColor="text1"/>
          <w:szCs w:val="21"/>
        </w:rPr>
      </w:pPr>
      <w:r w:rsidRPr="00A84BD5">
        <w:rPr>
          <w:rFonts w:ascii="宋体" w:hAnsi="宋体" w:cs="宋体" w:hint="eastAsia"/>
          <w:color w:val="000000" w:themeColor="text1"/>
          <w:szCs w:val="21"/>
        </w:rPr>
        <w:t>（2）</w:t>
      </w:r>
      <w:r w:rsidRPr="00A84BD5">
        <w:rPr>
          <w:rFonts w:ascii="宋体" w:hAnsi="宋体" w:cs="宋体" w:hint="eastAsia"/>
          <w:color w:val="000000" w:themeColor="text1"/>
          <w:szCs w:val="21"/>
          <w:shd w:val="clear" w:color="auto" w:fill="FFFFFF"/>
        </w:rPr>
        <w:t>简易计税方法。</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26" w:name="_Toc351203485"/>
      <w:r w:rsidRPr="00A84BD5">
        <w:rPr>
          <w:rFonts w:ascii="宋体" w:eastAsia="宋体" w:hAnsi="宋体" w:cs="宋体" w:hint="eastAsia"/>
          <w:bCs w:val="0"/>
          <w:color w:val="000000" w:themeColor="text1"/>
          <w:sz w:val="21"/>
          <w:szCs w:val="21"/>
        </w:rPr>
        <w:t>五、</w:t>
      </w:r>
      <w:bookmarkEnd w:id="826"/>
      <w:r w:rsidRPr="00A84BD5">
        <w:rPr>
          <w:rFonts w:ascii="宋体" w:eastAsia="宋体" w:hAnsi="宋体" w:cs="宋体" w:hint="eastAsia"/>
          <w:bCs w:val="0"/>
          <w:color w:val="000000" w:themeColor="text1"/>
          <w:sz w:val="21"/>
          <w:szCs w:val="21"/>
        </w:rPr>
        <w:t>项目经理</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承包人项目经理：。</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27" w:name="_Toc351203486"/>
      <w:r w:rsidRPr="00A84BD5">
        <w:rPr>
          <w:rFonts w:ascii="宋体" w:eastAsia="宋体" w:hAnsi="宋体" w:cs="宋体" w:hint="eastAsia"/>
          <w:bCs w:val="0"/>
          <w:color w:val="000000" w:themeColor="text1"/>
          <w:sz w:val="21"/>
          <w:szCs w:val="21"/>
        </w:rPr>
        <w:t>六、合同文件构成</w:t>
      </w:r>
      <w:bookmarkEnd w:id="827"/>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本协议书与下列文件一起构成合同文件：</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（1）中标通知书（如果有）；</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w:t>
      </w:r>
      <w:r w:rsidRPr="00A84BD5">
        <w:rPr>
          <w:rFonts w:hint="eastAsia"/>
          <w:color w:val="000000" w:themeColor="text1"/>
          <w:szCs w:val="21"/>
        </w:rPr>
        <w:t>招标文件；</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（3）投标函及其附录（如果有）；</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（4）专用合同条款及其附件；</w:t>
      </w:r>
    </w:p>
    <w:p w:rsidR="00616762" w:rsidRPr="00A84BD5" w:rsidRDefault="00DA3EB0">
      <w:pPr>
        <w:autoSpaceDE w:val="0"/>
        <w:autoSpaceDN w:val="0"/>
        <w:adjustRightInd w:val="0"/>
        <w:spacing w:line="360" w:lineRule="exact"/>
        <w:ind w:firstLineChars="200" w:firstLine="412"/>
        <w:rPr>
          <w:color w:val="000000" w:themeColor="text1"/>
          <w:szCs w:val="21"/>
        </w:rPr>
      </w:pPr>
      <w:r w:rsidRPr="00A84BD5">
        <w:rPr>
          <w:rFonts w:hint="eastAsia"/>
          <w:color w:val="000000" w:themeColor="text1"/>
          <w:szCs w:val="21"/>
        </w:rPr>
        <w:t>（</w:t>
      </w:r>
      <w:r w:rsidRPr="00A84BD5">
        <w:rPr>
          <w:rFonts w:hint="eastAsia"/>
          <w:color w:val="000000" w:themeColor="text1"/>
          <w:szCs w:val="21"/>
        </w:rPr>
        <w:t>5</w:t>
      </w:r>
      <w:r w:rsidRPr="00A84BD5">
        <w:rPr>
          <w:rFonts w:hint="eastAsia"/>
          <w:color w:val="000000" w:themeColor="text1"/>
          <w:szCs w:val="21"/>
        </w:rPr>
        <w:t>）</w:t>
      </w:r>
      <w:r w:rsidRPr="00A84BD5">
        <w:rPr>
          <w:rFonts w:ascii="宋体" w:hAnsi="宋体" w:cs="宋体" w:hint="eastAsia"/>
          <w:color w:val="000000" w:themeColor="text1"/>
          <w:szCs w:val="21"/>
        </w:rPr>
        <w:t>通用合同条款；</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（6）技术标准和要求；</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（7）图纸；</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（8）已标价工程量清单或预算书；</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（9）其他合同文件</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合同订立及履行过程中形成的与合同有关的文件均构成合同文件组成部分。</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上述各项合同文件包括合同当事人就该项合同文件所</w:t>
      </w:r>
      <w:proofErr w:type="gramStart"/>
      <w:r w:rsidRPr="00A84BD5">
        <w:rPr>
          <w:rFonts w:ascii="宋体" w:hAnsi="宋体" w:cs="宋体" w:hint="eastAsia"/>
          <w:color w:val="000000" w:themeColor="text1"/>
          <w:szCs w:val="21"/>
        </w:rPr>
        <w:t>作出</w:t>
      </w:r>
      <w:proofErr w:type="gramEnd"/>
      <w:r w:rsidRPr="00A84BD5">
        <w:rPr>
          <w:rFonts w:ascii="宋体" w:hAnsi="宋体" w:cs="宋体" w:hint="eastAsia"/>
          <w:color w:val="000000" w:themeColor="text1"/>
          <w:szCs w:val="21"/>
        </w:rPr>
        <w:t>的补充和修改，属于同一类内容的文件，应以最新签署的为准。专用合同条款及其附件须经合同当事人签字或盖章。</w:t>
      </w:r>
    </w:p>
    <w:p w:rsidR="00616762" w:rsidRPr="00A84BD5" w:rsidRDefault="00DA3EB0" w:rsidP="00791AD6">
      <w:pPr>
        <w:pStyle w:val="4"/>
        <w:keepNext w:val="0"/>
        <w:keepLines w:val="0"/>
        <w:spacing w:before="0" w:after="0" w:line="360" w:lineRule="exact"/>
        <w:ind w:firstLineChars="150" w:firstLine="310"/>
        <w:rPr>
          <w:rFonts w:ascii="宋体" w:eastAsia="宋体" w:hAnsi="宋体" w:cs="宋体"/>
          <w:bCs w:val="0"/>
          <w:color w:val="000000" w:themeColor="text1"/>
          <w:sz w:val="21"/>
          <w:szCs w:val="21"/>
        </w:rPr>
      </w:pPr>
      <w:r w:rsidRPr="00A84BD5">
        <w:rPr>
          <w:rFonts w:ascii="宋体" w:eastAsia="宋体" w:hAnsi="宋体" w:cs="宋体" w:hint="eastAsia"/>
          <w:bCs w:val="0"/>
          <w:color w:val="000000" w:themeColor="text1"/>
          <w:sz w:val="21"/>
          <w:szCs w:val="21"/>
        </w:rPr>
        <w:t>七、创优目标</w:t>
      </w:r>
    </w:p>
    <w:p w:rsidR="00CD1944" w:rsidRPr="00A84BD5" w:rsidRDefault="00CD1944" w:rsidP="00CD1944">
      <w:pPr>
        <w:autoSpaceDE w:val="0"/>
        <w:autoSpaceDN w:val="0"/>
        <w:adjustRightInd w:val="0"/>
        <w:spacing w:line="360" w:lineRule="exact"/>
        <w:ind w:firstLineChars="200" w:firstLine="412"/>
        <w:rPr>
          <w:rFonts w:ascii="宋体" w:hAnsi="宋体" w:cs="宋体"/>
          <w:color w:val="000000" w:themeColor="text1"/>
          <w:szCs w:val="21"/>
          <w:u w:val="single"/>
        </w:rPr>
      </w:pPr>
      <w:bookmarkStart w:id="828" w:name="_Toc351203487"/>
      <w:r w:rsidRPr="00A84BD5">
        <w:rPr>
          <w:rFonts w:ascii="宋体" w:hAnsi="宋体" w:cs="宋体" w:hint="eastAsia"/>
          <w:color w:val="000000" w:themeColor="text1"/>
          <w:szCs w:val="21"/>
        </w:rPr>
        <w:t>工程质量创</w:t>
      </w:r>
      <w:r w:rsidRPr="00A84BD5">
        <w:rPr>
          <w:rFonts w:ascii="宋体" w:hAnsi="宋体" w:cs="宋体" w:hint="eastAsia"/>
          <w:color w:val="000000" w:themeColor="text1"/>
          <w:szCs w:val="21"/>
          <w:u w:val="single"/>
        </w:rPr>
        <w:t xml:space="preserve">     /     。</w:t>
      </w:r>
    </w:p>
    <w:p w:rsidR="00CD1944" w:rsidRPr="00A84BD5" w:rsidRDefault="00CD1944" w:rsidP="00CD1944">
      <w:pPr>
        <w:autoSpaceDE w:val="0"/>
        <w:autoSpaceDN w:val="0"/>
        <w:adjustRightInd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安全文明施工创</w:t>
      </w:r>
      <w:r w:rsidRPr="00A84BD5">
        <w:rPr>
          <w:rFonts w:ascii="宋体" w:hAnsi="宋体" w:hint="eastAsia"/>
          <w:color w:val="000000" w:themeColor="text1"/>
          <w:u w:val="single"/>
        </w:rPr>
        <w:t>浙江省安全文明标准化工地。</w:t>
      </w:r>
    </w:p>
    <w:p w:rsidR="00616762" w:rsidRPr="00A84BD5" w:rsidRDefault="00DA3EB0" w:rsidP="00CD1944">
      <w:pPr>
        <w:pStyle w:val="4"/>
        <w:keepNext w:val="0"/>
        <w:keepLines w:val="0"/>
        <w:spacing w:before="0" w:after="0" w:line="360" w:lineRule="exact"/>
        <w:ind w:firstLineChars="200" w:firstLine="413"/>
        <w:rPr>
          <w:rFonts w:ascii="宋体" w:eastAsia="宋体" w:hAnsi="宋体" w:cs="宋体"/>
          <w:bCs w:val="0"/>
          <w:color w:val="000000" w:themeColor="text1"/>
          <w:sz w:val="21"/>
          <w:szCs w:val="21"/>
        </w:rPr>
      </w:pPr>
      <w:r w:rsidRPr="00A84BD5">
        <w:rPr>
          <w:rFonts w:ascii="宋体" w:eastAsia="宋体" w:hAnsi="宋体" w:cs="宋体" w:hint="eastAsia"/>
          <w:bCs w:val="0"/>
          <w:color w:val="000000" w:themeColor="text1"/>
          <w:sz w:val="21"/>
          <w:szCs w:val="21"/>
        </w:rPr>
        <w:t>八、承诺</w:t>
      </w:r>
      <w:bookmarkEnd w:id="828"/>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1．发包人承诺按照法律规定履行项目审批手续、筹集工程建设资金并按照合同约定的期限和方式支付合同价款。</w:t>
      </w:r>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616762" w:rsidRPr="00A84BD5" w:rsidRDefault="00DA3EB0">
      <w:pPr>
        <w:tabs>
          <w:tab w:val="left" w:pos="0"/>
        </w:tabs>
        <w:spacing w:line="360" w:lineRule="exact"/>
        <w:ind w:firstLineChars="200" w:firstLine="412"/>
        <w:rPr>
          <w:rFonts w:ascii="宋体" w:hAnsi="宋体" w:cs="宋体"/>
          <w:color w:val="000000" w:themeColor="text1"/>
          <w:kern w:val="0"/>
          <w:szCs w:val="21"/>
        </w:rPr>
      </w:pPr>
      <w:r w:rsidRPr="00A84BD5">
        <w:rPr>
          <w:rFonts w:ascii="宋体" w:hAnsi="宋体" w:cs="宋体" w:hint="eastAsia"/>
          <w:bCs/>
          <w:color w:val="000000" w:themeColor="text1"/>
          <w:szCs w:val="21"/>
        </w:rPr>
        <w:t xml:space="preserve">3. </w:t>
      </w:r>
      <w:r w:rsidRPr="00A84BD5">
        <w:rPr>
          <w:rFonts w:ascii="宋体" w:hAnsi="宋体" w:cs="宋体" w:hint="eastAsia"/>
          <w:color w:val="000000" w:themeColor="text1"/>
          <w:kern w:val="0"/>
          <w:szCs w:val="21"/>
        </w:rPr>
        <w:t>承包人</w:t>
      </w:r>
      <w:r w:rsidRPr="00A84BD5">
        <w:rPr>
          <w:rFonts w:ascii="宋体" w:hAnsi="宋体" w:cs="宋体" w:hint="eastAsia"/>
          <w:bCs/>
          <w:color w:val="000000" w:themeColor="text1"/>
          <w:szCs w:val="21"/>
        </w:rPr>
        <w:t>承诺</w:t>
      </w:r>
      <w:r w:rsidRPr="00A84BD5">
        <w:rPr>
          <w:rFonts w:ascii="宋体" w:hAnsi="宋体" w:cs="宋体" w:hint="eastAsia"/>
          <w:color w:val="000000" w:themeColor="text1"/>
          <w:kern w:val="0"/>
          <w:szCs w:val="21"/>
        </w:rPr>
        <w:t>不拖欠工人工资，因拖欠工资造成的一切后果，均由承包人承担，发包人有权将应</w:t>
      </w:r>
      <w:proofErr w:type="gramStart"/>
      <w:r w:rsidRPr="00A84BD5">
        <w:rPr>
          <w:rFonts w:ascii="宋体" w:hAnsi="宋体" w:cs="宋体" w:hint="eastAsia"/>
          <w:color w:val="000000" w:themeColor="text1"/>
          <w:kern w:val="0"/>
          <w:szCs w:val="21"/>
        </w:rPr>
        <w:t>拔付</w:t>
      </w:r>
      <w:proofErr w:type="gramEnd"/>
      <w:r w:rsidRPr="00A84BD5">
        <w:rPr>
          <w:rFonts w:ascii="宋体" w:hAnsi="宋体" w:cs="宋体" w:hint="eastAsia"/>
          <w:color w:val="000000" w:themeColor="text1"/>
          <w:kern w:val="0"/>
          <w:szCs w:val="21"/>
        </w:rPr>
        <w:t>的工程款，先代付工人工资。</w:t>
      </w:r>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4．发包人和承包人通过招投标形式签订合同的，双方理解并承诺不再就同一工程另行签订与合同实质性内容相背离的协议。</w:t>
      </w:r>
    </w:p>
    <w:p w:rsidR="00616762" w:rsidRPr="00A84BD5" w:rsidRDefault="00DA3EB0">
      <w:pPr>
        <w:spacing w:line="360" w:lineRule="exact"/>
        <w:rPr>
          <w:rFonts w:ascii="宋体" w:hAnsi="宋体" w:cs="宋体"/>
          <w:b/>
          <w:bCs/>
          <w:color w:val="000000" w:themeColor="text1"/>
          <w:szCs w:val="21"/>
        </w:rPr>
      </w:pPr>
      <w:bookmarkStart w:id="829" w:name="_Toc351203488"/>
      <w:r w:rsidRPr="00A84BD5">
        <w:rPr>
          <w:rFonts w:ascii="宋体" w:hAnsi="宋体" w:cs="宋体" w:hint="eastAsia"/>
          <w:b/>
          <w:bCs/>
          <w:color w:val="000000" w:themeColor="text1"/>
          <w:szCs w:val="21"/>
        </w:rPr>
        <w:t xml:space="preserve">    九、词语含义</w:t>
      </w:r>
      <w:bookmarkEnd w:id="829"/>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lastRenderedPageBreak/>
        <w:t>本协议书中词语含义与第二部分通用合同条款中赋予的含义相同。</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30" w:name="_Toc351203489"/>
      <w:r w:rsidRPr="00A84BD5">
        <w:rPr>
          <w:rFonts w:ascii="宋体" w:eastAsia="宋体" w:hAnsi="宋体" w:cs="宋体" w:hint="eastAsia"/>
          <w:bCs w:val="0"/>
          <w:color w:val="000000" w:themeColor="text1"/>
          <w:sz w:val="21"/>
          <w:szCs w:val="21"/>
        </w:rPr>
        <w:t>十、签订时间</w:t>
      </w:r>
      <w:bookmarkEnd w:id="830"/>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本合同于年月日签订。</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31" w:name="_Toc351203490"/>
      <w:r w:rsidRPr="00A84BD5">
        <w:rPr>
          <w:rFonts w:ascii="宋体" w:eastAsia="宋体" w:hAnsi="宋体" w:cs="宋体" w:hint="eastAsia"/>
          <w:bCs w:val="0"/>
          <w:color w:val="000000" w:themeColor="text1"/>
          <w:sz w:val="21"/>
          <w:szCs w:val="21"/>
        </w:rPr>
        <w:t>十一、签订地点</w:t>
      </w:r>
      <w:bookmarkEnd w:id="831"/>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本合同在签订。</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32" w:name="_Toc351203491"/>
      <w:r w:rsidRPr="00A84BD5">
        <w:rPr>
          <w:rFonts w:ascii="宋体" w:eastAsia="宋体" w:hAnsi="宋体" w:cs="宋体" w:hint="eastAsia"/>
          <w:bCs w:val="0"/>
          <w:color w:val="000000" w:themeColor="text1"/>
          <w:sz w:val="21"/>
          <w:szCs w:val="21"/>
        </w:rPr>
        <w:t>十二、补充协议</w:t>
      </w:r>
      <w:bookmarkEnd w:id="832"/>
    </w:p>
    <w:p w:rsidR="00616762" w:rsidRPr="00A84BD5" w:rsidRDefault="00DA3EB0">
      <w:pPr>
        <w:spacing w:line="360" w:lineRule="exact"/>
        <w:ind w:firstLineChars="200" w:firstLine="412"/>
        <w:rPr>
          <w:rFonts w:ascii="宋体" w:hAnsi="宋体" w:cs="宋体"/>
          <w:b/>
          <w:bCs/>
          <w:color w:val="000000" w:themeColor="text1"/>
          <w:szCs w:val="21"/>
        </w:rPr>
      </w:pPr>
      <w:r w:rsidRPr="00A84BD5">
        <w:rPr>
          <w:rFonts w:ascii="宋体" w:hAnsi="宋体" w:cs="宋体" w:hint="eastAsia"/>
          <w:bCs/>
          <w:color w:val="000000" w:themeColor="text1"/>
          <w:szCs w:val="21"/>
        </w:rPr>
        <w:t>合同未尽事宜，合同当事人另行签订补充协议，补充协议是合同的组成部分。</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33" w:name="_Toc351203492"/>
      <w:r w:rsidRPr="00A84BD5">
        <w:rPr>
          <w:rFonts w:ascii="宋体" w:eastAsia="宋体" w:hAnsi="宋体" w:cs="宋体" w:hint="eastAsia"/>
          <w:bCs w:val="0"/>
          <w:color w:val="000000" w:themeColor="text1"/>
          <w:sz w:val="21"/>
          <w:szCs w:val="21"/>
        </w:rPr>
        <w:t>十三、合同生效</w:t>
      </w:r>
      <w:bookmarkEnd w:id="833"/>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本合同自</w:t>
      </w:r>
      <w:r w:rsidRPr="00A84BD5">
        <w:rPr>
          <w:rFonts w:ascii="宋体" w:hAnsi="宋体" w:cs="宋体" w:hint="eastAsia"/>
          <w:bCs/>
          <w:color w:val="000000" w:themeColor="text1"/>
          <w:szCs w:val="21"/>
          <w:u w:val="single"/>
        </w:rPr>
        <w:t>双方法定代表人或委托代理人签字并加盖公章后</w:t>
      </w:r>
      <w:r w:rsidRPr="00A84BD5">
        <w:rPr>
          <w:rFonts w:ascii="宋体" w:hAnsi="宋体" w:cs="宋体" w:hint="eastAsia"/>
          <w:bCs/>
          <w:color w:val="000000" w:themeColor="text1"/>
          <w:szCs w:val="21"/>
        </w:rPr>
        <w:t>生效。</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34" w:name="_Toc351203493"/>
      <w:r w:rsidRPr="00A84BD5">
        <w:rPr>
          <w:rFonts w:ascii="宋体" w:eastAsia="宋体" w:hAnsi="宋体" w:cs="宋体" w:hint="eastAsia"/>
          <w:bCs w:val="0"/>
          <w:color w:val="000000" w:themeColor="text1"/>
          <w:sz w:val="21"/>
          <w:szCs w:val="21"/>
        </w:rPr>
        <w:t>十四、合同份数</w:t>
      </w:r>
      <w:bookmarkEnd w:id="834"/>
    </w:p>
    <w:p w:rsidR="00616762" w:rsidRPr="00A84BD5" w:rsidRDefault="00DA3EB0">
      <w:pPr>
        <w:spacing w:line="360" w:lineRule="exact"/>
        <w:ind w:firstLineChars="200" w:firstLine="412"/>
        <w:rPr>
          <w:rFonts w:ascii="宋体" w:hAnsi="宋体" w:cs="宋体"/>
          <w:bCs/>
          <w:color w:val="000000" w:themeColor="text1"/>
          <w:szCs w:val="21"/>
        </w:rPr>
      </w:pPr>
      <w:r w:rsidRPr="00A84BD5">
        <w:rPr>
          <w:rFonts w:ascii="宋体" w:hAnsi="宋体" w:cs="宋体" w:hint="eastAsia"/>
          <w:bCs/>
          <w:color w:val="000000" w:themeColor="text1"/>
          <w:szCs w:val="21"/>
        </w:rPr>
        <w:t>本合同一式份，均具有同等法律效力，发包人执份，承包人执份。</w:t>
      </w:r>
    </w:p>
    <w:p w:rsidR="00616762" w:rsidRPr="00A84BD5" w:rsidRDefault="00616762">
      <w:pPr>
        <w:spacing w:line="360" w:lineRule="exact"/>
        <w:rPr>
          <w:rFonts w:ascii="宋体" w:hAnsi="宋体" w:cs="宋体"/>
          <w:bCs/>
          <w:color w:val="000000" w:themeColor="text1"/>
          <w:szCs w:val="21"/>
        </w:rPr>
      </w:pPr>
    </w:p>
    <w:p w:rsidR="00616762" w:rsidRPr="00A84BD5" w:rsidRDefault="00616762">
      <w:pPr>
        <w:spacing w:line="360" w:lineRule="exact"/>
        <w:rPr>
          <w:rFonts w:ascii="宋体" w:hAnsi="宋体" w:cs="宋体"/>
          <w:bCs/>
          <w:color w:val="000000" w:themeColor="text1"/>
          <w:szCs w:val="21"/>
        </w:rPr>
      </w:pP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  （公章）                 承包人：  （公章）</w:t>
      </w:r>
    </w:p>
    <w:p w:rsidR="00616762" w:rsidRPr="00A84BD5" w:rsidRDefault="00616762">
      <w:pPr>
        <w:spacing w:line="360" w:lineRule="exact"/>
        <w:rPr>
          <w:rFonts w:ascii="宋体" w:hAnsi="宋体" w:cs="宋体"/>
          <w:color w:val="000000" w:themeColor="text1"/>
          <w:szCs w:val="21"/>
          <w:u w:val="single"/>
        </w:rPr>
      </w:pPr>
    </w:p>
    <w:p w:rsidR="00616762" w:rsidRPr="00A84BD5" w:rsidRDefault="00616762">
      <w:pPr>
        <w:spacing w:line="360" w:lineRule="exact"/>
        <w:rPr>
          <w:rFonts w:ascii="宋体" w:hAnsi="宋体" w:cs="宋体"/>
          <w:color w:val="000000" w:themeColor="text1"/>
          <w:szCs w:val="21"/>
          <w:u w:val="single"/>
        </w:rPr>
      </w:pP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法定代表人或其委托代理人：    法定代表人或其委托代理人：</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（签字）                      （签字）</w:t>
      </w:r>
    </w:p>
    <w:p w:rsidR="00616762" w:rsidRPr="00A84BD5" w:rsidRDefault="00DA3EB0">
      <w:pPr>
        <w:tabs>
          <w:tab w:val="left" w:pos="4410"/>
        </w:tabs>
        <w:spacing w:line="360" w:lineRule="exact"/>
        <w:rPr>
          <w:rFonts w:ascii="宋体" w:hAnsi="宋体" w:cs="宋体"/>
          <w:color w:val="000000" w:themeColor="text1"/>
          <w:szCs w:val="21"/>
        </w:rPr>
      </w:pPr>
      <w:r w:rsidRPr="00A84BD5">
        <w:rPr>
          <w:rFonts w:ascii="宋体" w:hAnsi="宋体" w:cs="宋体" w:hint="eastAsia"/>
          <w:color w:val="000000" w:themeColor="text1"/>
          <w:szCs w:val="21"/>
        </w:rPr>
        <w:t>统一社会信用代码：   统一社会信用代码：</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地  址：   地  址：</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邮政编码：   邮政编码：</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法定代表人：   法定代表人：</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委托代理人：   委托代理人：</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电  话：   电  话：</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传  真：   传  真：</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电子信箱：   电子信箱：</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开户银行：   开户银行：</w:t>
      </w:r>
    </w:p>
    <w:p w:rsidR="00616762" w:rsidRPr="00A84BD5" w:rsidRDefault="00DA3EB0">
      <w:pPr>
        <w:spacing w:line="360" w:lineRule="exact"/>
        <w:rPr>
          <w:rFonts w:ascii="宋体" w:hAnsi="宋体" w:cs="宋体"/>
          <w:b/>
          <w:color w:val="000000" w:themeColor="text1"/>
          <w:szCs w:val="21"/>
        </w:rPr>
      </w:pPr>
      <w:proofErr w:type="gramStart"/>
      <w:r w:rsidRPr="00A84BD5">
        <w:rPr>
          <w:rFonts w:ascii="宋体" w:hAnsi="宋体" w:cs="宋体" w:hint="eastAsia"/>
          <w:color w:val="000000" w:themeColor="text1"/>
          <w:szCs w:val="21"/>
        </w:rPr>
        <w:t>账</w:t>
      </w:r>
      <w:proofErr w:type="gramEnd"/>
      <w:r w:rsidRPr="00A84BD5">
        <w:rPr>
          <w:rFonts w:ascii="宋体" w:hAnsi="宋体" w:cs="宋体" w:hint="eastAsia"/>
          <w:color w:val="000000" w:themeColor="text1"/>
          <w:szCs w:val="21"/>
        </w:rPr>
        <w:t xml:space="preserve">  号：   </w:t>
      </w:r>
      <w:proofErr w:type="gramStart"/>
      <w:r w:rsidRPr="00A84BD5">
        <w:rPr>
          <w:rFonts w:ascii="宋体" w:hAnsi="宋体" w:cs="宋体" w:hint="eastAsia"/>
          <w:color w:val="000000" w:themeColor="text1"/>
          <w:szCs w:val="21"/>
        </w:rPr>
        <w:t>账</w:t>
      </w:r>
      <w:proofErr w:type="gramEnd"/>
      <w:r w:rsidRPr="00A84BD5">
        <w:rPr>
          <w:rFonts w:ascii="宋体" w:hAnsi="宋体" w:cs="宋体" w:hint="eastAsia"/>
          <w:color w:val="000000" w:themeColor="text1"/>
          <w:szCs w:val="21"/>
        </w:rPr>
        <w:t xml:space="preserve">  号：</w:t>
      </w:r>
    </w:p>
    <w:p w:rsidR="00616762" w:rsidRPr="00A84BD5" w:rsidRDefault="00616762">
      <w:pPr>
        <w:pStyle w:val="32"/>
        <w:ind w:left="412"/>
        <w:rPr>
          <w:color w:val="000000" w:themeColor="text1"/>
        </w:rPr>
      </w:pPr>
      <w:bookmarkStart w:id="835" w:name="_Toc8305381"/>
      <w:bookmarkStart w:id="836" w:name="_Toc23841"/>
      <w:bookmarkStart w:id="837" w:name="_Toc16521977"/>
      <w:bookmarkEnd w:id="816"/>
      <w:bookmarkEnd w:id="817"/>
      <w:bookmarkEnd w:id="818"/>
      <w:bookmarkEnd w:id="819"/>
    </w:p>
    <w:p w:rsidR="00616762" w:rsidRPr="00A84BD5" w:rsidRDefault="00616762">
      <w:pPr>
        <w:rPr>
          <w:color w:val="000000" w:themeColor="text1"/>
        </w:rPr>
      </w:pPr>
    </w:p>
    <w:p w:rsidR="00616762" w:rsidRPr="00A84BD5" w:rsidRDefault="00616762">
      <w:pPr>
        <w:pStyle w:val="a0"/>
        <w:ind w:firstLine="206"/>
        <w:rPr>
          <w:color w:val="000000" w:themeColor="text1"/>
        </w:rPr>
      </w:pPr>
    </w:p>
    <w:p w:rsidR="00616762" w:rsidRPr="00A84BD5" w:rsidRDefault="00616762">
      <w:pPr>
        <w:pStyle w:val="a0"/>
        <w:ind w:firstLine="206"/>
        <w:rPr>
          <w:color w:val="000000" w:themeColor="text1"/>
        </w:rPr>
      </w:pPr>
    </w:p>
    <w:p w:rsidR="00616762" w:rsidRPr="00A84BD5" w:rsidRDefault="00DA3EB0">
      <w:pPr>
        <w:pStyle w:val="af1"/>
        <w:rPr>
          <w:color w:val="000000" w:themeColor="text1"/>
        </w:rPr>
      </w:pPr>
      <w:bookmarkStart w:id="838" w:name="_Toc18762"/>
      <w:bookmarkStart w:id="839" w:name="_Toc3296"/>
      <w:bookmarkStart w:id="840" w:name="_Toc124340693"/>
      <w:r w:rsidRPr="00A84BD5">
        <w:rPr>
          <w:rFonts w:hint="eastAsia"/>
          <w:color w:val="000000" w:themeColor="text1"/>
        </w:rPr>
        <w:lastRenderedPageBreak/>
        <w:t>第二部分通用合同条款（略）</w:t>
      </w:r>
      <w:bookmarkEnd w:id="835"/>
      <w:bookmarkEnd w:id="836"/>
      <w:bookmarkEnd w:id="837"/>
      <w:bookmarkEnd w:id="838"/>
      <w:bookmarkEnd w:id="839"/>
      <w:bookmarkEnd w:id="840"/>
    </w:p>
    <w:p w:rsidR="00616762" w:rsidRPr="00A84BD5" w:rsidRDefault="00DA3EB0">
      <w:pPr>
        <w:pStyle w:val="3"/>
        <w:spacing w:before="0" w:after="0" w:line="600" w:lineRule="exact"/>
        <w:jc w:val="center"/>
        <w:rPr>
          <w:rFonts w:ascii="黑体" w:eastAsia="黑体" w:hAnsi="黑体"/>
          <w:b w:val="0"/>
          <w:color w:val="000000" w:themeColor="text1"/>
          <w:sz w:val="40"/>
          <w:szCs w:val="44"/>
        </w:rPr>
      </w:pPr>
      <w:r w:rsidRPr="00A84BD5">
        <w:rPr>
          <w:color w:val="000000" w:themeColor="text1"/>
        </w:rPr>
        <w:br w:type="page"/>
      </w:r>
      <w:bookmarkStart w:id="841" w:name="_Toc6021"/>
      <w:bookmarkStart w:id="842" w:name="_Toc6068"/>
      <w:bookmarkStart w:id="843" w:name="_Toc351203632"/>
      <w:bookmarkStart w:id="844" w:name="_Toc124340694"/>
      <w:bookmarkStart w:id="845" w:name="_Toc8305382"/>
      <w:bookmarkStart w:id="846" w:name="_Toc532282497"/>
      <w:bookmarkStart w:id="847" w:name="_Toc278377207"/>
      <w:bookmarkStart w:id="848" w:name="_Toc12080"/>
      <w:bookmarkStart w:id="849" w:name="_Toc267919286"/>
      <w:bookmarkStart w:id="850" w:name="_Toc394573947"/>
      <w:bookmarkStart w:id="851" w:name="_Toc16521978"/>
      <w:r w:rsidRPr="00A84BD5">
        <w:rPr>
          <w:rFonts w:ascii="Arial" w:hAnsi="Arial" w:hint="eastAsia"/>
          <w:bCs w:val="0"/>
          <w:color w:val="000000" w:themeColor="text1"/>
          <w:kern w:val="0"/>
          <w:szCs w:val="20"/>
        </w:rPr>
        <w:lastRenderedPageBreak/>
        <w:t>第三部分专用合同条款</w:t>
      </w:r>
      <w:bookmarkEnd w:id="841"/>
      <w:bookmarkEnd w:id="842"/>
      <w:bookmarkEnd w:id="843"/>
      <w:bookmarkEnd w:id="844"/>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52" w:name="_Toc351203633"/>
      <w:bookmarkEnd w:id="845"/>
      <w:bookmarkEnd w:id="846"/>
      <w:bookmarkEnd w:id="847"/>
      <w:bookmarkEnd w:id="848"/>
      <w:bookmarkEnd w:id="849"/>
      <w:bookmarkEnd w:id="850"/>
      <w:bookmarkEnd w:id="851"/>
      <w:r w:rsidRPr="00A84BD5">
        <w:rPr>
          <w:rFonts w:ascii="宋体" w:eastAsia="宋体" w:hAnsi="宋体" w:cs="宋体" w:hint="eastAsia"/>
          <w:bCs w:val="0"/>
          <w:color w:val="000000" w:themeColor="text1"/>
          <w:sz w:val="21"/>
          <w:szCs w:val="21"/>
        </w:rPr>
        <w:t>1</w:t>
      </w:r>
      <w:bookmarkStart w:id="853" w:name="_Toc292559361"/>
      <w:bookmarkStart w:id="854" w:name="_Toc296890984"/>
      <w:bookmarkStart w:id="855" w:name="_Toc296347155"/>
      <w:bookmarkStart w:id="856" w:name="_Toc296503156"/>
      <w:bookmarkStart w:id="857" w:name="_Toc297120456"/>
      <w:bookmarkStart w:id="858" w:name="_Toc292559866"/>
      <w:bookmarkStart w:id="859" w:name="_Toc296346657"/>
      <w:bookmarkStart w:id="860" w:name="_Toc296891196"/>
      <w:bookmarkStart w:id="861" w:name="_Toc297048342"/>
      <w:bookmarkStart w:id="862" w:name="_Toc296944495"/>
      <w:r w:rsidRPr="00A84BD5">
        <w:rPr>
          <w:rFonts w:ascii="宋体" w:eastAsia="宋体" w:hAnsi="宋体" w:cs="宋体" w:hint="eastAsia"/>
          <w:bCs w:val="0"/>
          <w:color w:val="000000" w:themeColor="text1"/>
          <w:sz w:val="21"/>
          <w:szCs w:val="21"/>
        </w:rPr>
        <w:t>．</w:t>
      </w:r>
      <w:bookmarkStart w:id="863" w:name="_Toc351203652"/>
      <w:bookmarkEnd w:id="852"/>
      <w:bookmarkEnd w:id="853"/>
      <w:bookmarkEnd w:id="854"/>
      <w:bookmarkEnd w:id="855"/>
      <w:bookmarkEnd w:id="856"/>
      <w:bookmarkEnd w:id="857"/>
      <w:bookmarkEnd w:id="858"/>
      <w:bookmarkEnd w:id="859"/>
      <w:bookmarkEnd w:id="860"/>
      <w:bookmarkEnd w:id="861"/>
      <w:bookmarkEnd w:id="862"/>
      <w:r w:rsidRPr="00A84BD5">
        <w:rPr>
          <w:rFonts w:ascii="宋体" w:eastAsia="宋体" w:hAnsi="宋体" w:cs="宋体" w:hint="eastAsia"/>
          <w:bCs w:val="0"/>
          <w:color w:val="000000" w:themeColor="text1"/>
          <w:sz w:val="21"/>
          <w:szCs w:val="21"/>
        </w:rPr>
        <w:t>一般约定</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 词语定义</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1.1.1合同</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1.1.1.10其他合同文件包括：</w:t>
      </w:r>
      <w:r w:rsidRPr="00A84BD5">
        <w:rPr>
          <w:rFonts w:ascii="宋体" w:hAnsi="宋体" w:cs="宋体" w:hint="eastAsia"/>
          <w:color w:val="000000" w:themeColor="text1"/>
          <w:kern w:val="0"/>
          <w:szCs w:val="21"/>
          <w:u w:val="single"/>
        </w:rPr>
        <w:t>工程招标文件、除投标函及其附录和已标价工程量清单或预算书外的其它投标文件、经批准的施工组织设计、专项施工方案。</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1.1.2合同当事人及其他相关方</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1.1.2.4监理人：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名    称：；</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资质类别和等级：</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联系电话：</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电子信箱：</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通信地址：</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1.1.2.5设计人：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名    称：</w:t>
      </w:r>
      <w:r w:rsidRPr="00A84BD5">
        <w:rPr>
          <w:rFonts w:ascii="宋体" w:hAnsi="宋体" w:cs="宋体" w:hint="eastAsia"/>
          <w:color w:val="000000" w:themeColor="text1"/>
          <w:szCs w:val="21"/>
          <w:u w:val="single"/>
        </w:rPr>
        <w:t xml:space="preserve">       浙江省城乡规划设计研究院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资质类别和等级：</w:t>
      </w:r>
      <w:r w:rsidRPr="00A84BD5">
        <w:rPr>
          <w:rFonts w:ascii="宋体" w:hAnsi="宋体" w:cs="宋体" w:hint="eastAsia"/>
          <w:color w:val="000000" w:themeColor="text1"/>
          <w:szCs w:val="21"/>
          <w:u w:val="single"/>
        </w:rPr>
        <w:t xml:space="preserve">   建筑行业（建筑工程）甲级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联系电话：；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电子信箱：；</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通信地址：。</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1.1.3工程和设备</w:t>
      </w:r>
    </w:p>
    <w:p w:rsidR="00616762" w:rsidRPr="00A84BD5" w:rsidRDefault="00DA3EB0">
      <w:pPr>
        <w:spacing w:line="360" w:lineRule="exact"/>
        <w:rPr>
          <w:rFonts w:ascii="宋体" w:hAnsi="宋体" w:cs="宋体"/>
          <w:color w:val="000000" w:themeColor="text1"/>
          <w:szCs w:val="21"/>
          <w:u w:val="single"/>
        </w:rPr>
      </w:pPr>
      <w:r w:rsidRPr="00A84BD5">
        <w:rPr>
          <w:rFonts w:ascii="宋体" w:hAnsi="宋体" w:cs="宋体" w:hint="eastAsia"/>
          <w:color w:val="000000" w:themeColor="text1"/>
          <w:szCs w:val="21"/>
        </w:rPr>
        <w:t>1.1.3.7作为施工现场组成部分的其他场所包括：</w:t>
      </w:r>
      <w:r w:rsidRPr="00A84BD5">
        <w:rPr>
          <w:rFonts w:ascii="宋体" w:hAnsi="宋体" w:cs="宋体" w:hint="eastAsia"/>
          <w:color w:val="000000" w:themeColor="text1"/>
          <w:szCs w:val="21"/>
          <w:u w:val="single"/>
        </w:rPr>
        <w:t xml:space="preserve">       /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1.1.3.9永久占地包括：</w:t>
      </w:r>
      <w:r w:rsidRPr="00A84BD5">
        <w:rPr>
          <w:rFonts w:ascii="宋体" w:hAnsi="宋体" w:cs="宋体" w:hint="eastAsia"/>
          <w:color w:val="000000" w:themeColor="text1"/>
          <w:szCs w:val="21"/>
          <w:u w:val="single"/>
        </w:rPr>
        <w:t xml:space="preserve">                       /               </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1.1.3.10临时占地包括：</w:t>
      </w:r>
      <w:r w:rsidRPr="00A84BD5">
        <w:rPr>
          <w:rFonts w:ascii="宋体" w:hAnsi="宋体" w:cs="宋体" w:hint="eastAsia"/>
          <w:color w:val="000000" w:themeColor="text1"/>
          <w:szCs w:val="21"/>
          <w:u w:val="single"/>
        </w:rPr>
        <w:t xml:space="preserve">                      /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 法律</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适用于合同的其他规范性文件：</w:t>
      </w:r>
      <w:r w:rsidRPr="00A84BD5">
        <w:rPr>
          <w:rFonts w:hint="eastAsia"/>
          <w:color w:val="000000" w:themeColor="text1"/>
          <w:szCs w:val="21"/>
          <w:u w:val="single"/>
        </w:rPr>
        <w:t>《建设工程工程量清单计价规范》</w:t>
      </w:r>
      <w:r w:rsidRPr="00A84BD5">
        <w:rPr>
          <w:rFonts w:hint="eastAsia"/>
          <w:color w:val="000000" w:themeColor="text1"/>
          <w:szCs w:val="21"/>
          <w:u w:val="single"/>
        </w:rPr>
        <w:t>(GB50500-2013)</w:t>
      </w:r>
      <w:r w:rsidRPr="00A84BD5">
        <w:rPr>
          <w:rFonts w:hint="eastAsia"/>
          <w:color w:val="000000" w:themeColor="text1"/>
          <w:szCs w:val="21"/>
          <w:u w:val="single"/>
        </w:rPr>
        <w:t>、《房屋建筑与装饰工程工程量计算规范》</w:t>
      </w:r>
      <w:r w:rsidRPr="00A84BD5">
        <w:rPr>
          <w:rFonts w:hint="eastAsia"/>
          <w:color w:val="000000" w:themeColor="text1"/>
          <w:szCs w:val="21"/>
          <w:u w:val="single"/>
        </w:rPr>
        <w:t>(GB50854-2013)</w:t>
      </w:r>
      <w:r w:rsidRPr="00A84BD5">
        <w:rPr>
          <w:rFonts w:hint="eastAsia"/>
          <w:color w:val="000000" w:themeColor="text1"/>
          <w:szCs w:val="21"/>
          <w:u w:val="single"/>
        </w:rPr>
        <w:t>、《通用安装工程工程量计算规范》</w:t>
      </w:r>
      <w:r w:rsidRPr="00A84BD5">
        <w:rPr>
          <w:rFonts w:hint="eastAsia"/>
          <w:color w:val="000000" w:themeColor="text1"/>
          <w:szCs w:val="21"/>
          <w:u w:val="single"/>
        </w:rPr>
        <w:t>(GB50856-2013)</w:t>
      </w:r>
      <w:r w:rsidRPr="00A84BD5">
        <w:rPr>
          <w:rFonts w:hint="eastAsia"/>
          <w:color w:val="000000" w:themeColor="text1"/>
          <w:szCs w:val="21"/>
          <w:u w:val="single"/>
        </w:rPr>
        <w:t>、《浙江省建设工程工程量清单计价指引》及浙江省有关补充规定；《浙江省建设工程计价规则》</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、《浙江省房屋建筑与装饰工程预算定额》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、《浙江省通用安装工程预算定额》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、《浙江省建设工程施工机械台班费用定额》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及其它补充规定、浙建</w:t>
      </w:r>
      <w:proofErr w:type="gramStart"/>
      <w:r w:rsidRPr="00A84BD5">
        <w:rPr>
          <w:rFonts w:hint="eastAsia"/>
          <w:color w:val="000000" w:themeColor="text1"/>
          <w:szCs w:val="21"/>
          <w:u w:val="single"/>
        </w:rPr>
        <w:t>建</w:t>
      </w:r>
      <w:proofErr w:type="gramEnd"/>
      <w:r w:rsidRPr="00A84BD5">
        <w:rPr>
          <w:rFonts w:hint="eastAsia"/>
          <w:color w:val="000000" w:themeColor="text1"/>
          <w:szCs w:val="21"/>
          <w:u w:val="single"/>
        </w:rPr>
        <w:t>发〔</w:t>
      </w:r>
      <w:r w:rsidRPr="00A84BD5">
        <w:rPr>
          <w:rFonts w:hint="eastAsia"/>
          <w:color w:val="000000" w:themeColor="text1"/>
          <w:szCs w:val="21"/>
          <w:u w:val="single"/>
        </w:rPr>
        <w:t>2019</w:t>
      </w:r>
      <w:r w:rsidRPr="00A84BD5">
        <w:rPr>
          <w:rFonts w:hint="eastAsia"/>
          <w:color w:val="000000" w:themeColor="text1"/>
          <w:szCs w:val="21"/>
          <w:u w:val="single"/>
        </w:rPr>
        <w:t>〕</w:t>
      </w:r>
      <w:r w:rsidRPr="00A84BD5">
        <w:rPr>
          <w:rFonts w:hint="eastAsia"/>
          <w:color w:val="000000" w:themeColor="text1"/>
          <w:szCs w:val="21"/>
          <w:u w:val="single"/>
        </w:rPr>
        <w:t>92</w:t>
      </w:r>
      <w:r w:rsidRPr="00A84BD5">
        <w:rPr>
          <w:rFonts w:hint="eastAsia"/>
          <w:color w:val="000000" w:themeColor="text1"/>
          <w:szCs w:val="21"/>
          <w:u w:val="single"/>
        </w:rPr>
        <w:t>号、</w:t>
      </w:r>
      <w:proofErr w:type="gramStart"/>
      <w:r w:rsidRPr="00A84BD5">
        <w:rPr>
          <w:rFonts w:hint="eastAsia"/>
          <w:color w:val="000000" w:themeColor="text1"/>
          <w:szCs w:val="21"/>
          <w:u w:val="single"/>
        </w:rPr>
        <w:t>台建〔</w:t>
      </w:r>
      <w:r w:rsidRPr="00A84BD5">
        <w:rPr>
          <w:rFonts w:hint="eastAsia"/>
          <w:color w:val="000000" w:themeColor="text1"/>
          <w:szCs w:val="21"/>
          <w:u w:val="single"/>
        </w:rPr>
        <w:t>2019</w:t>
      </w:r>
      <w:r w:rsidRPr="00A84BD5">
        <w:rPr>
          <w:rFonts w:hint="eastAsia"/>
          <w:color w:val="000000" w:themeColor="text1"/>
          <w:szCs w:val="21"/>
          <w:u w:val="single"/>
        </w:rPr>
        <w:t>〕</w:t>
      </w:r>
      <w:proofErr w:type="gramEnd"/>
      <w:r w:rsidRPr="00A84BD5">
        <w:rPr>
          <w:rFonts w:hint="eastAsia"/>
          <w:color w:val="000000" w:themeColor="text1"/>
          <w:szCs w:val="21"/>
          <w:u w:val="single"/>
        </w:rPr>
        <w:t>16</w:t>
      </w:r>
      <w:r w:rsidRPr="00A84BD5">
        <w:rPr>
          <w:rFonts w:hint="eastAsia"/>
          <w:color w:val="000000" w:themeColor="text1"/>
          <w:szCs w:val="21"/>
          <w:u w:val="single"/>
        </w:rPr>
        <w:t>号《台州市住房和城乡建设局关于实施“浙江省建设工程计价依据（</w:t>
      </w:r>
      <w:r w:rsidRPr="00A84BD5">
        <w:rPr>
          <w:rFonts w:hint="eastAsia"/>
          <w:color w:val="000000" w:themeColor="text1"/>
          <w:szCs w:val="21"/>
          <w:u w:val="single"/>
        </w:rPr>
        <w:t>2018</w:t>
      </w:r>
      <w:r w:rsidRPr="00A84BD5">
        <w:rPr>
          <w:rFonts w:hint="eastAsia"/>
          <w:color w:val="000000" w:themeColor="text1"/>
          <w:szCs w:val="21"/>
          <w:u w:val="single"/>
        </w:rPr>
        <w:t>版）”的补充通知》、《台州造价》</w:t>
      </w:r>
      <w:r w:rsidRPr="00A84BD5">
        <w:rPr>
          <w:rFonts w:hint="eastAsia"/>
          <w:color w:val="000000" w:themeColor="text1"/>
          <w:szCs w:val="21"/>
          <w:u w:val="single"/>
        </w:rPr>
        <w:t>2022</w:t>
      </w:r>
      <w:r w:rsidRPr="00A84BD5">
        <w:rPr>
          <w:rFonts w:hint="eastAsia"/>
          <w:color w:val="000000" w:themeColor="text1"/>
          <w:szCs w:val="21"/>
          <w:u w:val="single"/>
        </w:rPr>
        <w:t>年</w:t>
      </w:r>
      <w:r w:rsidRPr="00A84BD5">
        <w:rPr>
          <w:rFonts w:hint="eastAsia"/>
          <w:color w:val="000000" w:themeColor="text1"/>
          <w:szCs w:val="21"/>
          <w:u w:val="single"/>
        </w:rPr>
        <w:t>12</w:t>
      </w:r>
      <w:r w:rsidRPr="00A84BD5">
        <w:rPr>
          <w:rFonts w:hint="eastAsia"/>
          <w:color w:val="000000" w:themeColor="text1"/>
          <w:szCs w:val="21"/>
          <w:u w:val="single"/>
        </w:rPr>
        <w:t>月及市场价</w:t>
      </w:r>
      <w:r w:rsidRPr="00A84BD5">
        <w:rPr>
          <w:color w:val="000000" w:themeColor="text1"/>
          <w:szCs w:val="21"/>
          <w:u w:val="single"/>
        </w:rPr>
        <w:t>等工程所在地现行的有关工程造价方面规定</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 标准和规范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1.4.1适用于工程的标准规范包括：</w:t>
      </w:r>
      <w:r w:rsidRPr="00A84BD5">
        <w:rPr>
          <w:rFonts w:ascii="宋体" w:hAnsi="宋体" w:cs="宋体" w:hint="eastAsia"/>
          <w:color w:val="000000" w:themeColor="text1"/>
          <w:szCs w:val="21"/>
          <w:u w:val="single"/>
        </w:rPr>
        <w:t>现行的国家、省、市施工验收规范、质量评定标准及有关规定。合同工期内的标准、规范，招标文件中的技术要求等</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1.4.2发包人提供国外标准、规范的名称：</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lastRenderedPageBreak/>
        <w:t>发包人提供国外标准、规范的份数：</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发包人提供国外标准、规范的名称：</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1.4.3发包人对工程的技术标准和功能要求的特殊要求：</w:t>
      </w:r>
      <w:r w:rsidRPr="00A84BD5">
        <w:rPr>
          <w:rFonts w:ascii="宋体" w:hAnsi="宋体" w:cs="宋体" w:hint="eastAsia"/>
          <w:color w:val="000000" w:themeColor="text1"/>
          <w:szCs w:val="21"/>
          <w:u w:val="single"/>
        </w:rPr>
        <w:t>国家没有相应标准、规范且不使用国外标准、规范时，按发包人和承包人商定的方案施工</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 合同文件的优先顺序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合同文件组成及优先顺序为：</w:t>
      </w:r>
      <w:r w:rsidRPr="00A84BD5">
        <w:rPr>
          <w:rFonts w:ascii="宋体" w:hAnsi="宋体" w:cs="宋体" w:hint="eastAsia"/>
          <w:color w:val="000000" w:themeColor="text1"/>
          <w:szCs w:val="21"/>
          <w:u w:val="single"/>
        </w:rPr>
        <w:t>招标文件作为合同组成部分，其顺序在中标通知书和投标函之间，其余按通用合同条款执行。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 图纸和承包人文件</w:t>
      </w:r>
      <w:r w:rsidRPr="00A84BD5">
        <w:rPr>
          <w:rFonts w:ascii="宋体" w:hAnsi="宋体" w:cs="宋体" w:hint="eastAsia"/>
          <w:color w:val="000000" w:themeColor="text1"/>
          <w:szCs w:val="21"/>
        </w:rPr>
        <w:tab/>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1.6.1图纸的提供</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发包人向承包人提供图纸的期限：</w:t>
      </w:r>
      <w:r w:rsidRPr="00A84BD5">
        <w:rPr>
          <w:rFonts w:ascii="宋体" w:hAnsi="宋体" w:cs="宋体" w:hint="eastAsia"/>
          <w:color w:val="000000" w:themeColor="text1"/>
          <w:szCs w:val="21"/>
          <w:u w:val="single"/>
        </w:rPr>
        <w:t>开工日期14天前</w:t>
      </w:r>
      <w:r w:rsidRPr="00A84BD5">
        <w:rPr>
          <w:rFonts w:ascii="宋体" w:hAnsi="宋体" w:cs="宋体" w:hint="eastAsia"/>
          <w:color w:val="000000" w:themeColor="text1"/>
          <w:szCs w:val="21"/>
        </w:rPr>
        <w:t>；</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发包人向承包人提供图纸的数量：</w:t>
      </w:r>
      <w:r w:rsidRPr="00A84BD5">
        <w:rPr>
          <w:rFonts w:ascii="宋体" w:hAnsi="宋体" w:cs="宋体" w:hint="eastAsia"/>
          <w:color w:val="000000" w:themeColor="text1"/>
          <w:szCs w:val="21"/>
          <w:u w:val="single"/>
        </w:rPr>
        <w:t>纸质施工图</w:t>
      </w:r>
      <w:proofErr w:type="gramStart"/>
      <w:r w:rsidRPr="00A84BD5">
        <w:rPr>
          <w:rFonts w:ascii="宋体" w:hAnsi="宋体" w:cs="宋体" w:hint="eastAsia"/>
          <w:color w:val="000000" w:themeColor="text1"/>
          <w:szCs w:val="21"/>
          <w:u w:val="single"/>
        </w:rPr>
        <w:t>〔伍〕套并附</w:t>
      </w:r>
      <w:proofErr w:type="gramEnd"/>
      <w:r w:rsidRPr="00A84BD5">
        <w:rPr>
          <w:rFonts w:ascii="宋体" w:hAnsi="宋体" w:cs="宋体" w:hint="eastAsia"/>
          <w:color w:val="000000" w:themeColor="text1"/>
          <w:szCs w:val="21"/>
          <w:u w:val="single"/>
        </w:rPr>
        <w:t>目录清单及与其一致的电子版施工图。</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发包人向承包人提供图纸的内容：</w:t>
      </w:r>
      <w:r w:rsidRPr="00A84BD5">
        <w:rPr>
          <w:rFonts w:ascii="宋体" w:hAnsi="宋体" w:cs="宋体" w:hint="eastAsia"/>
          <w:color w:val="000000" w:themeColor="text1"/>
          <w:szCs w:val="21"/>
          <w:u w:val="single"/>
        </w:rPr>
        <w:t>须载明施工图纸名称、工程号、版本、出图日期、目录、已有的变更联系单编号等</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1.6.4承包人文件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需要由承包人提供的文件，包括：</w:t>
      </w:r>
      <w:proofErr w:type="gramStart"/>
      <w:r w:rsidRPr="00A84BD5">
        <w:rPr>
          <w:rFonts w:ascii="宋体" w:hAnsi="宋体" w:cs="宋体" w:hint="eastAsia"/>
          <w:color w:val="000000" w:themeColor="text1"/>
          <w:szCs w:val="21"/>
          <w:u w:val="single"/>
        </w:rPr>
        <w:t>资金月使用</w:t>
      </w:r>
      <w:proofErr w:type="gramEnd"/>
      <w:r w:rsidRPr="00A84BD5">
        <w:rPr>
          <w:rFonts w:ascii="宋体" w:hAnsi="宋体" w:cs="宋体" w:hint="eastAsia"/>
          <w:color w:val="000000" w:themeColor="text1"/>
          <w:szCs w:val="21"/>
          <w:u w:val="single"/>
        </w:rPr>
        <w:t>计划，施工组织设计、专项施工方案、工程总进度计划、工程月进度计划表等</w:t>
      </w:r>
      <w:r w:rsidRPr="00A84BD5">
        <w:rPr>
          <w:rFonts w:ascii="宋体" w:hAnsi="宋体" w:cs="宋体" w:hint="eastAsia"/>
          <w:color w:val="000000" w:themeColor="text1"/>
          <w:szCs w:val="21"/>
        </w:rPr>
        <w:t>；</w:t>
      </w:r>
      <w:r w:rsidRPr="00A84BD5">
        <w:rPr>
          <w:rFonts w:ascii="宋体" w:hAnsi="宋体" w:cs="宋体" w:hint="eastAsia"/>
          <w:color w:val="000000" w:themeColor="text1"/>
          <w:szCs w:val="21"/>
          <w:u w:val="single"/>
        </w:rPr>
        <w:t>承包人提交修正后的施工组织设计、专项施工方案等的技术标准不低于投标承诺或原承诺标准，且修改或优化后的施工组织设计、专项施工方案须报监理人、发包人批准</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承包人提供的文件的期限为：</w:t>
      </w:r>
      <w:r w:rsidRPr="00A84BD5">
        <w:rPr>
          <w:rFonts w:ascii="宋体" w:hAnsi="宋体" w:cs="宋体" w:hint="eastAsia"/>
          <w:color w:val="000000" w:themeColor="text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承包人提供的文件的数量为：</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承包人提供的文件的形式为：</w:t>
      </w:r>
      <w:r w:rsidRPr="00A84BD5">
        <w:rPr>
          <w:rFonts w:ascii="宋体" w:hAnsi="宋体" w:cs="宋体" w:hint="eastAsia"/>
          <w:color w:val="000000" w:themeColor="text1"/>
          <w:szCs w:val="21"/>
          <w:u w:val="single"/>
        </w:rPr>
        <w:t>纸质及电子版本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发包人审批承包人文件的期限：</w:t>
      </w:r>
      <w:r w:rsidRPr="00A84BD5">
        <w:rPr>
          <w:rFonts w:ascii="宋体" w:hAnsi="宋体" w:cs="宋体" w:hint="eastAsia"/>
          <w:color w:val="000000" w:themeColor="text1"/>
          <w:szCs w:val="21"/>
          <w:u w:val="single"/>
        </w:rPr>
        <w:t>收到相应文件后7天内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1.6.5现场图纸准备</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关于现场图纸准备的约定：</w:t>
      </w:r>
      <w:r w:rsidRPr="00A84BD5">
        <w:rPr>
          <w:rFonts w:ascii="宋体" w:hAnsi="宋体" w:cs="宋体" w:hint="eastAsia"/>
          <w:color w:val="000000" w:themeColor="text1"/>
          <w:szCs w:val="21"/>
          <w:u w:val="single"/>
        </w:rPr>
        <w:t>由监理人在现场保管一套完整施工图，供发包人、监理人及有关人员进行工程检查等活动时使用</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1.7 联络</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1.7.1发包人和承包人应当在</w:t>
      </w:r>
      <w:r w:rsidRPr="00A84BD5">
        <w:rPr>
          <w:rFonts w:ascii="宋体" w:hAnsi="宋体" w:cs="宋体" w:hint="eastAsia"/>
          <w:color w:val="000000" w:themeColor="text1"/>
          <w:szCs w:val="21"/>
          <w:u w:val="single"/>
        </w:rPr>
        <w:t xml:space="preserve">7  </w:t>
      </w:r>
      <w:r w:rsidRPr="00A84BD5">
        <w:rPr>
          <w:rFonts w:ascii="宋体" w:hAnsi="宋体" w:cs="宋体" w:hint="eastAsia"/>
          <w:color w:val="000000" w:themeColor="text1"/>
          <w:kern w:val="0"/>
          <w:szCs w:val="21"/>
        </w:rPr>
        <w:t>天内将与合同有关的通知、批准、证明、证书、指示、指令、要求、请求、同意、意见、确定和决定等书面函件送达对方当事人。</w:t>
      </w:r>
    </w:p>
    <w:p w:rsidR="00616762" w:rsidRPr="00A84BD5" w:rsidRDefault="00DA3EB0">
      <w:pPr>
        <w:spacing w:line="360" w:lineRule="exact"/>
        <w:ind w:leftChars="176" w:left="362"/>
        <w:rPr>
          <w:rFonts w:ascii="宋体" w:hAnsi="宋体" w:cs="宋体"/>
          <w:color w:val="000000" w:themeColor="text1"/>
          <w:kern w:val="0"/>
          <w:szCs w:val="21"/>
        </w:rPr>
      </w:pPr>
      <w:r w:rsidRPr="00A84BD5">
        <w:rPr>
          <w:rFonts w:ascii="宋体" w:hAnsi="宋体" w:cs="宋体" w:hint="eastAsia"/>
          <w:color w:val="000000" w:themeColor="text1"/>
          <w:kern w:val="0"/>
          <w:szCs w:val="21"/>
        </w:rPr>
        <w:t>1.7.2发包人接收文件的地点：</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leftChars="176" w:left="36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发包人接收文件的电子</w:t>
      </w:r>
      <w:r w:rsidRPr="00A84BD5">
        <w:rPr>
          <w:rFonts w:ascii="宋体" w:hAnsi="宋体" w:cs="宋体" w:hint="eastAsia"/>
          <w:color w:val="000000" w:themeColor="text1"/>
          <w:szCs w:val="21"/>
        </w:rPr>
        <w:t>信箱</w:t>
      </w:r>
      <w:r w:rsidRPr="00A84BD5">
        <w:rPr>
          <w:rFonts w:ascii="宋体" w:hAnsi="宋体" w:cs="宋体" w:hint="eastAsia"/>
          <w:color w:val="000000" w:themeColor="text1"/>
          <w:kern w:val="0"/>
          <w:szCs w:val="21"/>
        </w:rPr>
        <w:t>：</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发包人指定的接收人为：</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注：</w:t>
      </w:r>
      <w:r w:rsidRPr="00A84BD5">
        <w:rPr>
          <w:rFonts w:ascii="宋体" w:hAnsi="宋体" w:cs="宋体" w:hint="eastAsia"/>
          <w:color w:val="000000" w:themeColor="text1"/>
          <w:szCs w:val="21"/>
          <w:u w:val="single"/>
        </w:rPr>
        <w:t xml:space="preserve">2人以上及联系电话）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承包人接收文件的地点：</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承包人接收文件的电子</w:t>
      </w:r>
      <w:r w:rsidRPr="00A84BD5">
        <w:rPr>
          <w:rFonts w:ascii="宋体" w:hAnsi="宋体" w:cs="宋体" w:hint="eastAsia"/>
          <w:color w:val="000000" w:themeColor="text1"/>
          <w:szCs w:val="21"/>
        </w:rPr>
        <w:t>信箱</w:t>
      </w:r>
      <w:r w:rsidRPr="00A84BD5">
        <w:rPr>
          <w:rFonts w:ascii="宋体" w:hAnsi="宋体" w:cs="宋体" w:hint="eastAsia"/>
          <w:color w:val="000000" w:themeColor="text1"/>
          <w:kern w:val="0"/>
          <w:szCs w:val="21"/>
        </w:rPr>
        <w:t>：</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lastRenderedPageBreak/>
        <w:t>承包人指定的接收人为：</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注：</w:t>
      </w:r>
      <w:r w:rsidRPr="00A84BD5">
        <w:rPr>
          <w:rFonts w:ascii="宋体" w:hAnsi="宋体" w:cs="宋体" w:hint="eastAsia"/>
          <w:color w:val="000000" w:themeColor="text1"/>
          <w:szCs w:val="21"/>
          <w:u w:val="single"/>
        </w:rPr>
        <w:t xml:space="preserve">2人以上及联系电话）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监理人接收文件的地点：</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监理人接收文件的电子</w:t>
      </w:r>
      <w:r w:rsidRPr="00A84BD5">
        <w:rPr>
          <w:rFonts w:ascii="宋体" w:hAnsi="宋体" w:cs="宋体" w:hint="eastAsia"/>
          <w:color w:val="000000" w:themeColor="text1"/>
          <w:szCs w:val="21"/>
        </w:rPr>
        <w:t>信箱</w:t>
      </w:r>
      <w:r w:rsidRPr="00A84BD5">
        <w:rPr>
          <w:rFonts w:ascii="宋体" w:hAnsi="宋体" w:cs="宋体" w:hint="eastAsia"/>
          <w:color w:val="000000" w:themeColor="text1"/>
          <w:kern w:val="0"/>
          <w:szCs w:val="21"/>
        </w:rPr>
        <w:t>：</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监理人指定的接收人为：</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注：</w:t>
      </w:r>
      <w:r w:rsidRPr="00A84BD5">
        <w:rPr>
          <w:rFonts w:ascii="宋体" w:hAnsi="宋体" w:cs="宋体" w:hint="eastAsia"/>
          <w:color w:val="000000" w:themeColor="text1"/>
          <w:szCs w:val="21"/>
          <w:u w:val="single"/>
        </w:rPr>
        <w:t xml:space="preserve">2人以上及联系电话）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u w:val="single"/>
        </w:rPr>
        <w:t>发包人、承包人、监理人的文件接收地址、接收人（</w:t>
      </w:r>
      <w:proofErr w:type="gramStart"/>
      <w:r w:rsidRPr="00A84BD5">
        <w:rPr>
          <w:rFonts w:ascii="宋体" w:hAnsi="宋体" w:cs="宋体" w:hint="eastAsia"/>
          <w:color w:val="000000" w:themeColor="text1"/>
          <w:kern w:val="0"/>
          <w:szCs w:val="21"/>
          <w:u w:val="single"/>
        </w:rPr>
        <w:t>含联系</w:t>
      </w:r>
      <w:proofErr w:type="gramEnd"/>
      <w:r w:rsidRPr="00A84BD5">
        <w:rPr>
          <w:rFonts w:ascii="宋体" w:hAnsi="宋体" w:cs="宋体" w:hint="eastAsia"/>
          <w:color w:val="000000" w:themeColor="text1"/>
          <w:kern w:val="0"/>
          <w:szCs w:val="21"/>
          <w:u w:val="single"/>
        </w:rPr>
        <w:t>电话）发生变动的，应提前3天通知各方。</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1.10 交通运输</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864" w:name="_Toc312677986"/>
      <w:bookmarkStart w:id="865" w:name="_Toc300934943"/>
      <w:bookmarkStart w:id="866" w:name="_Toc304295521"/>
      <w:bookmarkStart w:id="867" w:name="_Toc303539100"/>
      <w:bookmarkStart w:id="868" w:name="_Toc318581155"/>
      <w:r w:rsidRPr="00A84BD5">
        <w:rPr>
          <w:rFonts w:ascii="宋体" w:hAnsi="宋体" w:cs="宋体" w:hint="eastAsia"/>
          <w:color w:val="000000" w:themeColor="text1"/>
          <w:szCs w:val="21"/>
        </w:rPr>
        <w:t>.10.1出入现场的权利</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关于出入现场的权利的约定：</w:t>
      </w:r>
      <w:r w:rsidRPr="00A84BD5">
        <w:rPr>
          <w:rFonts w:ascii="宋体" w:hAnsi="宋体" w:cs="宋体" w:hint="eastAsia"/>
          <w:color w:val="000000" w:themeColor="text1"/>
          <w:szCs w:val="21"/>
          <w:u w:val="single"/>
        </w:rPr>
        <w:t>按通用合同条款，可视工程实际双方再补充约定</w:t>
      </w:r>
      <w:r w:rsidRPr="00A84BD5">
        <w:rPr>
          <w:rFonts w:ascii="宋体" w:hAnsi="宋体" w:cs="宋体" w:hint="eastAsia"/>
          <w:color w:val="000000" w:themeColor="text1"/>
          <w:szCs w:val="21"/>
        </w:rPr>
        <w:t>。</w:t>
      </w:r>
    </w:p>
    <w:bookmarkEnd w:id="864"/>
    <w:bookmarkEnd w:id="865"/>
    <w:bookmarkEnd w:id="866"/>
    <w:bookmarkEnd w:id="867"/>
    <w:bookmarkEnd w:id="868"/>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869" w:name="_Toc312677987"/>
      <w:bookmarkStart w:id="870" w:name="_Toc304295522"/>
      <w:bookmarkStart w:id="871" w:name="_Toc300934944"/>
      <w:bookmarkStart w:id="872" w:name="_Toc303539101"/>
      <w:bookmarkStart w:id="873" w:name="_Toc318581156"/>
      <w:r w:rsidRPr="00A84BD5">
        <w:rPr>
          <w:rFonts w:ascii="宋体" w:hAnsi="宋体" w:cs="宋体" w:hint="eastAsia"/>
          <w:color w:val="000000" w:themeColor="text1"/>
          <w:szCs w:val="21"/>
        </w:rPr>
        <w:t>.10.3场内交通</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关于场外交通和场内交通的边界的约定：</w:t>
      </w:r>
      <w:r w:rsidRPr="00A84BD5">
        <w:rPr>
          <w:rFonts w:ascii="宋体" w:hAnsi="宋体" w:cs="宋体" w:hint="eastAsia"/>
          <w:color w:val="000000" w:themeColor="text1"/>
          <w:kern w:val="0"/>
          <w:szCs w:val="21"/>
          <w:u w:val="single"/>
        </w:rPr>
        <w:t>以规划用地红线为界</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关于发包人向承包人免费提供满足工程施工需要的场内道路和交通设施的约定：</w:t>
      </w:r>
      <w:r w:rsidRPr="00A84BD5">
        <w:rPr>
          <w:rFonts w:ascii="宋体" w:hAnsi="宋体" w:cs="宋体" w:hint="eastAsia"/>
          <w:color w:val="000000" w:themeColor="text1"/>
          <w:kern w:val="0"/>
          <w:szCs w:val="21"/>
          <w:u w:val="single"/>
        </w:rPr>
        <w:t>发包人提供的场内交通条件为现状，承包人自行组织现场踏勘</w:t>
      </w:r>
      <w:r w:rsidRPr="00A84BD5">
        <w:rPr>
          <w:rFonts w:ascii="宋体" w:hAnsi="宋体" w:cs="宋体" w:hint="eastAsia"/>
          <w:color w:val="000000" w:themeColor="text1"/>
          <w:szCs w:val="21"/>
        </w:rPr>
        <w:t>。</w:t>
      </w:r>
      <w:bookmarkStart w:id="874" w:name="_Toc318581157"/>
      <w:bookmarkEnd w:id="869"/>
      <w:bookmarkEnd w:id="870"/>
      <w:bookmarkEnd w:id="871"/>
      <w:bookmarkEnd w:id="872"/>
      <w:bookmarkEnd w:id="873"/>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1.10.4超大件和超重件的运输</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运输超大件或超重件所需的道路和桥梁临时加固改造费用和其他有关费用</w:t>
      </w:r>
      <w:r w:rsidRPr="00A84BD5">
        <w:rPr>
          <w:rFonts w:ascii="宋体" w:hAnsi="宋体" w:cs="宋体" w:hint="eastAsia"/>
          <w:color w:val="000000" w:themeColor="text1"/>
          <w:szCs w:val="21"/>
          <w:u w:val="single"/>
        </w:rPr>
        <w:t>已包含在合同价内，承包人报价</w:t>
      </w:r>
      <w:proofErr w:type="gramStart"/>
      <w:r w:rsidRPr="00A84BD5">
        <w:rPr>
          <w:rFonts w:ascii="宋体" w:hAnsi="宋体" w:cs="宋体" w:hint="eastAsia"/>
          <w:color w:val="000000" w:themeColor="text1"/>
          <w:szCs w:val="21"/>
          <w:u w:val="single"/>
        </w:rPr>
        <w:t>时综合</w:t>
      </w:r>
      <w:proofErr w:type="gramEnd"/>
      <w:r w:rsidRPr="00A84BD5">
        <w:rPr>
          <w:rFonts w:ascii="宋体" w:hAnsi="宋体" w:cs="宋体" w:hint="eastAsia"/>
          <w:color w:val="000000" w:themeColor="text1"/>
          <w:szCs w:val="21"/>
          <w:u w:val="single"/>
        </w:rPr>
        <w:t>考虑，并承担相应费用。</w:t>
      </w:r>
    </w:p>
    <w:bookmarkEnd w:id="874"/>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1.11 知识产权</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1.11.1关于发包人提供给承包人的图纸、发包人为实施工程自行编制或委托编制的技术规范以及反映发包人关于合同要求或其他类似性质的文件的著作权的归属：</w:t>
      </w:r>
      <w:r w:rsidRPr="00A84BD5">
        <w:rPr>
          <w:rFonts w:ascii="宋体" w:hAnsi="宋体" w:cs="宋体" w:hint="eastAsia"/>
          <w:color w:val="000000" w:themeColor="text1"/>
          <w:szCs w:val="21"/>
          <w:u w:val="single"/>
        </w:rPr>
        <w:t xml:space="preserve">按通用合同条款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关于发包人提供的上述文件的使用限制的要求：</w:t>
      </w:r>
      <w:r w:rsidRPr="00A84BD5">
        <w:rPr>
          <w:rFonts w:ascii="宋体" w:hAnsi="宋体" w:cs="宋体" w:hint="eastAsia"/>
          <w:color w:val="000000" w:themeColor="text1"/>
          <w:szCs w:val="21"/>
          <w:u w:val="single"/>
        </w:rPr>
        <w:t xml:space="preserve"> 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1.11.2关于承包人为实施工程所编制文件的著作权的归属：</w:t>
      </w:r>
      <w:r w:rsidRPr="00A84BD5">
        <w:rPr>
          <w:rFonts w:ascii="宋体" w:hAnsi="宋体" w:cs="宋体" w:hint="eastAsia"/>
          <w:color w:val="000000" w:themeColor="text1"/>
          <w:szCs w:val="21"/>
          <w:u w:val="single"/>
        </w:rPr>
        <w:t xml:space="preserve"> 发包人</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关于承包人提供的上述文件的使用限制的要求：</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1.11.4承包人在施工过程中所采用的专利、专有技术、技术秘密的使用费的承担方式：</w:t>
      </w:r>
      <w:r w:rsidRPr="00A84BD5">
        <w:rPr>
          <w:rFonts w:ascii="宋体" w:hAnsi="宋体" w:cs="宋体" w:hint="eastAsia"/>
          <w:color w:val="000000" w:themeColor="text1"/>
          <w:szCs w:val="21"/>
          <w:u w:val="single"/>
        </w:rPr>
        <w:t>包含在合同价内</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1.13 工程量清单错误的修正</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lang w:val="zh-CN"/>
        </w:rPr>
      </w:pPr>
      <w:r w:rsidRPr="00A84BD5">
        <w:rPr>
          <w:rFonts w:ascii="宋体" w:hAnsi="宋体" w:cs="宋体" w:hint="eastAsia"/>
          <w:color w:val="000000" w:themeColor="text1"/>
          <w:szCs w:val="21"/>
        </w:rPr>
        <w:t>出现工程量清单错误时，是否调整合同价格：</w:t>
      </w:r>
      <w:r w:rsidRPr="00A84BD5">
        <w:rPr>
          <w:rFonts w:ascii="宋体" w:hAnsi="宋体" w:hint="eastAsia"/>
          <w:color w:val="000000" w:themeColor="text1"/>
          <w:sz w:val="22"/>
          <w:szCs w:val="32"/>
          <w:u w:val="single"/>
        </w:rPr>
        <w:t>发包人提供的招标</w:t>
      </w:r>
      <w:proofErr w:type="gramStart"/>
      <w:r w:rsidRPr="00A84BD5">
        <w:rPr>
          <w:rFonts w:ascii="宋体" w:hAnsi="宋体" w:hint="eastAsia"/>
          <w:color w:val="000000" w:themeColor="text1"/>
          <w:sz w:val="22"/>
          <w:szCs w:val="32"/>
          <w:u w:val="single"/>
        </w:rPr>
        <w:t>控制价如发现</w:t>
      </w:r>
      <w:proofErr w:type="gramEnd"/>
      <w:r w:rsidRPr="00A84BD5">
        <w:rPr>
          <w:rFonts w:ascii="宋体" w:hAnsi="宋体" w:hint="eastAsia"/>
          <w:color w:val="000000" w:themeColor="text1"/>
          <w:sz w:val="22"/>
          <w:szCs w:val="32"/>
          <w:u w:val="single"/>
        </w:rPr>
        <w:t>工程量清单计算错误、缺项、漏项、项目特征不符、综合</w:t>
      </w:r>
      <w:proofErr w:type="gramStart"/>
      <w:r w:rsidRPr="00A84BD5">
        <w:rPr>
          <w:rFonts w:ascii="宋体" w:hAnsi="宋体" w:hint="eastAsia"/>
          <w:color w:val="000000" w:themeColor="text1"/>
          <w:sz w:val="22"/>
          <w:szCs w:val="32"/>
          <w:u w:val="single"/>
        </w:rPr>
        <w:t>单价组价错误</w:t>
      </w:r>
      <w:proofErr w:type="gramEnd"/>
      <w:r w:rsidRPr="00A84BD5">
        <w:rPr>
          <w:rFonts w:ascii="宋体" w:hAnsi="宋体" w:hint="eastAsia"/>
          <w:color w:val="000000" w:themeColor="text1"/>
          <w:sz w:val="22"/>
          <w:szCs w:val="32"/>
          <w:u w:val="single"/>
        </w:rPr>
        <w:t>、新增项目，新增人工均可按实调整，</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75" w:name="_Toc351203634"/>
      <w:r w:rsidRPr="00A84BD5">
        <w:rPr>
          <w:rFonts w:ascii="宋体" w:eastAsia="宋体" w:hAnsi="宋体" w:cs="宋体" w:hint="eastAsia"/>
          <w:bCs w:val="0"/>
          <w:color w:val="000000" w:themeColor="text1"/>
          <w:sz w:val="21"/>
          <w:szCs w:val="21"/>
        </w:rPr>
        <w:t>2</w:t>
      </w:r>
      <w:bookmarkStart w:id="876" w:name="_Toc292559867"/>
      <w:bookmarkStart w:id="877" w:name="_Toc296346658"/>
      <w:bookmarkStart w:id="878" w:name="_Toc297048343"/>
      <w:bookmarkStart w:id="879" w:name="_Toc292559362"/>
      <w:bookmarkStart w:id="880" w:name="_Toc297120457"/>
      <w:bookmarkStart w:id="881" w:name="_Toc296891197"/>
      <w:bookmarkStart w:id="882" w:name="_Toc296503157"/>
      <w:bookmarkStart w:id="883" w:name="_Toc296944496"/>
      <w:bookmarkStart w:id="884" w:name="_Toc296347156"/>
      <w:bookmarkStart w:id="885" w:name="_Toc296890985"/>
      <w:r w:rsidRPr="00A84BD5">
        <w:rPr>
          <w:rFonts w:ascii="宋体" w:eastAsia="宋体" w:hAnsi="宋体" w:cs="宋体" w:hint="eastAsia"/>
          <w:bCs w:val="0"/>
          <w:color w:val="000000" w:themeColor="text1"/>
          <w:sz w:val="21"/>
          <w:szCs w:val="21"/>
        </w:rPr>
        <w:t>．发包人</w:t>
      </w:r>
      <w:bookmarkEnd w:id="875"/>
    </w:p>
    <w:bookmarkEnd w:id="876"/>
    <w:bookmarkEnd w:id="877"/>
    <w:bookmarkEnd w:id="878"/>
    <w:bookmarkEnd w:id="879"/>
    <w:bookmarkEnd w:id="880"/>
    <w:bookmarkEnd w:id="881"/>
    <w:bookmarkEnd w:id="882"/>
    <w:bookmarkEnd w:id="883"/>
    <w:bookmarkEnd w:id="884"/>
    <w:bookmarkEnd w:id="885"/>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2.2 发包人代表</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发包人代表：</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姓    名：</w:t>
      </w:r>
      <w:r w:rsidRPr="00A84BD5">
        <w:rPr>
          <w:rFonts w:ascii="宋体" w:hAnsi="宋体" w:cs="宋体" w:hint="eastAsia"/>
          <w:color w:val="000000" w:themeColor="text1"/>
          <w:szCs w:val="21"/>
          <w:u w:val="single"/>
        </w:rPr>
        <w:t xml:space="preserve">          （以发包人书面通知为准）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身份证号：；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职    </w:t>
      </w:r>
      <w:proofErr w:type="gramStart"/>
      <w:r w:rsidRPr="00A84BD5">
        <w:rPr>
          <w:rFonts w:ascii="宋体" w:hAnsi="宋体" w:cs="宋体" w:hint="eastAsia"/>
          <w:color w:val="000000" w:themeColor="text1"/>
          <w:szCs w:val="21"/>
        </w:rPr>
        <w:t>务</w:t>
      </w:r>
      <w:proofErr w:type="gramEnd"/>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联系电话：；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电子信箱：；</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通信地址：。</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发包人对发包人代表的授权范围如下：</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2.4 施工现场、施工条件和基础资料的提供</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2.4.1提供施工现场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关于发包人移交施工现场的期限要求：</w:t>
      </w:r>
      <w:r w:rsidRPr="00A84BD5">
        <w:rPr>
          <w:rFonts w:ascii="宋体" w:hAnsi="宋体" w:cs="宋体" w:hint="eastAsia"/>
          <w:color w:val="000000" w:themeColor="text1"/>
          <w:szCs w:val="21"/>
          <w:u w:val="single"/>
        </w:rPr>
        <w:t xml:space="preserve">开工日期7天前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2.4.2提供施工条件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关于发包人应负责提供施工所需要的条件，包括：</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2.5 资金来源证明及支付担保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发包人提供资金来源证明的期限要求：</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发包人是否提供支付担保：</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发包人提供支付担保的形式：</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2.6 支付合同价款</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发包人应按合同约定向承包人及时支付合同价款。</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2.7 组织竣工验收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发包人应按合同约定及时组织竣工验收。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承包人完成合同范围内工程内容，发包人应根据施工图纸、现行施工验收规范和质量验收标准及时组织工程质量验收。</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886" w:name="_Toc351203635"/>
      <w:r w:rsidRPr="00A84BD5">
        <w:rPr>
          <w:rFonts w:ascii="宋体" w:eastAsia="宋体" w:hAnsi="宋体" w:cs="宋体" w:hint="eastAsia"/>
          <w:bCs w:val="0"/>
          <w:color w:val="000000" w:themeColor="text1"/>
          <w:sz w:val="21"/>
          <w:szCs w:val="21"/>
        </w:rPr>
        <w:t>3</w:t>
      </w:r>
      <w:bookmarkStart w:id="887" w:name="_Toc296503158"/>
      <w:bookmarkStart w:id="888" w:name="_Toc296890986"/>
      <w:bookmarkStart w:id="889" w:name="_Toc292559868"/>
      <w:bookmarkStart w:id="890" w:name="_Toc296346659"/>
      <w:bookmarkStart w:id="891" w:name="_Toc296891198"/>
      <w:bookmarkStart w:id="892" w:name="_Toc296944497"/>
      <w:bookmarkStart w:id="893" w:name="_Toc296347157"/>
      <w:bookmarkStart w:id="894" w:name="_Toc297048344"/>
      <w:bookmarkStart w:id="895" w:name="_Toc297120458"/>
      <w:bookmarkStart w:id="896" w:name="_Toc292559363"/>
      <w:r w:rsidRPr="00A84BD5">
        <w:rPr>
          <w:rFonts w:ascii="宋体" w:eastAsia="宋体" w:hAnsi="宋体" w:cs="宋体" w:hint="eastAsia"/>
          <w:bCs w:val="0"/>
          <w:color w:val="000000" w:themeColor="text1"/>
          <w:sz w:val="21"/>
          <w:szCs w:val="21"/>
        </w:rPr>
        <w:t>．承包人</w:t>
      </w:r>
      <w:bookmarkEnd w:id="886"/>
    </w:p>
    <w:bookmarkEnd w:id="887"/>
    <w:bookmarkEnd w:id="888"/>
    <w:bookmarkEnd w:id="889"/>
    <w:bookmarkEnd w:id="890"/>
    <w:bookmarkEnd w:id="891"/>
    <w:bookmarkEnd w:id="892"/>
    <w:bookmarkEnd w:id="893"/>
    <w:bookmarkEnd w:id="894"/>
    <w:bookmarkEnd w:id="895"/>
    <w:bookmarkEnd w:id="896"/>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3.1 承包人的一般义务</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（9）</w:t>
      </w:r>
      <w:r w:rsidRPr="00A84BD5">
        <w:rPr>
          <w:rFonts w:ascii="宋体" w:hAnsi="宋体" w:cs="宋体" w:hint="eastAsia"/>
          <w:color w:val="000000" w:themeColor="text1"/>
          <w:szCs w:val="21"/>
        </w:rPr>
        <w:t>承包人提交的竣工资料的内容：</w:t>
      </w:r>
      <w:r w:rsidRPr="00A84BD5">
        <w:rPr>
          <w:rFonts w:ascii="宋体" w:hAnsi="宋体" w:cs="宋体" w:hint="eastAsia"/>
          <w:color w:val="000000" w:themeColor="text1"/>
          <w:szCs w:val="21"/>
          <w:u w:val="single"/>
        </w:rPr>
        <w:t>向发包人提交按规范规定应由承包人编制部分的竣工资料，包括</w:t>
      </w:r>
      <w:proofErr w:type="gramStart"/>
      <w:r w:rsidRPr="00A84BD5">
        <w:rPr>
          <w:rFonts w:ascii="宋体" w:hAnsi="宋体" w:cs="宋体" w:hint="eastAsia"/>
          <w:color w:val="000000" w:themeColor="text1"/>
          <w:szCs w:val="21"/>
          <w:u w:val="single"/>
        </w:rPr>
        <w:t>含施工</w:t>
      </w:r>
      <w:proofErr w:type="gramEnd"/>
      <w:r w:rsidRPr="00A84BD5">
        <w:rPr>
          <w:rFonts w:ascii="宋体" w:hAnsi="宋体" w:cs="宋体" w:hint="eastAsia"/>
          <w:color w:val="000000" w:themeColor="text1"/>
          <w:szCs w:val="21"/>
          <w:u w:val="single"/>
        </w:rPr>
        <w:t>过程中验收、检查时拍摄或录制的相片、影像资料等，并符合建设工程资料存档要求</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承包人需要提交的竣工资料套数：</w:t>
      </w:r>
      <w:r w:rsidRPr="00A84BD5">
        <w:rPr>
          <w:rFonts w:ascii="宋体" w:hAnsi="宋体" w:cs="宋体" w:hint="eastAsia"/>
          <w:color w:val="000000" w:themeColor="text1"/>
          <w:szCs w:val="21"/>
          <w:u w:val="single"/>
        </w:rPr>
        <w:t xml:space="preserve">     伍套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承包人提交的竣工资料的费用承担：</w:t>
      </w:r>
      <w:r w:rsidRPr="00A84BD5">
        <w:rPr>
          <w:rFonts w:ascii="宋体" w:hAnsi="宋体" w:cs="宋体" w:hint="eastAsia"/>
          <w:color w:val="000000" w:themeColor="text1"/>
          <w:szCs w:val="21"/>
          <w:u w:val="single"/>
        </w:rPr>
        <w:t xml:space="preserve"> 由承包人承担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承包人提交的竣工资料移交时间：</w:t>
      </w:r>
      <w:r w:rsidRPr="00A84BD5">
        <w:rPr>
          <w:rFonts w:ascii="宋体" w:hAnsi="宋体" w:cs="宋体" w:hint="eastAsia"/>
          <w:color w:val="000000" w:themeColor="text1"/>
          <w:szCs w:val="21"/>
          <w:u w:val="single"/>
        </w:rPr>
        <w:t>工程竣工验收合格后7天内</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承包人提交的竣工资料形式要求：</w:t>
      </w:r>
      <w:r w:rsidRPr="00A84BD5">
        <w:rPr>
          <w:rFonts w:ascii="宋体" w:hAnsi="宋体" w:cs="宋体" w:hint="eastAsia"/>
          <w:color w:val="000000" w:themeColor="text1"/>
          <w:szCs w:val="21"/>
          <w:u w:val="single"/>
        </w:rPr>
        <w:t xml:space="preserve">   纸质及相关电子数据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（10）承包人应履行的其他义务：</w:t>
      </w:r>
    </w:p>
    <w:p w:rsidR="00616762" w:rsidRPr="00A84BD5" w:rsidRDefault="00DA3EB0">
      <w:pPr>
        <w:spacing w:line="360" w:lineRule="exact"/>
        <w:ind w:firstLineChars="250" w:firstLine="515"/>
        <w:rPr>
          <w:rFonts w:ascii="宋体" w:hAnsi="宋体" w:cs="宋体"/>
          <w:color w:val="000000" w:themeColor="text1"/>
          <w:szCs w:val="21"/>
          <w:u w:val="single"/>
        </w:rPr>
      </w:pPr>
      <w:r w:rsidRPr="00A84BD5">
        <w:rPr>
          <w:rFonts w:ascii="宋体" w:hAnsi="宋体" w:cs="宋体" w:hint="eastAsia"/>
          <w:color w:val="000000" w:themeColor="text1"/>
          <w:szCs w:val="21"/>
          <w:u w:val="single"/>
        </w:rPr>
        <w:t>a.在施工中必须严格按照规范操作，对不按规范要求施工或未采取防护措施，造成的损失由承包人承担。</w:t>
      </w:r>
    </w:p>
    <w:p w:rsidR="00616762" w:rsidRPr="00A84BD5" w:rsidRDefault="00DA3EB0">
      <w:pPr>
        <w:spacing w:line="360" w:lineRule="exact"/>
        <w:ind w:firstLineChars="250" w:firstLine="515"/>
        <w:rPr>
          <w:rFonts w:ascii="宋体" w:hAnsi="宋体" w:cs="宋体"/>
          <w:color w:val="000000" w:themeColor="text1"/>
          <w:szCs w:val="21"/>
          <w:u w:val="single"/>
        </w:rPr>
      </w:pPr>
      <w:r w:rsidRPr="00A84BD5">
        <w:rPr>
          <w:rFonts w:ascii="宋体" w:hAnsi="宋体" w:cs="宋体" w:hint="eastAsia"/>
          <w:color w:val="000000" w:themeColor="text1"/>
          <w:szCs w:val="21"/>
          <w:u w:val="single"/>
        </w:rPr>
        <w:t>b.本项目施工安全由承包人负总责。</w:t>
      </w:r>
    </w:p>
    <w:p w:rsidR="00616762" w:rsidRPr="00A84BD5" w:rsidRDefault="00DA3EB0">
      <w:pPr>
        <w:spacing w:line="360" w:lineRule="exact"/>
        <w:ind w:firstLineChars="253" w:firstLine="521"/>
        <w:rPr>
          <w:rFonts w:ascii="宋体" w:hAnsi="宋体" w:cs="宋体"/>
          <w:color w:val="000000" w:themeColor="text1"/>
          <w:kern w:val="0"/>
          <w:szCs w:val="21"/>
          <w:u w:val="single"/>
        </w:rPr>
      </w:pPr>
      <w:r w:rsidRPr="00A84BD5">
        <w:rPr>
          <w:rFonts w:ascii="宋体" w:hAnsi="宋体" w:cs="宋体" w:hint="eastAsia"/>
          <w:color w:val="000000" w:themeColor="text1"/>
          <w:szCs w:val="21"/>
          <w:u w:val="single"/>
        </w:rPr>
        <w:t>c.按当地有关部门要求，</w:t>
      </w:r>
      <w:r w:rsidRPr="00A84BD5">
        <w:rPr>
          <w:rFonts w:ascii="宋体" w:hAnsi="宋体" w:cs="宋体" w:hint="eastAsia"/>
          <w:color w:val="000000" w:themeColor="text1"/>
          <w:kern w:val="0"/>
          <w:szCs w:val="21"/>
          <w:u w:val="single"/>
        </w:rPr>
        <w:t>由承包人办理有关施工场地交通、环卫和施工噪音排放等手续。</w:t>
      </w:r>
    </w:p>
    <w:p w:rsidR="00616762" w:rsidRPr="00A84BD5" w:rsidRDefault="00DA3EB0">
      <w:pPr>
        <w:spacing w:line="360" w:lineRule="exact"/>
        <w:ind w:firstLineChars="253" w:firstLine="521"/>
        <w:rPr>
          <w:rFonts w:ascii="宋体" w:hAnsi="宋体"/>
          <w:color w:val="000000" w:themeColor="text1"/>
          <w:u w:val="single"/>
        </w:rPr>
      </w:pPr>
      <w:r w:rsidRPr="00A84BD5">
        <w:rPr>
          <w:rFonts w:ascii="宋体" w:hAnsi="宋体" w:cs="宋体" w:hint="eastAsia"/>
          <w:color w:val="000000" w:themeColor="text1"/>
          <w:szCs w:val="21"/>
          <w:u w:val="single"/>
        </w:rPr>
        <w:t>d.</w:t>
      </w:r>
      <w:r w:rsidRPr="00A84BD5">
        <w:rPr>
          <w:rFonts w:ascii="宋体" w:hAnsi="宋体" w:hint="eastAsia"/>
          <w:color w:val="000000" w:themeColor="text1"/>
          <w:u w:val="single"/>
        </w:rPr>
        <w:t>服从总包单位的管理，执行总包的各项管理制度；</w:t>
      </w:r>
    </w:p>
    <w:p w:rsidR="00616762" w:rsidRPr="00A84BD5" w:rsidRDefault="00DA3EB0">
      <w:pPr>
        <w:spacing w:line="360" w:lineRule="exact"/>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（11）承包人诚实信用的承诺：</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 xml:space="preserve">                。</w:t>
      </w:r>
    </w:p>
    <w:p w:rsidR="00616762" w:rsidRPr="00A84BD5" w:rsidRDefault="00DA3EB0">
      <w:pPr>
        <w:spacing w:line="360" w:lineRule="exact"/>
        <w:rPr>
          <w:rFonts w:ascii="宋体" w:hAnsi="宋体" w:cs="宋体"/>
          <w:color w:val="000000" w:themeColor="text1"/>
          <w:szCs w:val="21"/>
          <w:u w:val="single"/>
        </w:rPr>
      </w:pPr>
      <w:r w:rsidRPr="00A84BD5">
        <w:rPr>
          <w:rFonts w:ascii="宋体" w:hAnsi="宋体" w:cs="宋体" w:hint="eastAsia"/>
          <w:color w:val="000000" w:themeColor="text1"/>
          <w:kern w:val="0"/>
          <w:szCs w:val="21"/>
        </w:rPr>
        <w:t>（12）承包人使用新技术、工法、工艺的承诺</w:t>
      </w:r>
      <w:r w:rsidRPr="00A84BD5">
        <w:rPr>
          <w:rFonts w:ascii="宋体" w:hAnsi="宋体" w:cs="宋体" w:hint="eastAsia"/>
          <w:color w:val="000000" w:themeColor="text1"/>
          <w:kern w:val="0"/>
          <w:szCs w:val="21"/>
          <w:u w:val="single"/>
        </w:rPr>
        <w:t xml:space="preserve">：   </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 xml:space="preserve">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3.2 项目经理</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3.2.1</w:t>
      </w:r>
      <w:r w:rsidRPr="00A84BD5">
        <w:rPr>
          <w:rFonts w:ascii="宋体" w:hAnsi="宋体" w:cs="宋体" w:hint="eastAsia"/>
          <w:color w:val="000000" w:themeColor="text1"/>
          <w:szCs w:val="21"/>
        </w:rPr>
        <w:t>项目经理：</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姓    名：；</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身份证号：；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建造师执业资格等级：；</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建造</w:t>
      </w:r>
      <w:proofErr w:type="gramStart"/>
      <w:r w:rsidRPr="00A84BD5">
        <w:rPr>
          <w:rFonts w:ascii="宋体" w:hAnsi="宋体" w:cs="宋体" w:hint="eastAsia"/>
          <w:color w:val="000000" w:themeColor="text1"/>
          <w:szCs w:val="21"/>
        </w:rPr>
        <w:t>师注册</w:t>
      </w:r>
      <w:proofErr w:type="gramEnd"/>
      <w:r w:rsidRPr="00A84BD5">
        <w:rPr>
          <w:rFonts w:ascii="宋体" w:hAnsi="宋体" w:cs="宋体" w:hint="eastAsia"/>
          <w:color w:val="000000" w:themeColor="text1"/>
          <w:szCs w:val="21"/>
        </w:rPr>
        <w:t>证书号：；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建造师执业印章号：；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安全生产考核合格证书号：；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联系电话：；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电子信箱：；</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通信地址：；</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承包人对项目经理的授权范围如下：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关于项目经理每月在施工现场的时间要求：</w:t>
      </w:r>
      <w:r w:rsidRPr="00A84BD5">
        <w:rPr>
          <w:rFonts w:ascii="宋体" w:hAnsi="宋体" w:cs="宋体" w:hint="eastAsia"/>
          <w:color w:val="000000" w:themeColor="text1"/>
          <w:szCs w:val="21"/>
          <w:u w:val="single"/>
        </w:rPr>
        <w:t>月到岗须不少于24天</w:t>
      </w:r>
      <w:r w:rsidRPr="00A84BD5">
        <w:rPr>
          <w:rFonts w:ascii="宋体" w:hAnsi="宋体" w:cs="宋体" w:hint="eastAsia"/>
          <w:color w:val="000000" w:themeColor="text1"/>
          <w:szCs w:val="21"/>
        </w:rPr>
        <w:t>；</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u w:val="single"/>
        </w:rPr>
        <w:t>月到岗达不到约定天数，按相关行业主管部发布的规定处理；遇有工程检查、验收或参观等活动时，无特殊原因不得</w:t>
      </w:r>
      <w:r w:rsidRPr="00A84BD5">
        <w:rPr>
          <w:rFonts w:ascii="宋体" w:hAnsi="宋体" w:cs="宋体" w:hint="eastAsia"/>
          <w:color w:val="000000" w:themeColor="text1"/>
          <w:kern w:val="0"/>
          <w:szCs w:val="21"/>
          <w:u w:val="single"/>
        </w:rPr>
        <w:t>离开施工现场。</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承包人未提交劳动合同，以及没有为项目经理缴纳社会保险证明的违约责任：</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项目经理未经批准，擅自离开施工现场的违约责任：</w:t>
      </w:r>
      <w:r w:rsidRPr="00A84BD5">
        <w:rPr>
          <w:rFonts w:ascii="宋体" w:hAnsi="宋体" w:cs="宋体" w:hint="eastAsia"/>
          <w:color w:val="000000" w:themeColor="text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要求承包人更换项目经理，同时由承包人赔偿发包人由此造成的损失。另遇有工程检查、验收或参观等活动时，无特殊原因不得离开施工现场</w:t>
      </w:r>
      <w:r w:rsidRPr="00A84BD5">
        <w:rPr>
          <w:rFonts w:ascii="宋体" w:hAnsi="宋体" w:cs="宋体" w:hint="eastAsia"/>
          <w:color w:val="000000" w:themeColor="text1"/>
          <w:szCs w:val="21"/>
        </w:rPr>
        <w:t>。</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3.2.3承包人擅自更换项目经理的违约责任：</w:t>
      </w:r>
      <w:r w:rsidRPr="00A84BD5">
        <w:rPr>
          <w:rFonts w:ascii="宋体" w:hAnsi="宋体" w:cs="宋体" w:hint="eastAsia"/>
          <w:color w:val="000000" w:themeColor="text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3.2.4承包人无正当理由拒绝更换项目经理的违约责任：</w:t>
      </w:r>
      <w:r w:rsidRPr="00A84BD5">
        <w:rPr>
          <w:rFonts w:ascii="宋体" w:hAnsi="宋体" w:cs="宋体" w:hint="eastAsia"/>
          <w:color w:val="000000" w:themeColor="text1"/>
          <w:szCs w:val="21"/>
          <w:u w:val="single"/>
        </w:rPr>
        <w:t>发包人可通知承包人解除合同，所有履约担保金归发包人。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3.3 承包人人员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3.3.1承包人提交项目管理机构及施工现场管理人员安排报告的期限：</w:t>
      </w:r>
      <w:r w:rsidRPr="00A84BD5">
        <w:rPr>
          <w:rFonts w:ascii="宋体" w:hAnsi="宋体" w:cs="宋体" w:hint="eastAsia"/>
          <w:color w:val="000000" w:themeColor="text1"/>
          <w:szCs w:val="21"/>
          <w:u w:val="single"/>
        </w:rPr>
        <w:t xml:space="preserve">接到开工通知（或确定开工日期）后7天内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3.3.3承包人无正当理由拒绝撤换主要施工管理人员的违约责任：</w:t>
      </w:r>
      <w:r w:rsidRPr="00A84BD5">
        <w:rPr>
          <w:rFonts w:ascii="宋体" w:hAnsi="宋体" w:cs="宋体" w:hint="eastAsia"/>
          <w:color w:val="000000" w:themeColor="text1"/>
          <w:szCs w:val="21"/>
          <w:u w:val="single"/>
        </w:rPr>
        <w:t>发包人可通知承包人解除合同，所有履约担保金归发包人</w:t>
      </w:r>
      <w:r w:rsidRPr="00A84BD5">
        <w:rPr>
          <w:rFonts w:ascii="宋体" w:hAnsi="宋体" w:cs="宋体" w:hint="eastAsia"/>
          <w:color w:val="000000" w:themeColor="text1"/>
          <w:szCs w:val="21"/>
        </w:rPr>
        <w:t>。</w:t>
      </w:r>
    </w:p>
    <w:p w:rsidR="00616762" w:rsidRPr="00A84BD5" w:rsidRDefault="00DA3EB0" w:rsidP="00791AD6">
      <w:pPr>
        <w:spacing w:line="360" w:lineRule="exact"/>
        <w:ind w:firstLineChars="170" w:firstLine="350"/>
        <w:rPr>
          <w:rFonts w:ascii="宋体" w:hAnsi="宋体" w:cs="宋体"/>
          <w:color w:val="000000" w:themeColor="text1"/>
          <w:szCs w:val="21"/>
          <w:u w:val="single"/>
        </w:rPr>
      </w:pPr>
      <w:r w:rsidRPr="00A84BD5">
        <w:rPr>
          <w:rFonts w:ascii="宋体" w:hAnsi="宋体" w:cs="宋体" w:hint="eastAsia"/>
          <w:color w:val="000000" w:themeColor="text1"/>
          <w:szCs w:val="21"/>
        </w:rPr>
        <w:t>3.3.4承包人主要施工管理人员离开施工现场的批准要求：</w:t>
      </w:r>
      <w:r w:rsidRPr="00A84BD5">
        <w:rPr>
          <w:rFonts w:ascii="宋体" w:hAnsi="宋体" w:cs="宋体" w:hint="eastAsia"/>
          <w:color w:val="000000" w:themeColor="text1"/>
          <w:szCs w:val="21"/>
          <w:u w:val="single"/>
        </w:rPr>
        <w:t>按通用合同条款；未经批准擅自离开施工现场按相关行业主管部发布的规定处理；另遇有工程检查、验收或参观等活动时，无特殊原因不得请假</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3.3.5承包人擅自更换主要施工管理人员的违约责任：</w:t>
      </w:r>
      <w:r w:rsidRPr="00A84BD5">
        <w:rPr>
          <w:rFonts w:ascii="宋体" w:hAnsi="宋体" w:cs="宋体" w:hint="eastAsia"/>
          <w:color w:val="000000" w:themeColor="text1"/>
          <w:szCs w:val="21"/>
          <w:u w:val="single"/>
        </w:rPr>
        <w:t>因发生重大安全事故、生病住院、终</w:t>
      </w:r>
      <w:r w:rsidRPr="00A84BD5">
        <w:rPr>
          <w:rFonts w:ascii="宋体" w:hAnsi="宋体" w:cs="宋体" w:hint="eastAsia"/>
          <w:color w:val="000000" w:themeColor="text1"/>
          <w:szCs w:val="21"/>
          <w:u w:val="single"/>
        </w:rPr>
        <w:lastRenderedPageBreak/>
        <w:t>止劳动合同关系、被责令停止执业、羁押或判刑情形，确已无法继续担任相应岗位工作，承包人向发包人提出申请，发包人应同意更换，并</w:t>
      </w:r>
      <w:proofErr w:type="gramStart"/>
      <w:r w:rsidRPr="00A84BD5">
        <w:rPr>
          <w:rFonts w:ascii="宋体" w:hAnsi="宋体" w:cs="宋体" w:hint="eastAsia"/>
          <w:color w:val="000000" w:themeColor="text1"/>
          <w:szCs w:val="21"/>
          <w:u w:val="single"/>
        </w:rPr>
        <w:t>报工程</w:t>
      </w:r>
      <w:proofErr w:type="gramEnd"/>
      <w:r w:rsidRPr="00A84BD5">
        <w:rPr>
          <w:rFonts w:ascii="宋体" w:hAnsi="宋体" w:cs="宋体" w:hint="eastAsia"/>
          <w:color w:val="000000" w:themeColor="text1"/>
          <w:szCs w:val="21"/>
          <w:u w:val="single"/>
        </w:rPr>
        <w:t>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承包人主要施工管理人员擅自离开施工现场的违约责任：</w:t>
      </w:r>
      <w:r w:rsidRPr="00A84BD5">
        <w:rPr>
          <w:rFonts w:ascii="宋体" w:hAnsi="宋体" w:cs="宋体" w:hint="eastAsia"/>
          <w:color w:val="000000" w:themeColor="text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8%（含前三个月已扣除的履约担保金），且发包人有权要求承包人更换</w:t>
      </w:r>
      <w:proofErr w:type="gramStart"/>
      <w:r w:rsidRPr="00A84BD5">
        <w:rPr>
          <w:rFonts w:ascii="宋体" w:hAnsi="宋体" w:cs="宋体" w:hint="eastAsia"/>
          <w:color w:val="000000" w:themeColor="text1"/>
          <w:szCs w:val="21"/>
          <w:u w:val="single"/>
        </w:rPr>
        <w:t>该关键</w:t>
      </w:r>
      <w:proofErr w:type="gramEnd"/>
      <w:r w:rsidRPr="00A84BD5">
        <w:rPr>
          <w:rFonts w:ascii="宋体" w:hAnsi="宋体" w:cs="宋体" w:hint="eastAsia"/>
          <w:color w:val="000000" w:themeColor="text1"/>
          <w:szCs w:val="21"/>
          <w:u w:val="single"/>
        </w:rPr>
        <w:t>岗位人员</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w:t>
      </w:r>
      <w:bookmarkStart w:id="897" w:name="_Toc297048345"/>
      <w:bookmarkStart w:id="898" w:name="_Toc292559364"/>
      <w:bookmarkStart w:id="899" w:name="_Toc296890987"/>
      <w:bookmarkStart w:id="900" w:name="_Toc297120459"/>
      <w:bookmarkStart w:id="901" w:name="_Toc296891199"/>
      <w:bookmarkStart w:id="902" w:name="_Toc297123492"/>
      <w:bookmarkStart w:id="903" w:name="_Toc300934945"/>
      <w:bookmarkStart w:id="904" w:name="_Toc312677988"/>
      <w:bookmarkStart w:id="905" w:name="_Toc292559869"/>
      <w:bookmarkStart w:id="906" w:name="_Toc304295523"/>
      <w:bookmarkStart w:id="907" w:name="_Toc296347158"/>
      <w:bookmarkStart w:id="908" w:name="_Toc303539102"/>
      <w:bookmarkStart w:id="909" w:name="_Toc296503159"/>
      <w:bookmarkStart w:id="910" w:name="_Toc296944498"/>
      <w:bookmarkStart w:id="911" w:name="_Toc297216151"/>
      <w:bookmarkStart w:id="912" w:name="_Toc296346660"/>
      <w:r w:rsidRPr="00A84BD5">
        <w:rPr>
          <w:rFonts w:ascii="宋体" w:hAnsi="宋体" w:cs="宋体" w:hint="eastAsia"/>
          <w:color w:val="000000" w:themeColor="text1"/>
          <w:szCs w:val="21"/>
        </w:rPr>
        <w:t>.5 分包</w:t>
      </w:r>
    </w:p>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w:t>
      </w:r>
      <w:bookmarkStart w:id="913" w:name="_Toc292559870"/>
      <w:bookmarkStart w:id="914" w:name="_Toc296890988"/>
      <w:bookmarkStart w:id="915" w:name="_Toc296944499"/>
      <w:bookmarkStart w:id="916" w:name="_Toc292559365"/>
      <w:bookmarkStart w:id="917" w:name="_Toc303539103"/>
      <w:bookmarkStart w:id="918" w:name="_Toc297120460"/>
      <w:bookmarkStart w:id="919" w:name="_Toc296503160"/>
      <w:bookmarkStart w:id="920" w:name="_Toc297216152"/>
      <w:bookmarkStart w:id="921" w:name="_Toc296347159"/>
      <w:bookmarkStart w:id="922" w:name="_Toc297123493"/>
      <w:bookmarkStart w:id="923" w:name="_Toc297048346"/>
      <w:bookmarkStart w:id="924" w:name="_Toc296346661"/>
      <w:bookmarkStart w:id="925" w:name="_Toc300934946"/>
      <w:bookmarkStart w:id="926" w:name="_Toc304295524"/>
      <w:bookmarkStart w:id="927" w:name="_Toc296891200"/>
      <w:bookmarkStart w:id="928" w:name="_Toc318581158"/>
      <w:bookmarkStart w:id="929" w:name="_Toc312677989"/>
      <w:r w:rsidRPr="00A84BD5">
        <w:rPr>
          <w:rFonts w:ascii="宋体" w:hAnsi="宋体" w:cs="宋体" w:hint="eastAsia"/>
          <w:color w:val="000000" w:themeColor="text1"/>
          <w:szCs w:val="21"/>
        </w:rPr>
        <w:t>.5.1分包的一般约定</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禁止分包的工程包括：</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主体结构、关键性工作的范围：</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bookmarkStart w:id="930" w:name="_Toc296503161"/>
      <w:bookmarkStart w:id="931" w:name="_Toc296944500"/>
      <w:bookmarkStart w:id="932" w:name="_Toc303539104"/>
      <w:bookmarkStart w:id="933" w:name="_Toc297216153"/>
      <w:bookmarkStart w:id="934" w:name="_Toc300934947"/>
      <w:bookmarkStart w:id="935" w:name="_Toc296890989"/>
      <w:bookmarkStart w:id="936" w:name="_Toc297123494"/>
      <w:bookmarkStart w:id="937" w:name="_Toc297048347"/>
      <w:bookmarkStart w:id="938" w:name="_Toc296346662"/>
      <w:bookmarkStart w:id="939" w:name="_Toc296347160"/>
      <w:bookmarkStart w:id="940" w:name="_Toc297120461"/>
      <w:bookmarkStart w:id="941" w:name="_Toc304295525"/>
      <w:bookmarkStart w:id="942" w:name="_Toc296891201"/>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w:t>
      </w:r>
      <w:bookmarkStart w:id="943" w:name="_Toc318581159"/>
      <w:bookmarkStart w:id="944" w:name="_Toc312677990"/>
      <w:r w:rsidRPr="00A84BD5">
        <w:rPr>
          <w:rFonts w:ascii="宋体" w:hAnsi="宋体" w:cs="宋体" w:hint="eastAsia"/>
          <w:color w:val="000000" w:themeColor="text1"/>
          <w:szCs w:val="21"/>
        </w:rPr>
        <w:t>.5.2分包的确定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允许分包的专业工程包括：</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其他关于分包的约定：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3.5.4分包合同价款</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关于分包合同价款支付的约定：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bookmarkEnd w:id="943"/>
    <w:bookmarkEnd w:id="944"/>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3.6 工程照管与成品、半成品保护</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承包人负责照管工程及工程相关的材料、工程设备的起始时间：</w:t>
      </w:r>
      <w:r w:rsidRPr="00A84BD5">
        <w:rPr>
          <w:rFonts w:ascii="宋体" w:hAnsi="宋体" w:cs="宋体" w:hint="eastAsia"/>
          <w:color w:val="000000" w:themeColor="text1"/>
          <w:kern w:val="0"/>
          <w:szCs w:val="21"/>
          <w:u w:val="single"/>
        </w:rPr>
        <w:t>按通用合同条款执行</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3.7 履约担保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承包人是否提供履约担保：</w:t>
      </w:r>
      <w:r w:rsidRPr="00A84BD5">
        <w:rPr>
          <w:rFonts w:ascii="宋体" w:hAnsi="宋体" w:cs="宋体" w:hint="eastAsia"/>
          <w:color w:val="000000" w:themeColor="text1"/>
          <w:szCs w:val="21"/>
          <w:u w:val="single"/>
        </w:rPr>
        <w:t>提供履约担保</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承包人提供履约担保的形式、金额及期限：</w:t>
      </w:r>
      <w:r w:rsidRPr="00A84BD5">
        <w:rPr>
          <w:rFonts w:ascii="宋体" w:hAnsi="宋体" w:cs="宋体" w:hint="eastAsia"/>
          <w:color w:val="000000" w:themeColor="text1"/>
          <w:szCs w:val="21"/>
          <w:u w:val="single"/>
        </w:rPr>
        <w:t xml:space="preserve">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发包人在工程竣工验收后10天内，向承包人全额返还；承包人应保证履约担保在工程竣工验收前持续有效。</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非承包人原因导致的工期延长，承包人继续提供履约担保所增加的费用由发包人承担。</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945" w:name="_Toc351203636"/>
      <w:r w:rsidRPr="00A84BD5">
        <w:rPr>
          <w:rFonts w:ascii="宋体" w:eastAsia="宋体" w:hAnsi="宋体" w:cs="宋体" w:hint="eastAsia"/>
          <w:bCs w:val="0"/>
          <w:color w:val="000000" w:themeColor="text1"/>
          <w:sz w:val="21"/>
          <w:szCs w:val="21"/>
        </w:rPr>
        <w:t>4</w:t>
      </w:r>
      <w:bookmarkStart w:id="946" w:name="_Toc296891202"/>
      <w:bookmarkStart w:id="947" w:name="_Toc296346663"/>
      <w:bookmarkStart w:id="948" w:name="_Toc297120462"/>
      <w:bookmarkStart w:id="949" w:name="_Toc296944501"/>
      <w:bookmarkStart w:id="950" w:name="_Toc297048348"/>
      <w:bookmarkStart w:id="951" w:name="_Toc292559366"/>
      <w:bookmarkStart w:id="952" w:name="_Toc296347161"/>
      <w:bookmarkStart w:id="953" w:name="_Toc267251413"/>
      <w:bookmarkStart w:id="954" w:name="_Toc292559871"/>
      <w:bookmarkStart w:id="955" w:name="_Toc296890990"/>
      <w:bookmarkStart w:id="956" w:name="_Toc296503162"/>
      <w:r w:rsidRPr="00A84BD5">
        <w:rPr>
          <w:rFonts w:ascii="宋体" w:eastAsia="宋体" w:hAnsi="宋体" w:cs="宋体" w:hint="eastAsia"/>
          <w:bCs w:val="0"/>
          <w:color w:val="000000" w:themeColor="text1"/>
          <w:sz w:val="21"/>
          <w:szCs w:val="21"/>
        </w:rPr>
        <w:t>．监</w:t>
      </w:r>
      <w:bookmarkEnd w:id="946"/>
      <w:bookmarkEnd w:id="947"/>
      <w:bookmarkEnd w:id="948"/>
      <w:bookmarkEnd w:id="949"/>
      <w:bookmarkEnd w:id="950"/>
      <w:bookmarkEnd w:id="951"/>
      <w:bookmarkEnd w:id="952"/>
      <w:bookmarkEnd w:id="953"/>
      <w:bookmarkEnd w:id="954"/>
      <w:bookmarkEnd w:id="955"/>
      <w:bookmarkEnd w:id="956"/>
      <w:r w:rsidRPr="00A84BD5">
        <w:rPr>
          <w:rFonts w:ascii="宋体" w:eastAsia="宋体" w:hAnsi="宋体" w:cs="宋体" w:hint="eastAsia"/>
          <w:bCs w:val="0"/>
          <w:color w:val="000000" w:themeColor="text1"/>
          <w:sz w:val="21"/>
          <w:szCs w:val="21"/>
        </w:rPr>
        <w:t>理人</w:t>
      </w:r>
      <w:bookmarkEnd w:id="945"/>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4.1 监理人的一般规定</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关于监理人的监理内容：</w:t>
      </w:r>
      <w:r w:rsidRPr="00A84BD5">
        <w:rPr>
          <w:rFonts w:ascii="宋体" w:hAnsi="宋体" w:cs="宋体" w:hint="eastAsia"/>
          <w:color w:val="000000" w:themeColor="text1"/>
          <w:szCs w:val="21"/>
          <w:u w:val="single"/>
        </w:rPr>
        <w:t xml:space="preserve"> 按本工程监理合同约定内容</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关于监理人的监理权限：</w:t>
      </w:r>
      <w:r w:rsidRPr="00A84BD5">
        <w:rPr>
          <w:rFonts w:ascii="宋体" w:hAnsi="宋体" w:cs="宋体" w:hint="eastAsia"/>
          <w:color w:val="000000" w:themeColor="text1"/>
          <w:szCs w:val="21"/>
          <w:u w:val="single"/>
        </w:rPr>
        <w:t>按本工程监理合同约定内容，涉及工程变更（</w:t>
      </w:r>
      <w:proofErr w:type="gramStart"/>
      <w:r w:rsidRPr="00A84BD5">
        <w:rPr>
          <w:rFonts w:ascii="宋体" w:hAnsi="宋体" w:cs="宋体" w:hint="eastAsia"/>
          <w:color w:val="000000" w:themeColor="text1"/>
          <w:szCs w:val="21"/>
          <w:u w:val="single"/>
        </w:rPr>
        <w:t>含设计</w:t>
      </w:r>
      <w:proofErr w:type="gramEnd"/>
      <w:r w:rsidRPr="00A84BD5">
        <w:rPr>
          <w:rFonts w:ascii="宋体" w:hAnsi="宋体" w:cs="宋体" w:hint="eastAsia"/>
          <w:color w:val="000000" w:themeColor="text1"/>
          <w:szCs w:val="21"/>
          <w:u w:val="single"/>
        </w:rPr>
        <w:t>变更等参建各方变更）均需报发包人审批后生效</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关于监理人在施工现场的办公场所、生活场所的提供和费用承担的约定：</w:t>
      </w:r>
      <w:r w:rsidRPr="00A84BD5">
        <w:rPr>
          <w:rFonts w:ascii="宋体" w:hAnsi="宋体" w:cs="宋体" w:hint="eastAsia"/>
          <w:color w:val="000000" w:themeColor="text1"/>
          <w:szCs w:val="21"/>
          <w:u w:val="single"/>
        </w:rPr>
        <w:t xml:space="preserve">      /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4.2 监理人员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总监理工程师：</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姓    名：</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职    </w:t>
      </w:r>
      <w:proofErr w:type="gramStart"/>
      <w:r w:rsidRPr="00A84BD5">
        <w:rPr>
          <w:rFonts w:ascii="宋体" w:hAnsi="宋体" w:cs="宋体" w:hint="eastAsia"/>
          <w:color w:val="000000" w:themeColor="text1"/>
          <w:szCs w:val="21"/>
        </w:rPr>
        <w:t>务</w:t>
      </w:r>
      <w:proofErr w:type="gramEnd"/>
      <w:r w:rsidRPr="00A84BD5">
        <w:rPr>
          <w:rFonts w:ascii="宋体" w:hAnsi="宋体" w:cs="宋体" w:hint="eastAsia"/>
          <w:color w:val="000000" w:themeColor="text1"/>
          <w:szCs w:val="21"/>
        </w:rPr>
        <w:t>：</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监理工程师执业资格证书号：</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联系电话：</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电子信箱：</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通信地址：</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关于监理人的其他约定：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（1）监理人授权超出合同约定，承包人有权提出异议，如监理人对于承包人合理的异议不予接受，则承包人可要求发包人就该事项</w:t>
      </w:r>
      <w:proofErr w:type="gramStart"/>
      <w:r w:rsidRPr="00A84BD5">
        <w:rPr>
          <w:rFonts w:ascii="宋体" w:hAnsi="宋体" w:cs="宋体" w:hint="eastAsia"/>
          <w:color w:val="000000" w:themeColor="text1"/>
          <w:szCs w:val="21"/>
          <w:u w:val="single"/>
        </w:rPr>
        <w:t>作出</w:t>
      </w:r>
      <w:proofErr w:type="gramEnd"/>
      <w:r w:rsidRPr="00A84BD5">
        <w:rPr>
          <w:rFonts w:ascii="宋体" w:hAnsi="宋体" w:cs="宋体" w:hint="eastAsia"/>
          <w:color w:val="000000" w:themeColor="text1"/>
          <w:szCs w:val="21"/>
          <w:u w:val="single"/>
        </w:rPr>
        <w:t>处理决定；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（2）对于监理人更换其委派的监理人员，监理人在征得发包人同意后应当提前48小时书面通知承包人；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（3）监理人对其监理人员的任何授权，承包人均有权要求监理人提供书面的授权文件，否则，承包人有权拒绝接受监理人员的指示。</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4.4 商定或确定</w:t>
      </w:r>
    </w:p>
    <w:p w:rsidR="00616762" w:rsidRPr="00A84BD5" w:rsidRDefault="00DA3EB0">
      <w:pPr>
        <w:spacing w:line="360" w:lineRule="exact"/>
        <w:ind w:firstLineChars="200" w:firstLine="412"/>
        <w:rPr>
          <w:rFonts w:ascii="宋体" w:hAnsi="宋体" w:cs="宋体"/>
          <w:color w:val="000000" w:themeColor="text1"/>
          <w:szCs w:val="21"/>
        </w:rPr>
      </w:pPr>
      <w:bookmarkStart w:id="957" w:name="_Toc267251418"/>
      <w:r w:rsidRPr="00A84BD5">
        <w:rPr>
          <w:rFonts w:ascii="宋体" w:hAnsi="宋体" w:cs="宋体" w:hint="eastAsia"/>
          <w:color w:val="000000" w:themeColor="text1"/>
          <w:szCs w:val="21"/>
        </w:rPr>
        <w:t>在发包人和承包人不能通过协商达成一致意见时，发包人授权监理人对以下事项进行确定：</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（3）</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958" w:name="_Toc351203637"/>
      <w:r w:rsidRPr="00A84BD5">
        <w:rPr>
          <w:rFonts w:ascii="宋体" w:eastAsia="宋体" w:hAnsi="宋体" w:cs="宋体" w:hint="eastAsia"/>
          <w:bCs w:val="0"/>
          <w:color w:val="000000" w:themeColor="text1"/>
          <w:sz w:val="21"/>
          <w:szCs w:val="21"/>
        </w:rPr>
        <w:t>5</w:t>
      </w:r>
      <w:bookmarkStart w:id="959" w:name="_Toc296347162"/>
      <w:bookmarkStart w:id="960" w:name="_Toc296891203"/>
      <w:bookmarkStart w:id="961" w:name="_Toc296503163"/>
      <w:bookmarkStart w:id="962" w:name="_Toc297048349"/>
      <w:bookmarkStart w:id="963" w:name="_Toc296890991"/>
      <w:bookmarkStart w:id="964" w:name="_Toc297120463"/>
      <w:bookmarkStart w:id="965" w:name="_Toc296346664"/>
      <w:bookmarkStart w:id="966" w:name="_Toc292559367"/>
      <w:bookmarkStart w:id="967" w:name="_Toc296944502"/>
      <w:bookmarkStart w:id="968" w:name="_Toc292559872"/>
      <w:bookmarkEnd w:id="957"/>
      <w:r w:rsidRPr="00A84BD5">
        <w:rPr>
          <w:rFonts w:ascii="宋体" w:eastAsia="宋体" w:hAnsi="宋体" w:cs="宋体" w:hint="eastAsia"/>
          <w:bCs w:val="0"/>
          <w:color w:val="000000" w:themeColor="text1"/>
          <w:sz w:val="21"/>
          <w:szCs w:val="21"/>
        </w:rPr>
        <w:t>．工程质量</w:t>
      </w:r>
      <w:bookmarkEnd w:id="958"/>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5.1 质量要求</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5</w:t>
      </w:r>
      <w:bookmarkStart w:id="969" w:name="_Toc318581164"/>
      <w:bookmarkStart w:id="970" w:name="_Toc297216155"/>
      <w:bookmarkStart w:id="971" w:name="_Toc312677997"/>
      <w:bookmarkStart w:id="972" w:name="_Toc300934949"/>
      <w:bookmarkStart w:id="973" w:name="_Toc304295527"/>
      <w:bookmarkStart w:id="974" w:name="_Toc303539106"/>
      <w:bookmarkStart w:id="975" w:name="_Toc297123496"/>
      <w:r w:rsidRPr="00A84BD5">
        <w:rPr>
          <w:rFonts w:ascii="宋体" w:hAnsi="宋体" w:cs="宋体" w:hint="eastAsia"/>
          <w:color w:val="000000" w:themeColor="text1"/>
          <w:szCs w:val="21"/>
        </w:rPr>
        <w:t>.1.1特殊质量标准和要求：</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关于工程质量奖项的约定：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5.3 隐蔽工程检查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5.3.2承包人提前通知监理人隐蔽工程检查的期限的约定：</w:t>
      </w:r>
      <w:r w:rsidRPr="00A84BD5">
        <w:rPr>
          <w:rFonts w:ascii="宋体" w:hAnsi="宋体" w:cs="宋体" w:hint="eastAsia"/>
          <w:color w:val="000000" w:themeColor="text1"/>
          <w:szCs w:val="21"/>
          <w:u w:val="single"/>
        </w:rPr>
        <w:t xml:space="preserve"> 按通用合同条款执行。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监理人不能按时进行检查时，应提前</w:t>
      </w:r>
      <w:r w:rsidRPr="00A84BD5">
        <w:rPr>
          <w:rFonts w:ascii="宋体" w:hAnsi="宋体" w:cs="宋体" w:hint="eastAsia"/>
          <w:color w:val="000000" w:themeColor="text1"/>
          <w:szCs w:val="21"/>
          <w:u w:val="single"/>
        </w:rPr>
        <w:t xml:space="preserve"> 24 </w:t>
      </w:r>
      <w:r w:rsidRPr="00A84BD5">
        <w:rPr>
          <w:rFonts w:ascii="宋体" w:hAnsi="宋体" w:cs="宋体" w:hint="eastAsia"/>
          <w:color w:val="000000" w:themeColor="text1"/>
          <w:szCs w:val="21"/>
        </w:rPr>
        <w:t>小时提交书面延期要求。</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关于延期最长不得超过：</w:t>
      </w:r>
      <w:r w:rsidRPr="00A84BD5">
        <w:rPr>
          <w:rFonts w:ascii="宋体" w:hAnsi="宋体" w:cs="宋体" w:hint="eastAsia"/>
          <w:color w:val="000000" w:themeColor="text1"/>
          <w:szCs w:val="21"/>
          <w:u w:val="single"/>
        </w:rPr>
        <w:t xml:space="preserve"> 24 </w:t>
      </w:r>
      <w:r w:rsidRPr="00A84BD5">
        <w:rPr>
          <w:rFonts w:ascii="宋体" w:hAnsi="宋体" w:cs="宋体" w:hint="eastAsia"/>
          <w:color w:val="000000" w:themeColor="text1"/>
          <w:szCs w:val="21"/>
        </w:rPr>
        <w:t>小时，由此导致工期延误的，工期予以顺延。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重要节点的隐蔽工程验收过程、验收部位除办理纸质验收记录，承包人还应保留验收部位、验收过程、验收人员相片、影像等资料。</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976" w:name="_Toc351203638"/>
      <w:r w:rsidRPr="00A84BD5">
        <w:rPr>
          <w:rFonts w:ascii="宋体" w:eastAsia="宋体" w:hAnsi="宋体" w:cs="宋体" w:hint="eastAsia"/>
          <w:bCs w:val="0"/>
          <w:color w:val="000000" w:themeColor="text1"/>
          <w:sz w:val="21"/>
          <w:szCs w:val="21"/>
        </w:rPr>
        <w:t>6．安全文明施工与环境保护</w:t>
      </w:r>
      <w:bookmarkEnd w:id="976"/>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6.1 安全文明施工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6.1.1项目安全生产的达标目标及相应事项的约定：</w:t>
      </w:r>
      <w:r w:rsidRPr="00A84BD5">
        <w:rPr>
          <w:rFonts w:ascii="宋体" w:hAnsi="宋体" w:cs="宋体" w:hint="eastAsia"/>
          <w:color w:val="000000" w:themeColor="text1"/>
          <w:szCs w:val="21"/>
          <w:u w:val="single"/>
        </w:rPr>
        <w:t>按《浙江省建筑施工安全标准化管理规定》（浙建</w:t>
      </w:r>
      <w:proofErr w:type="gramStart"/>
      <w:r w:rsidRPr="00A84BD5">
        <w:rPr>
          <w:rFonts w:ascii="宋体" w:hAnsi="宋体" w:cs="宋体" w:hint="eastAsia"/>
          <w:color w:val="000000" w:themeColor="text1"/>
          <w:szCs w:val="21"/>
          <w:u w:val="single"/>
        </w:rPr>
        <w:t>建</w:t>
      </w:r>
      <w:proofErr w:type="gramEnd"/>
      <w:r w:rsidRPr="00A84BD5">
        <w:rPr>
          <w:rFonts w:ascii="宋体" w:hAnsi="宋体" w:cs="宋体" w:hint="eastAsia"/>
          <w:color w:val="000000" w:themeColor="text1"/>
          <w:szCs w:val="21"/>
          <w:u w:val="single"/>
        </w:rPr>
        <w:t>〔2012〕54号），及工程所在地相关主管部门发布的有关施工现场安全文明施工（含扬尘防护、监测），门禁考勤管理，噪音、污水排放，视频监控等管理规定执行。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6.1.4关于治安保卫的特别约定：</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关于编制施工场地治安管理计划的约定：</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6.1.5文明施工</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合同当事人对文明施工的要求：</w:t>
      </w:r>
      <w:r w:rsidRPr="00A84BD5">
        <w:rPr>
          <w:rFonts w:ascii="宋体" w:hAnsi="宋体" w:cs="宋体" w:hint="eastAsia"/>
          <w:color w:val="000000" w:themeColor="text1"/>
          <w:szCs w:val="21"/>
          <w:u w:val="single"/>
        </w:rPr>
        <w:t>按省、市</w:t>
      </w:r>
      <w:proofErr w:type="gramStart"/>
      <w:r w:rsidRPr="00A84BD5">
        <w:rPr>
          <w:rFonts w:ascii="宋体" w:hAnsi="宋体" w:cs="宋体" w:hint="eastAsia"/>
          <w:color w:val="000000" w:themeColor="text1"/>
          <w:szCs w:val="21"/>
          <w:u w:val="single"/>
        </w:rPr>
        <w:t>发有关</w:t>
      </w:r>
      <w:proofErr w:type="gramEnd"/>
      <w:r w:rsidRPr="00A84BD5">
        <w:rPr>
          <w:rFonts w:ascii="宋体" w:hAnsi="宋体" w:cs="宋体" w:hint="eastAsia"/>
          <w:color w:val="000000" w:themeColor="text1"/>
          <w:szCs w:val="21"/>
          <w:u w:val="single"/>
        </w:rPr>
        <w:t>文明施工管理规定执行</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6.1.6关于安全文明施工费支付比例和支付期限的约定：安</w:t>
      </w:r>
      <w:r w:rsidRPr="00A84BD5">
        <w:rPr>
          <w:rFonts w:ascii="宋体" w:hAnsi="宋体" w:cs="宋体" w:hint="eastAsia"/>
          <w:color w:val="000000" w:themeColor="text1"/>
          <w:szCs w:val="21"/>
          <w:u w:val="single"/>
        </w:rPr>
        <w:t>全文明施工费预付费用包含在工程预付款内，与工程预付款一并支付，支付比例为安全文明施工费（</w:t>
      </w:r>
      <w:proofErr w:type="gramStart"/>
      <w:r w:rsidRPr="00A84BD5">
        <w:rPr>
          <w:rFonts w:ascii="宋体" w:hAnsi="宋体" w:cs="宋体" w:hint="eastAsia"/>
          <w:color w:val="000000" w:themeColor="text1"/>
          <w:szCs w:val="21"/>
          <w:u w:val="single"/>
        </w:rPr>
        <w:t>不含创标化工</w:t>
      </w:r>
      <w:proofErr w:type="gramEnd"/>
      <w:r w:rsidRPr="00A84BD5">
        <w:rPr>
          <w:rFonts w:ascii="宋体" w:hAnsi="宋体" w:cs="宋体" w:hint="eastAsia"/>
          <w:color w:val="000000" w:themeColor="text1"/>
          <w:szCs w:val="21"/>
          <w:u w:val="single"/>
        </w:rPr>
        <w:t>地增加费）总</w:t>
      </w:r>
      <w:r w:rsidRPr="00A84BD5">
        <w:rPr>
          <w:rFonts w:ascii="宋体" w:hAnsi="宋体" w:cs="宋体" w:hint="eastAsia"/>
          <w:color w:val="000000" w:themeColor="text1"/>
          <w:szCs w:val="21"/>
          <w:u w:val="single"/>
        </w:rPr>
        <w:lastRenderedPageBreak/>
        <w:t>额的（50）%，金额为（    ）元，其余部分与进度款同期支付。安全文明施工费承包人应专款专用，在财务账目中应单独列项</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安全文明施工费包含在合同价内。承包人经发包人同意采取合同约定以外的安全措施所产生的费用，由发、承包人协商处理；未经发包人同意，发包人可不承担由此增加费用；</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977" w:name="_Toc351203639"/>
      <w:bookmarkEnd w:id="969"/>
      <w:bookmarkEnd w:id="970"/>
      <w:bookmarkEnd w:id="971"/>
      <w:bookmarkEnd w:id="972"/>
      <w:bookmarkEnd w:id="973"/>
      <w:bookmarkEnd w:id="974"/>
      <w:bookmarkEnd w:id="975"/>
      <w:r w:rsidRPr="00A84BD5">
        <w:rPr>
          <w:rFonts w:ascii="宋体" w:eastAsia="宋体" w:hAnsi="宋体" w:cs="宋体" w:hint="eastAsia"/>
          <w:bCs w:val="0"/>
          <w:color w:val="000000" w:themeColor="text1"/>
          <w:sz w:val="21"/>
          <w:szCs w:val="21"/>
        </w:rPr>
        <w:t>7．工期和进度</w:t>
      </w:r>
      <w:bookmarkEnd w:id="977"/>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7.1 施工组织设计</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7.1.1合</w:t>
      </w:r>
      <w:r w:rsidRPr="00A84BD5">
        <w:rPr>
          <w:rFonts w:ascii="宋体" w:hAnsi="宋体" w:cs="宋体" w:hint="eastAsia"/>
          <w:color w:val="000000" w:themeColor="text1"/>
          <w:kern w:val="0"/>
          <w:szCs w:val="21"/>
        </w:rPr>
        <w:t>同当事人约定的施工组织设计应包括的其他内容：</w:t>
      </w:r>
      <w:r w:rsidRPr="00A84BD5">
        <w:rPr>
          <w:rFonts w:ascii="宋体" w:hAnsi="宋体" w:cs="宋体" w:hint="eastAsia"/>
          <w:color w:val="000000" w:themeColor="text1"/>
          <w:szCs w:val="21"/>
          <w:u w:val="single"/>
        </w:rPr>
        <w:t>对特殊工艺施工、危险性较大分部分项工程施工,应按规定组织专家论证及办理审批手续。</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sidRPr="00A84BD5">
        <w:rPr>
          <w:rFonts w:ascii="宋体" w:hAnsi="宋体" w:cs="宋体" w:hint="eastAsia"/>
          <w:color w:val="000000" w:themeColor="text1"/>
          <w:kern w:val="0"/>
          <w:szCs w:val="21"/>
          <w:u w:val="single"/>
        </w:rPr>
        <w:t>注：</w:t>
      </w:r>
      <w:r w:rsidRPr="00A84BD5">
        <w:rPr>
          <w:rFonts w:ascii="宋体" w:hAnsi="宋体" w:cs="宋体" w:hint="eastAsia"/>
          <w:color w:val="000000" w:themeColor="text1"/>
          <w:szCs w:val="21"/>
          <w:u w:val="single"/>
        </w:rPr>
        <w:t>政府性投资项目，应按当地政府规定的项目变更办理程序办理）。</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7.1.2</w:t>
      </w:r>
      <w:r w:rsidRPr="00A84BD5">
        <w:rPr>
          <w:rFonts w:ascii="宋体" w:hAnsi="宋体" w:cs="宋体" w:hint="eastAsia"/>
          <w:color w:val="000000" w:themeColor="text1"/>
          <w:kern w:val="0"/>
          <w:szCs w:val="21"/>
        </w:rPr>
        <w:t>施工组织设计的提交和修改</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承包人提交详细施工组织设计的期限的约定：</w:t>
      </w:r>
      <w:r w:rsidRPr="00A84BD5">
        <w:rPr>
          <w:rFonts w:ascii="宋体" w:hAnsi="宋体" w:cs="宋体" w:hint="eastAsia"/>
          <w:color w:val="000000" w:themeColor="text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发包人和监理人在收到详细的施工组织设计后确认或提出修改意见的期限：</w:t>
      </w:r>
      <w:r w:rsidRPr="00A84BD5">
        <w:rPr>
          <w:rFonts w:ascii="宋体" w:hAnsi="宋体" w:cs="宋体" w:hint="eastAsia"/>
          <w:color w:val="000000" w:themeColor="text1"/>
          <w:szCs w:val="21"/>
          <w:u w:val="single"/>
        </w:rPr>
        <w:t>收到相应文件后7天内</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w:t>
      </w:r>
      <w:bookmarkStart w:id="978" w:name="_Toc297216173"/>
      <w:bookmarkStart w:id="979" w:name="_Toc304295541"/>
      <w:bookmarkStart w:id="980" w:name="_Toc297123514"/>
      <w:bookmarkStart w:id="981" w:name="_Toc312678005"/>
      <w:bookmarkStart w:id="982" w:name="_Toc303539123"/>
      <w:bookmarkStart w:id="983" w:name="_Toc300934966"/>
      <w:bookmarkStart w:id="984" w:name="_Toc312677479"/>
      <w:r w:rsidRPr="00A84BD5">
        <w:rPr>
          <w:rFonts w:ascii="宋体" w:hAnsi="宋体" w:cs="宋体" w:hint="eastAsia"/>
          <w:color w:val="000000" w:themeColor="text1"/>
          <w:szCs w:val="21"/>
        </w:rPr>
        <w:t>.2 施工进度计划</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7.2.2施工进度计划的修订</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发包人和监理人在收到修订的施工进度计划后确认或提出修改意见的期限：</w:t>
      </w:r>
      <w:r w:rsidRPr="00A84BD5">
        <w:rPr>
          <w:rFonts w:ascii="宋体" w:hAnsi="宋体" w:cs="宋体" w:hint="eastAsia"/>
          <w:color w:val="000000" w:themeColor="text1"/>
          <w:szCs w:val="21"/>
          <w:u w:val="single"/>
        </w:rPr>
        <w:t xml:space="preserve"> 收到相应文件后7天内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7.3 开工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7.3.1开工准备</w:t>
      </w:r>
    </w:p>
    <w:p w:rsidR="00616762" w:rsidRPr="00A84BD5" w:rsidRDefault="00DA3EB0">
      <w:pPr>
        <w:spacing w:line="360" w:lineRule="exact"/>
        <w:ind w:firstLine="645"/>
        <w:rPr>
          <w:rFonts w:ascii="宋体" w:hAnsi="宋体" w:cs="宋体"/>
          <w:color w:val="000000" w:themeColor="text1"/>
          <w:szCs w:val="21"/>
          <w:u w:val="single"/>
        </w:rPr>
      </w:pPr>
      <w:r w:rsidRPr="00A84BD5">
        <w:rPr>
          <w:rFonts w:ascii="宋体" w:hAnsi="宋体" w:cs="宋体" w:hint="eastAsia"/>
          <w:color w:val="000000" w:themeColor="text1"/>
          <w:szCs w:val="21"/>
        </w:rPr>
        <w:t>关于承包人提交</w:t>
      </w:r>
      <w:r w:rsidRPr="00A84BD5">
        <w:rPr>
          <w:rFonts w:ascii="宋体" w:hAnsi="宋体" w:cs="宋体" w:hint="eastAsia"/>
          <w:color w:val="000000" w:themeColor="text1"/>
          <w:kern w:val="0"/>
          <w:szCs w:val="21"/>
        </w:rPr>
        <w:t>工程开工</w:t>
      </w:r>
      <w:proofErr w:type="gramStart"/>
      <w:r w:rsidRPr="00A84BD5">
        <w:rPr>
          <w:rFonts w:ascii="宋体" w:hAnsi="宋体" w:cs="宋体" w:hint="eastAsia"/>
          <w:color w:val="000000" w:themeColor="text1"/>
          <w:kern w:val="0"/>
          <w:szCs w:val="21"/>
        </w:rPr>
        <w:t>报审表</w:t>
      </w:r>
      <w:proofErr w:type="gramEnd"/>
      <w:r w:rsidRPr="00A84BD5">
        <w:rPr>
          <w:rFonts w:ascii="宋体" w:hAnsi="宋体" w:cs="宋体" w:hint="eastAsia"/>
          <w:color w:val="000000" w:themeColor="text1"/>
          <w:kern w:val="0"/>
          <w:szCs w:val="21"/>
        </w:rPr>
        <w:t>的期限：</w:t>
      </w:r>
      <w:r w:rsidRPr="00A84BD5">
        <w:rPr>
          <w:rFonts w:ascii="宋体" w:hAnsi="宋体" w:cs="宋体" w:hint="eastAsia"/>
          <w:color w:val="000000" w:themeColor="text1"/>
          <w:szCs w:val="21"/>
          <w:u w:val="single"/>
        </w:rPr>
        <w:t xml:space="preserve">接到开工通知（或确定开工日期）后7天内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关于发包人应完成的其他开工准备工作及期限：</w:t>
      </w:r>
      <w:r w:rsidRPr="00A84BD5">
        <w:rPr>
          <w:rFonts w:ascii="宋体" w:hAnsi="宋体" w:cs="宋体" w:hint="eastAsia"/>
          <w:color w:val="000000" w:themeColor="text1"/>
          <w:szCs w:val="21"/>
          <w:u w:val="single"/>
        </w:rPr>
        <w:t>开工前7天</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关于承包人应完成的其他开工准备工作及期限：</w:t>
      </w:r>
      <w:r w:rsidRPr="00A84BD5">
        <w:rPr>
          <w:rFonts w:ascii="宋体" w:hAnsi="宋体" w:cs="宋体" w:hint="eastAsia"/>
          <w:color w:val="000000" w:themeColor="text1"/>
          <w:szCs w:val="21"/>
          <w:u w:val="single"/>
        </w:rPr>
        <w:t>开工前。</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7.3.2开工通知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发包人（或监理人）在计划开工日期前7天向承包人发出开工通知，工期自开工通知中载明的开工日期起算。</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978"/>
    <w:bookmarkEnd w:id="979"/>
    <w:bookmarkEnd w:id="980"/>
    <w:bookmarkEnd w:id="981"/>
    <w:bookmarkEnd w:id="982"/>
    <w:bookmarkEnd w:id="983"/>
    <w:bookmarkEnd w:id="984"/>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7.4 测量放线</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7.4.1发包人通过监理人向承包人提供测量基准点、基准线和水准点及其书面资料的期限：</w:t>
      </w:r>
      <w:r w:rsidRPr="00A84BD5">
        <w:rPr>
          <w:rFonts w:ascii="宋体" w:hAnsi="宋体" w:cs="宋体" w:hint="eastAsia"/>
          <w:color w:val="000000" w:themeColor="text1"/>
          <w:szCs w:val="21"/>
          <w:u w:val="single"/>
        </w:rPr>
        <w:t xml:space="preserve"> 按通用合同条款执行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w:t>
      </w:r>
      <w:bookmarkStart w:id="985" w:name="_Toc297216175"/>
      <w:bookmarkStart w:id="986" w:name="_Toc300934968"/>
      <w:bookmarkStart w:id="987" w:name="_Toc304295546"/>
      <w:bookmarkStart w:id="988" w:name="_Toc312677484"/>
      <w:bookmarkStart w:id="989" w:name="_Toc312678010"/>
      <w:bookmarkStart w:id="990" w:name="_Toc297123516"/>
      <w:bookmarkStart w:id="991" w:name="_Toc303539125"/>
      <w:r w:rsidRPr="00A84BD5">
        <w:rPr>
          <w:rFonts w:ascii="宋体" w:hAnsi="宋体" w:cs="宋体" w:hint="eastAsia"/>
          <w:color w:val="000000" w:themeColor="text1"/>
          <w:szCs w:val="21"/>
        </w:rPr>
        <w:t>.5 工期延误</w:t>
      </w:r>
    </w:p>
    <w:bookmarkEnd w:id="985"/>
    <w:bookmarkEnd w:id="986"/>
    <w:bookmarkEnd w:id="987"/>
    <w:bookmarkEnd w:id="988"/>
    <w:bookmarkEnd w:id="989"/>
    <w:bookmarkEnd w:id="990"/>
    <w:bookmarkEnd w:id="991"/>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7.5.1因发包人原因导致工期延误</w:t>
      </w:r>
    </w:p>
    <w:p w:rsidR="00616762" w:rsidRPr="00A84BD5" w:rsidRDefault="00DA3EB0">
      <w:pPr>
        <w:spacing w:line="360" w:lineRule="exact"/>
        <w:ind w:firstLineChars="150" w:firstLine="309"/>
        <w:rPr>
          <w:rFonts w:ascii="宋体" w:hAnsi="宋体" w:cs="宋体"/>
          <w:color w:val="000000" w:themeColor="text1"/>
          <w:szCs w:val="21"/>
          <w:u w:val="single"/>
        </w:rPr>
      </w:pPr>
      <w:r w:rsidRPr="00A84BD5">
        <w:rPr>
          <w:rFonts w:ascii="宋体" w:hAnsi="宋体" w:cs="宋体" w:hint="eastAsia"/>
          <w:color w:val="000000" w:themeColor="text1"/>
          <w:szCs w:val="21"/>
        </w:rPr>
        <w:t>（7）因发包人原因导致工期延误的其他情形：</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w:t>
      </w:r>
      <w:bookmarkStart w:id="992" w:name="_Toc312677486"/>
      <w:bookmarkStart w:id="993" w:name="_Toc318581169"/>
      <w:bookmarkStart w:id="994" w:name="_Toc312678012"/>
      <w:bookmarkStart w:id="995" w:name="_Toc297123518"/>
      <w:bookmarkStart w:id="996" w:name="_Toc303539127"/>
      <w:bookmarkStart w:id="997" w:name="_Toc304295548"/>
      <w:bookmarkStart w:id="998" w:name="_Toc300934970"/>
      <w:bookmarkStart w:id="999" w:name="_Toc297216177"/>
      <w:r w:rsidRPr="00A84BD5">
        <w:rPr>
          <w:rFonts w:ascii="宋体" w:hAnsi="宋体" w:cs="宋体" w:hint="eastAsia"/>
          <w:color w:val="000000" w:themeColor="text1"/>
          <w:szCs w:val="21"/>
        </w:rPr>
        <w:t>.5.2因承包人原因导致工期延误</w:t>
      </w:r>
    </w:p>
    <w:bookmarkEnd w:id="992"/>
    <w:bookmarkEnd w:id="993"/>
    <w:bookmarkEnd w:id="994"/>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因</w:t>
      </w:r>
      <w:bookmarkStart w:id="1000" w:name="_Toc312677487"/>
      <w:bookmarkStart w:id="1001" w:name="_Toc312678013"/>
      <w:bookmarkStart w:id="1002" w:name="_Toc318581170"/>
      <w:r w:rsidRPr="00A84BD5">
        <w:rPr>
          <w:rFonts w:ascii="宋体" w:hAnsi="宋体" w:cs="宋体" w:hint="eastAsia"/>
          <w:color w:val="000000" w:themeColor="text1"/>
          <w:szCs w:val="21"/>
        </w:rPr>
        <w:t>承包人原因造成工期延误，逾期竣工违约金的计算方法为：</w:t>
      </w:r>
      <w:r w:rsidRPr="00A84BD5">
        <w:rPr>
          <w:rFonts w:ascii="宋体" w:hAnsi="宋体" w:cs="宋体" w:hint="eastAsia"/>
          <w:color w:val="000000" w:themeColor="text1"/>
          <w:szCs w:val="21"/>
          <w:u w:val="single"/>
        </w:rPr>
        <w:t>每天</w:t>
      </w:r>
      <w:bookmarkEnd w:id="995"/>
      <w:bookmarkEnd w:id="996"/>
      <w:bookmarkEnd w:id="997"/>
      <w:bookmarkEnd w:id="998"/>
      <w:bookmarkEnd w:id="999"/>
      <w:bookmarkEnd w:id="1000"/>
      <w:bookmarkEnd w:id="1001"/>
      <w:r w:rsidRPr="00A84BD5">
        <w:rPr>
          <w:rFonts w:ascii="宋体" w:hAnsi="宋体" w:cs="宋体" w:hint="eastAsia"/>
          <w:color w:val="000000" w:themeColor="text1"/>
          <w:szCs w:val="21"/>
          <w:u w:val="single"/>
        </w:rPr>
        <w:t>（500 ）元</w:t>
      </w:r>
      <w:r w:rsidRPr="00A84BD5">
        <w:rPr>
          <w:rFonts w:ascii="宋体" w:hAnsi="宋体" w:cs="宋体" w:hint="eastAsia"/>
          <w:color w:val="000000" w:themeColor="text1"/>
          <w:szCs w:val="21"/>
        </w:rPr>
        <w:t>。</w:t>
      </w:r>
    </w:p>
    <w:bookmarkEnd w:id="100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因承包人原因造成工期延误，逾</w:t>
      </w:r>
      <w:bookmarkStart w:id="1003" w:name="_Toc318581171"/>
      <w:bookmarkStart w:id="1004" w:name="_Toc312678014"/>
      <w:r w:rsidRPr="00A84BD5">
        <w:rPr>
          <w:rFonts w:ascii="宋体" w:hAnsi="宋体" w:cs="宋体" w:hint="eastAsia"/>
          <w:color w:val="000000" w:themeColor="text1"/>
          <w:szCs w:val="21"/>
        </w:rPr>
        <w:t>期竣工违约金的上限：</w:t>
      </w:r>
      <w:r w:rsidRPr="00A84BD5">
        <w:rPr>
          <w:rFonts w:ascii="宋体" w:hAnsi="宋体" w:cs="宋体" w:hint="eastAsia"/>
          <w:color w:val="000000" w:themeColor="text1"/>
          <w:szCs w:val="21"/>
          <w:u w:val="single"/>
        </w:rPr>
        <w:t>履约保证金额度，对发包人造成损失超过违约金的，除承担违约金外同时赔偿发包人损失</w:t>
      </w:r>
      <w:r w:rsidRPr="00A84BD5">
        <w:rPr>
          <w:rFonts w:ascii="宋体" w:hAnsi="宋体" w:cs="宋体" w:hint="eastAsia"/>
          <w:color w:val="000000" w:themeColor="text1"/>
          <w:szCs w:val="21"/>
        </w:rPr>
        <w:t>。</w:t>
      </w:r>
    </w:p>
    <w:bookmarkEnd w:id="1003"/>
    <w:bookmarkEnd w:id="1004"/>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w:t>
      </w:r>
      <w:bookmarkStart w:id="1005" w:name="_Toc312678015"/>
      <w:bookmarkStart w:id="1006" w:name="_Toc303539128"/>
      <w:bookmarkStart w:id="1007" w:name="_Toc300934971"/>
      <w:bookmarkStart w:id="1008" w:name="_Toc297216178"/>
      <w:bookmarkStart w:id="1009" w:name="_Toc297123519"/>
      <w:bookmarkStart w:id="1010" w:name="_Toc304295549"/>
      <w:r w:rsidRPr="00A84BD5">
        <w:rPr>
          <w:rFonts w:ascii="宋体" w:hAnsi="宋体" w:cs="宋体" w:hint="eastAsia"/>
          <w:color w:val="000000" w:themeColor="text1"/>
          <w:szCs w:val="21"/>
        </w:rPr>
        <w:t>.6 不</w:t>
      </w:r>
      <w:bookmarkEnd w:id="1005"/>
      <w:bookmarkEnd w:id="1006"/>
      <w:bookmarkEnd w:id="1007"/>
      <w:bookmarkEnd w:id="1008"/>
      <w:bookmarkEnd w:id="1009"/>
      <w:bookmarkEnd w:id="1010"/>
      <w:r w:rsidRPr="00A84BD5">
        <w:rPr>
          <w:rFonts w:ascii="宋体" w:hAnsi="宋体" w:cs="宋体" w:hint="eastAsia"/>
          <w:color w:val="000000" w:themeColor="text1"/>
          <w:szCs w:val="21"/>
        </w:rPr>
        <w:t>利物质条件</w:t>
      </w:r>
    </w:p>
    <w:p w:rsidR="00616762" w:rsidRPr="00A84BD5" w:rsidRDefault="00DA3EB0">
      <w:pPr>
        <w:spacing w:line="360" w:lineRule="exact"/>
        <w:ind w:firstLineChars="200" w:firstLine="412"/>
        <w:rPr>
          <w:rFonts w:ascii="宋体" w:hAnsi="宋体" w:cs="宋体"/>
          <w:color w:val="000000" w:themeColor="text1"/>
          <w:szCs w:val="21"/>
        </w:rPr>
      </w:pPr>
      <w:bookmarkStart w:id="1011" w:name="_Toc297216179"/>
      <w:bookmarkStart w:id="1012" w:name="_Toc304295550"/>
      <w:bookmarkStart w:id="1013" w:name="_Toc297123520"/>
      <w:bookmarkStart w:id="1014" w:name="_Toc303539129"/>
      <w:bookmarkStart w:id="1015" w:name="_Toc300934972"/>
      <w:bookmarkStart w:id="1016" w:name="_Toc312678016"/>
      <w:bookmarkStart w:id="1017" w:name="_Toc318581172"/>
      <w:r w:rsidRPr="00A84BD5">
        <w:rPr>
          <w:rFonts w:ascii="宋体" w:hAnsi="宋体" w:cs="宋体" w:hint="eastAsia"/>
          <w:color w:val="000000" w:themeColor="text1"/>
          <w:szCs w:val="21"/>
        </w:rPr>
        <w:t>不利物质条件的其他情形和有关约定：</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r w:rsidRPr="00A84BD5">
        <w:rPr>
          <w:rFonts w:ascii="宋体" w:hAnsi="宋体" w:cs="宋体" w:hint="eastAsia"/>
          <w:color w:val="000000" w:themeColor="text1"/>
          <w:szCs w:val="21"/>
          <w:u w:val="single"/>
        </w:rPr>
        <w:t>每天连续停水、停电超过8小时以上。</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（2）</w:t>
      </w:r>
      <w:r w:rsidRPr="00A84BD5">
        <w:rPr>
          <w:rFonts w:ascii="宋体" w:hAnsi="宋体" w:cs="宋体" w:hint="eastAsia"/>
          <w:color w:val="000000" w:themeColor="text1"/>
          <w:szCs w:val="21"/>
          <w:u w:val="single"/>
        </w:rPr>
        <w:t>因政府行政命令（因承包人原因的除外）。</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（3）</w:t>
      </w:r>
      <w:r w:rsidRPr="00A84BD5">
        <w:rPr>
          <w:rFonts w:ascii="宋体" w:hAnsi="宋体" w:cs="宋体" w:hint="eastAsia"/>
          <w:color w:val="000000" w:themeColor="text1"/>
          <w:szCs w:val="21"/>
          <w:u w:val="single"/>
        </w:rPr>
        <w:t>非因双方原因而无法控制的爆炸、火灾等事件。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（4）</w:t>
      </w:r>
      <w:r w:rsidRPr="00A84BD5">
        <w:rPr>
          <w:rFonts w:ascii="宋体" w:hAnsi="宋体" w:cs="宋体" w:hint="eastAsia"/>
          <w:color w:val="000000" w:themeColor="text1"/>
          <w:szCs w:val="21"/>
          <w:u w:val="single"/>
        </w:rPr>
        <w:t>施工场地周围地下管线保护，地下障碍物和污染物排除，邻近建筑物、构筑物的保护要求。</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（5）</w:t>
      </w:r>
      <w:r w:rsidRPr="00A84BD5">
        <w:rPr>
          <w:rFonts w:ascii="宋体" w:hAnsi="宋体" w:cs="宋体" w:hint="eastAsia"/>
          <w:color w:val="000000" w:themeColor="text1"/>
          <w:szCs w:val="21"/>
          <w:u w:val="single"/>
        </w:rPr>
        <w:t>地质勘探资料未涉及的地下管道、暗沟、岩层等。</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承包人为克服不利物质条件，所采取合理措施而增加的费用和延误的工期由发包人承担；承包人虽然采取了合理的措施，但不利物质条件发生后，</w:t>
      </w:r>
      <w:proofErr w:type="gramStart"/>
      <w:r w:rsidRPr="00A84BD5">
        <w:rPr>
          <w:rFonts w:ascii="宋体" w:hAnsi="宋体" w:cs="宋体" w:hint="eastAsia"/>
          <w:color w:val="000000" w:themeColor="text1"/>
          <w:szCs w:val="21"/>
          <w:u w:val="single"/>
        </w:rPr>
        <w:t>仍导致</w:t>
      </w:r>
      <w:proofErr w:type="gramEnd"/>
      <w:r w:rsidRPr="00A84BD5">
        <w:rPr>
          <w:rFonts w:ascii="宋体" w:hAnsi="宋体" w:cs="宋体" w:hint="eastAsia"/>
          <w:color w:val="000000" w:themeColor="text1"/>
          <w:szCs w:val="21"/>
          <w:u w:val="single"/>
        </w:rPr>
        <w:t>了工程现场损失，则参照通用合同条款17.3条处理。</w:t>
      </w:r>
    </w:p>
    <w:bookmarkEnd w:id="1011"/>
    <w:bookmarkEnd w:id="1012"/>
    <w:bookmarkEnd w:id="1013"/>
    <w:bookmarkEnd w:id="1014"/>
    <w:bookmarkEnd w:id="1015"/>
    <w:bookmarkEnd w:id="1016"/>
    <w:bookmarkEnd w:id="1017"/>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w:t>
      </w:r>
      <w:bookmarkStart w:id="1018" w:name="_Toc304295551"/>
      <w:bookmarkStart w:id="1019" w:name="_Toc300934973"/>
      <w:bookmarkStart w:id="1020" w:name="_Toc303539130"/>
      <w:bookmarkStart w:id="1021" w:name="_Toc312678017"/>
      <w:bookmarkStart w:id="1022" w:name="_Toc297123521"/>
      <w:bookmarkStart w:id="1023" w:name="_Toc297216180"/>
      <w:r w:rsidRPr="00A84BD5">
        <w:rPr>
          <w:rFonts w:ascii="宋体" w:hAnsi="宋体" w:cs="宋体" w:hint="eastAsia"/>
          <w:color w:val="000000" w:themeColor="text1"/>
          <w:szCs w:val="21"/>
        </w:rPr>
        <w:t>.7 异常恶劣的气候条件</w:t>
      </w:r>
    </w:p>
    <w:bookmarkEnd w:id="1018"/>
    <w:bookmarkEnd w:id="1019"/>
    <w:bookmarkEnd w:id="1020"/>
    <w:bookmarkEnd w:id="1021"/>
    <w:bookmarkEnd w:id="1022"/>
    <w:bookmarkEnd w:id="1023"/>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发包人和承包人同意以下情形视为异常恶劣的气候条件：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（1）</w:t>
      </w:r>
      <w:r w:rsidRPr="00A84BD5">
        <w:rPr>
          <w:rFonts w:ascii="宋体" w:hAnsi="宋体" w:cs="宋体" w:hint="eastAsia"/>
          <w:color w:val="000000" w:themeColor="text1"/>
          <w:szCs w:val="21"/>
          <w:u w:val="single"/>
        </w:rPr>
        <w:t>8-10级（含10级）持续24小时的大风（台风）</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w:t>
      </w:r>
      <w:r w:rsidRPr="00A84BD5">
        <w:rPr>
          <w:rFonts w:ascii="宋体" w:hAnsi="宋体" w:cs="宋体" w:hint="eastAsia"/>
          <w:color w:val="000000" w:themeColor="text1"/>
          <w:szCs w:val="21"/>
          <w:u w:val="single"/>
        </w:rPr>
        <w:t>24小时内持续降雨且降水量为200mm以上</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w:t>
      </w:r>
      <w:r w:rsidRPr="00A84BD5">
        <w:rPr>
          <w:rFonts w:ascii="宋体" w:hAnsi="宋体" w:cs="宋体" w:hint="eastAsia"/>
          <w:color w:val="000000" w:themeColor="text1"/>
          <w:szCs w:val="21"/>
          <w:u w:val="single"/>
        </w:rPr>
        <w:t>40摄氏度及以上且持续2天以上的高温天气</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承包人为克服异常恶劣的气候条件，所采取合理措施而增加的费用和延误的工期由发包人承担；承包人虽然采取了合理的措施，但异常恶劣的气候条件发生后，</w:t>
      </w:r>
      <w:proofErr w:type="gramStart"/>
      <w:r w:rsidRPr="00A84BD5">
        <w:rPr>
          <w:rFonts w:ascii="宋体" w:hAnsi="宋体" w:cs="宋体" w:hint="eastAsia"/>
          <w:color w:val="000000" w:themeColor="text1"/>
          <w:szCs w:val="21"/>
          <w:u w:val="single"/>
        </w:rPr>
        <w:t>仍导致</w:t>
      </w:r>
      <w:proofErr w:type="gramEnd"/>
      <w:r w:rsidRPr="00A84BD5">
        <w:rPr>
          <w:rFonts w:ascii="宋体" w:hAnsi="宋体" w:cs="宋体" w:hint="eastAsia"/>
          <w:color w:val="000000" w:themeColor="text1"/>
          <w:szCs w:val="21"/>
          <w:u w:val="single"/>
        </w:rPr>
        <w:t>了工程现场损失，则参照通用合同条款17.3处理。</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7.9 提前竣工的奖励</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7.9.2提前竣工的奖励：</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024" w:name="_Toc351203640"/>
      <w:r w:rsidRPr="00A84BD5">
        <w:rPr>
          <w:rFonts w:ascii="宋体" w:eastAsia="宋体" w:hAnsi="宋体" w:cs="宋体" w:hint="eastAsia"/>
          <w:bCs w:val="0"/>
          <w:color w:val="000000" w:themeColor="text1"/>
          <w:sz w:val="21"/>
          <w:szCs w:val="21"/>
        </w:rPr>
        <w:t>8．材料与设备</w:t>
      </w:r>
      <w:bookmarkEnd w:id="1024"/>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8.2 承包人采购材料与工程设备</w:t>
      </w:r>
    </w:p>
    <w:p w:rsidR="00616762" w:rsidRPr="00A84BD5" w:rsidRDefault="00DA3EB0">
      <w:pPr>
        <w:snapToGrid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（1）材料品牌、规格和使用要求：按招标文件（相应）技术标准和要求执行。凡是招标文件注明规格、型号或品牌、产地的材料，承包人必须按照招标文件要求采购和施工；采购和施工</w:t>
      </w:r>
      <w:proofErr w:type="gramStart"/>
      <w:r w:rsidRPr="00A84BD5">
        <w:rPr>
          <w:rFonts w:ascii="宋体" w:hAnsi="宋体" w:cs="宋体" w:hint="eastAsia"/>
          <w:color w:val="000000" w:themeColor="text1"/>
          <w:szCs w:val="21"/>
          <w:u w:val="single"/>
        </w:rPr>
        <w:t>前材料品牌须</w:t>
      </w:r>
      <w:proofErr w:type="gramEnd"/>
      <w:r w:rsidRPr="00A84BD5">
        <w:rPr>
          <w:rFonts w:ascii="宋体" w:hAnsi="宋体" w:cs="宋体" w:hint="eastAsia"/>
          <w:color w:val="000000" w:themeColor="text1"/>
          <w:szCs w:val="21"/>
          <w:u w:val="single"/>
        </w:rPr>
        <w:t>先经发包人确认；如需调整，必须经得发包人认可。</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（2）本工程已确定价格的建筑材料均由承包人自行采购、运输和保管。</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（3）本工程要求使用材料要求。</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（4）所有材料必须有相关合格证明资料，符合施工图纸和规范要求，且品牌、产地需报监理人及发包人备案后方可进场。</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lastRenderedPageBreak/>
        <w:t>（5）合同中原暂定</w:t>
      </w:r>
      <w:proofErr w:type="gramStart"/>
      <w:r w:rsidRPr="00A84BD5">
        <w:rPr>
          <w:rFonts w:ascii="宋体" w:hAnsi="宋体" w:cs="宋体" w:hint="eastAsia"/>
          <w:color w:val="000000" w:themeColor="text1"/>
          <w:szCs w:val="21"/>
          <w:u w:val="single"/>
        </w:rPr>
        <w:t>价材料</w:t>
      </w:r>
      <w:proofErr w:type="gramEnd"/>
      <w:r w:rsidRPr="00A84BD5">
        <w:rPr>
          <w:rFonts w:ascii="宋体" w:hAnsi="宋体" w:cs="宋体" w:hint="eastAsia"/>
          <w:color w:val="000000" w:themeColor="text1"/>
          <w:szCs w:val="21"/>
          <w:u w:val="single"/>
        </w:rPr>
        <w:t>或由工程变更产生的无价材料（按有关规定可不组织招标采购的）由承包人采购时，应由发包人签证确定价格后采购，发包人收到承包人价格确定申请后，7日内审批完毕。</w:t>
      </w:r>
    </w:p>
    <w:bookmarkEnd w:id="959"/>
    <w:bookmarkEnd w:id="960"/>
    <w:bookmarkEnd w:id="961"/>
    <w:bookmarkEnd w:id="962"/>
    <w:bookmarkEnd w:id="963"/>
    <w:bookmarkEnd w:id="964"/>
    <w:bookmarkEnd w:id="965"/>
    <w:bookmarkEnd w:id="966"/>
    <w:bookmarkEnd w:id="967"/>
    <w:bookmarkEnd w:id="968"/>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w:t>
      </w:r>
      <w:bookmarkStart w:id="1025" w:name="_Toc296890995"/>
      <w:bookmarkStart w:id="1026" w:name="_Toc303539136"/>
      <w:bookmarkStart w:id="1027" w:name="_Toc304295556"/>
      <w:bookmarkStart w:id="1028" w:name="_Toc312678019"/>
      <w:bookmarkStart w:id="1029" w:name="_Toc296944506"/>
      <w:bookmarkStart w:id="1030" w:name="_Toc296503167"/>
      <w:bookmarkStart w:id="1031" w:name="_Toc312677493"/>
      <w:bookmarkStart w:id="1032" w:name="_Toc297123527"/>
      <w:bookmarkStart w:id="1033" w:name="_Toc292559372"/>
      <w:bookmarkStart w:id="1034" w:name="_Toc296891207"/>
      <w:bookmarkStart w:id="1035" w:name="_Toc296346668"/>
      <w:bookmarkStart w:id="1036" w:name="_Toc297048353"/>
      <w:bookmarkStart w:id="1037" w:name="_Toc296347166"/>
      <w:bookmarkStart w:id="1038" w:name="_Toc292559877"/>
      <w:bookmarkStart w:id="1039" w:name="_Toc280868654"/>
      <w:bookmarkStart w:id="1040" w:name="_Toc297120467"/>
      <w:bookmarkStart w:id="1041" w:name="_Toc300934979"/>
      <w:bookmarkStart w:id="1042" w:name="_Toc297216186"/>
      <w:bookmarkStart w:id="1043" w:name="_Toc267251424"/>
      <w:bookmarkStart w:id="1044" w:name="_Toc280868655"/>
      <w:bookmarkStart w:id="1045" w:name="_Toc280868656"/>
      <w:r w:rsidRPr="00A84BD5">
        <w:rPr>
          <w:rFonts w:ascii="宋体" w:hAnsi="宋体" w:cs="宋体" w:hint="eastAsia"/>
          <w:color w:val="000000" w:themeColor="text1"/>
          <w:szCs w:val="21"/>
        </w:rPr>
        <w:t>.4 材料与工程设备的保管与使用</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w:t>
      </w:r>
      <w:bookmarkStart w:id="1046" w:name="_Toc292559878"/>
      <w:bookmarkStart w:id="1047" w:name="_Toc292559373"/>
      <w:bookmarkStart w:id="1048" w:name="_Toc296346669"/>
      <w:bookmarkStart w:id="1049" w:name="_Toc318581173"/>
      <w:bookmarkStart w:id="1050" w:name="_Toc296891208"/>
      <w:bookmarkStart w:id="1051" w:name="_Toc296944507"/>
      <w:bookmarkStart w:id="1052" w:name="_Toc312678020"/>
      <w:bookmarkStart w:id="1053" w:name="_Toc304295557"/>
      <w:bookmarkStart w:id="1054" w:name="_Toc297048354"/>
      <w:bookmarkStart w:id="1055" w:name="_Toc296503168"/>
      <w:bookmarkStart w:id="1056" w:name="_Toc297123528"/>
      <w:bookmarkStart w:id="1057" w:name="_Toc303539137"/>
      <w:bookmarkStart w:id="1058" w:name="_Toc297216187"/>
      <w:bookmarkStart w:id="1059" w:name="_Toc312677494"/>
      <w:bookmarkStart w:id="1060" w:name="_Toc300934980"/>
      <w:bookmarkStart w:id="1061" w:name="_Toc297120468"/>
      <w:bookmarkStart w:id="1062" w:name="_Toc296890996"/>
      <w:bookmarkStart w:id="1063" w:name="_Toc296347167"/>
      <w:r w:rsidRPr="00A84BD5">
        <w:rPr>
          <w:rFonts w:ascii="宋体" w:hAnsi="宋体" w:cs="宋体" w:hint="eastAsia"/>
          <w:color w:val="000000" w:themeColor="text1"/>
          <w:szCs w:val="21"/>
        </w:rPr>
        <w:t>.4.1发包人供应的材料设备的保管费用的承担：</w:t>
      </w:r>
      <w:bookmarkEnd w:id="1046"/>
      <w:bookmarkEnd w:id="1047"/>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（1）</w:t>
      </w:r>
      <w:r w:rsidRPr="00A84BD5">
        <w:rPr>
          <w:rFonts w:ascii="宋体" w:hAnsi="宋体" w:cs="宋体" w:hint="eastAsia"/>
          <w:color w:val="000000" w:themeColor="text1"/>
          <w:szCs w:val="21"/>
          <w:u w:val="single"/>
        </w:rPr>
        <w:t>发包人支付承包人保管费（或称总承包服务费），以提供材料金额（含进项税）为基数，乘以费率（   /  ）%计算。</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w:t>
      </w:r>
      <w:r w:rsidRPr="00A84BD5">
        <w:rPr>
          <w:rFonts w:ascii="宋体" w:hAnsi="宋体" w:cs="宋体" w:hint="eastAsia"/>
          <w:color w:val="000000" w:themeColor="text1"/>
          <w:szCs w:val="21"/>
          <w:u w:val="single"/>
        </w:rPr>
        <w:t>发包人支付承包人保管费（或称总承包服务费），以提供设备金额（含进项税）为基数，乘以费率（  /   ）%计算。</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8.6 样品</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8.6.1样品的报送与封存</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需要承包人报送样品的材料或工程设备，样品的种类、名称、规格、数量要求：</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8.8 施工设备和临时设施</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8.8.1承包人提供的施工设备和临时设施</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关于修建临时设施费用承担的约定：</w:t>
      </w:r>
      <w:r w:rsidRPr="00A84BD5">
        <w:rPr>
          <w:rFonts w:ascii="宋体" w:hAnsi="宋体" w:cs="宋体" w:hint="eastAsia"/>
          <w:color w:val="000000" w:themeColor="text1"/>
          <w:szCs w:val="21"/>
          <w:u w:val="single"/>
        </w:rPr>
        <w:t xml:space="preserve"> 由承包人承担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064" w:name="_Toc351203641"/>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A84BD5">
        <w:rPr>
          <w:rFonts w:ascii="宋体" w:eastAsia="宋体" w:hAnsi="宋体" w:cs="宋体" w:hint="eastAsia"/>
          <w:bCs w:val="0"/>
          <w:color w:val="000000" w:themeColor="text1"/>
          <w:sz w:val="21"/>
          <w:szCs w:val="21"/>
        </w:rPr>
        <w:t>9</w:t>
      </w:r>
      <w:bookmarkStart w:id="1065" w:name="_Toc312677495"/>
      <w:bookmarkStart w:id="1066" w:name="_Toc297216192"/>
      <w:bookmarkStart w:id="1067" w:name="_Toc297123533"/>
      <w:bookmarkStart w:id="1068" w:name="_Toc304295559"/>
      <w:bookmarkStart w:id="1069" w:name="_Toc303539139"/>
      <w:bookmarkStart w:id="1070" w:name="_Toc312678021"/>
      <w:bookmarkStart w:id="1071" w:name="_Toc300934982"/>
      <w:bookmarkStart w:id="1072" w:name="_Toc292559378"/>
      <w:bookmarkStart w:id="1073" w:name="_Toc297048359"/>
      <w:bookmarkStart w:id="1074" w:name="_Toc296503173"/>
      <w:bookmarkStart w:id="1075" w:name="_Toc296346674"/>
      <w:bookmarkStart w:id="1076" w:name="_Toc296891001"/>
      <w:bookmarkStart w:id="1077" w:name="_Toc267251427"/>
      <w:bookmarkStart w:id="1078" w:name="_Toc297120473"/>
      <w:bookmarkStart w:id="1079" w:name="_Toc267251428"/>
      <w:bookmarkStart w:id="1080" w:name="_Toc296347172"/>
      <w:bookmarkStart w:id="1081" w:name="_Toc292559883"/>
      <w:bookmarkStart w:id="1082" w:name="_Toc296891213"/>
      <w:bookmarkStart w:id="1083" w:name="_Toc296944512"/>
      <w:bookmarkEnd w:id="1043"/>
      <w:bookmarkEnd w:id="1044"/>
      <w:bookmarkEnd w:id="1045"/>
      <w:r w:rsidRPr="00A84BD5">
        <w:rPr>
          <w:rFonts w:ascii="宋体" w:eastAsia="宋体" w:hAnsi="宋体" w:cs="宋体" w:hint="eastAsia"/>
          <w:bCs w:val="0"/>
          <w:color w:val="000000" w:themeColor="text1"/>
          <w:sz w:val="21"/>
          <w:szCs w:val="21"/>
        </w:rPr>
        <w:t>．试验与检验</w:t>
      </w:r>
      <w:bookmarkEnd w:id="1064"/>
    </w:p>
    <w:bookmarkEnd w:id="1065"/>
    <w:bookmarkEnd w:id="1066"/>
    <w:bookmarkEnd w:id="1067"/>
    <w:bookmarkEnd w:id="1068"/>
    <w:bookmarkEnd w:id="1069"/>
    <w:bookmarkEnd w:id="1070"/>
    <w:bookmarkEnd w:id="1071"/>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9</w:t>
      </w:r>
      <w:bookmarkStart w:id="1084" w:name="_Toc312678022"/>
      <w:bookmarkStart w:id="1085" w:name="_Toc303539140"/>
      <w:bookmarkStart w:id="1086" w:name="_Toc297216193"/>
      <w:bookmarkStart w:id="1087" w:name="_Toc297123534"/>
      <w:bookmarkStart w:id="1088" w:name="_Toc300934983"/>
      <w:bookmarkStart w:id="1089" w:name="_Toc312677496"/>
      <w:bookmarkStart w:id="1090" w:name="_Toc304295560"/>
      <w:r w:rsidRPr="00A84BD5">
        <w:rPr>
          <w:rFonts w:ascii="宋体" w:hAnsi="宋体" w:cs="宋体" w:hint="eastAsia"/>
          <w:color w:val="000000" w:themeColor="text1"/>
          <w:szCs w:val="21"/>
        </w:rPr>
        <w:t>.1 试验设备与试验人员</w:t>
      </w:r>
    </w:p>
    <w:bookmarkEnd w:id="1084"/>
    <w:bookmarkEnd w:id="1085"/>
    <w:bookmarkEnd w:id="1086"/>
    <w:bookmarkEnd w:id="1087"/>
    <w:bookmarkEnd w:id="1088"/>
    <w:bookmarkEnd w:id="1089"/>
    <w:bookmarkEnd w:id="1090"/>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9</w:t>
      </w:r>
      <w:bookmarkStart w:id="1091" w:name="_Toc312678023"/>
      <w:bookmarkStart w:id="1092" w:name="_Toc304295561"/>
      <w:bookmarkStart w:id="1093" w:name="_Toc300934984"/>
      <w:bookmarkStart w:id="1094" w:name="_Toc297123535"/>
      <w:bookmarkStart w:id="1095" w:name="_Toc312677497"/>
      <w:bookmarkStart w:id="1096" w:name="_Toc303539141"/>
      <w:bookmarkStart w:id="1097" w:name="_Toc297216194"/>
      <w:bookmarkStart w:id="1098" w:name="_Toc318581174"/>
      <w:r w:rsidRPr="00A84BD5">
        <w:rPr>
          <w:rFonts w:ascii="宋体" w:hAnsi="宋体" w:cs="宋体" w:hint="eastAsia"/>
          <w:color w:val="000000" w:themeColor="text1"/>
          <w:szCs w:val="21"/>
        </w:rPr>
        <w:t>.1.2试验设备</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施工现场需要配置的试验场所：</w:t>
      </w:r>
      <w:bookmarkStart w:id="1099" w:name="_Toc312677498"/>
      <w:bookmarkStart w:id="1100" w:name="_Toc297123536"/>
      <w:bookmarkStart w:id="1101" w:name="_Toc297216195"/>
      <w:bookmarkStart w:id="1102" w:name="_Toc300934985"/>
      <w:bookmarkStart w:id="1103" w:name="_Toc303539142"/>
      <w:bookmarkStart w:id="1104" w:name="_Toc312678024"/>
      <w:bookmarkStart w:id="1105" w:name="_Toc304295562"/>
      <w:bookmarkEnd w:id="1091"/>
      <w:bookmarkEnd w:id="1092"/>
      <w:bookmarkEnd w:id="1093"/>
      <w:bookmarkEnd w:id="1094"/>
      <w:bookmarkEnd w:id="1095"/>
      <w:bookmarkEnd w:id="1096"/>
      <w:bookmarkEnd w:id="1097"/>
      <w:r w:rsidRPr="00A84BD5">
        <w:rPr>
          <w:rFonts w:ascii="宋体" w:hAnsi="宋体" w:cs="宋体" w:hint="eastAsia"/>
          <w:color w:val="000000" w:themeColor="text1"/>
          <w:szCs w:val="21"/>
          <w:u w:val="single"/>
        </w:rPr>
        <w:t>按规范及（当地）建设行政主管部门要求配置</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施工现场需要配备的试验设备：</w:t>
      </w:r>
      <w:r w:rsidRPr="00A84BD5">
        <w:rPr>
          <w:rFonts w:ascii="宋体" w:hAnsi="宋体" w:cs="宋体" w:hint="eastAsia"/>
          <w:color w:val="000000" w:themeColor="text1"/>
          <w:szCs w:val="21"/>
          <w:u w:val="single"/>
        </w:rPr>
        <w:t>按规范及（当地）建设行政主管部门要求配置</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施工现场需要具备的其他试验条件：</w:t>
      </w:r>
      <w:r w:rsidRPr="00A84BD5">
        <w:rPr>
          <w:rFonts w:ascii="宋体" w:hAnsi="宋体" w:cs="宋体" w:hint="eastAsia"/>
          <w:color w:val="000000" w:themeColor="text1"/>
          <w:szCs w:val="21"/>
          <w:u w:val="single"/>
        </w:rPr>
        <w:t>按规范及（当地）建设行政主管部门要求配置</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9.3 材料、工程设备和工程的试验和检验</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9.3.4材料、设备和工程的试验和检验的费用：</w:t>
      </w:r>
      <w:r w:rsidRPr="00A84BD5">
        <w:rPr>
          <w:rFonts w:ascii="宋体" w:hAnsi="宋体" w:cs="宋体" w:hint="eastAsia"/>
          <w:color w:val="000000" w:themeColor="text1"/>
          <w:szCs w:val="21"/>
          <w:u w:val="single"/>
        </w:rPr>
        <w:t>（1）材料、设备和工程的</w:t>
      </w:r>
      <w:proofErr w:type="gramStart"/>
      <w:r w:rsidRPr="00A84BD5">
        <w:rPr>
          <w:rFonts w:ascii="宋体" w:hAnsi="宋体" w:cs="宋体" w:hint="eastAsia"/>
          <w:color w:val="000000" w:themeColor="text1"/>
          <w:szCs w:val="21"/>
          <w:u w:val="single"/>
        </w:rPr>
        <w:t>试验按</w:t>
      </w:r>
      <w:proofErr w:type="gramEnd"/>
      <w:r w:rsidRPr="00A84BD5">
        <w:rPr>
          <w:rFonts w:ascii="宋体" w:hAnsi="宋体" w:cs="宋体" w:hint="eastAsia"/>
          <w:color w:val="000000" w:themeColor="text1"/>
          <w:szCs w:val="21"/>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对建筑材料、构件和建筑安装物进行一般鉴定、检查所发生的费用，包括建设工程质量见证取样检测费、建筑施工企业配合检测及自设试验室进行试验所耗用的材料和化学药品、专项检测试验费（除空气检测外）、新结构、新材料、构件破坏性试验及其他特殊要求检测试验等检测试验费等费用由分包人承担；</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sidRPr="00A84BD5">
        <w:rPr>
          <w:rFonts w:ascii="宋体" w:hAnsi="宋体" w:cs="宋体" w:hint="eastAsia"/>
          <w:color w:val="000000" w:themeColor="text1"/>
          <w:szCs w:val="21"/>
          <w:u w:val="single"/>
        </w:rPr>
        <w:t>验表明</w:t>
      </w:r>
      <w:proofErr w:type="gramEnd"/>
      <w:r w:rsidRPr="00A84BD5">
        <w:rPr>
          <w:rFonts w:ascii="宋体" w:hAnsi="宋体" w:cs="宋体" w:hint="eastAsia"/>
          <w:color w:val="000000" w:themeColor="text1"/>
          <w:szCs w:val="21"/>
          <w:u w:val="single"/>
        </w:rPr>
        <w:t>没有缺陷，则由发包人承担检（试）验和试样的费用。</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（4）当质量安全管理机构根据规范对工程现场实体另行抽样检测，发包人与承包人应配合，按要求进行检（试）验，检测、恢复费用，</w:t>
      </w:r>
      <w:r w:rsidRPr="00A84BD5">
        <w:rPr>
          <w:color w:val="000000" w:themeColor="text1"/>
          <w:u w:val="single"/>
        </w:rPr>
        <w:t>除空气检测外其余所有检测费用均由</w:t>
      </w:r>
      <w:r w:rsidRPr="00A84BD5">
        <w:rPr>
          <w:rFonts w:hint="eastAsia"/>
          <w:color w:val="000000" w:themeColor="text1"/>
          <w:u w:val="single"/>
        </w:rPr>
        <w:t>承</w:t>
      </w:r>
      <w:r w:rsidRPr="00A84BD5">
        <w:rPr>
          <w:color w:val="000000" w:themeColor="text1"/>
          <w:u w:val="single"/>
        </w:rPr>
        <w:t>包人承担</w:t>
      </w:r>
      <w:r w:rsidRPr="00A84BD5">
        <w:rPr>
          <w:rFonts w:hint="eastAsia"/>
          <w:color w:val="000000" w:themeColor="text1"/>
          <w:u w:val="single"/>
        </w:rPr>
        <w:t>。</w:t>
      </w:r>
      <w:r w:rsidRPr="00A84BD5">
        <w:rPr>
          <w:rFonts w:ascii="宋体" w:hAnsi="宋体" w:cs="宋体" w:hint="eastAsia"/>
          <w:color w:val="000000" w:themeColor="text1"/>
          <w:szCs w:val="21"/>
          <w:u w:val="single"/>
        </w:rPr>
        <w:t>如检测不合格，由承包人须承担重新检测及恢复费用。</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9.4 现场工艺试验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现场工艺试验的有关约定：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106" w:name="_Toc351203642"/>
      <w:bookmarkEnd w:id="1098"/>
      <w:bookmarkEnd w:id="1099"/>
      <w:bookmarkEnd w:id="1100"/>
      <w:bookmarkEnd w:id="1101"/>
      <w:bookmarkEnd w:id="1102"/>
      <w:bookmarkEnd w:id="1103"/>
      <w:bookmarkEnd w:id="1104"/>
      <w:bookmarkEnd w:id="1105"/>
      <w:r w:rsidRPr="00A84BD5">
        <w:rPr>
          <w:rFonts w:ascii="宋体" w:eastAsia="宋体" w:hAnsi="宋体" w:cs="宋体" w:hint="eastAsia"/>
          <w:bCs w:val="0"/>
          <w:color w:val="000000" w:themeColor="text1"/>
          <w:sz w:val="21"/>
          <w:szCs w:val="21"/>
        </w:rPr>
        <w:t>1</w:t>
      </w:r>
      <w:bookmarkStart w:id="1107" w:name="_Toc297123540"/>
      <w:bookmarkStart w:id="1108" w:name="_Toc296503193"/>
      <w:bookmarkStart w:id="1109" w:name="_Toc297120493"/>
      <w:bookmarkStart w:id="1110" w:name="_Toc297048379"/>
      <w:bookmarkStart w:id="1111" w:name="_Toc297216199"/>
      <w:bookmarkStart w:id="1112" w:name="_Toc300934989"/>
      <w:bookmarkStart w:id="1113" w:name="_Toc303539146"/>
      <w:bookmarkStart w:id="1114" w:name="_Toc296891233"/>
      <w:bookmarkStart w:id="1115" w:name="_Toc296891021"/>
      <w:bookmarkStart w:id="1116" w:name="_Toc304295566"/>
      <w:bookmarkStart w:id="1117" w:name="_Toc292559903"/>
      <w:bookmarkStart w:id="1118" w:name="_Toc292559398"/>
      <w:bookmarkStart w:id="1119" w:name="_Toc296944532"/>
      <w:bookmarkStart w:id="1120" w:name="_Toc296346694"/>
      <w:bookmarkStart w:id="1121" w:name="_Toc296347192"/>
      <w:bookmarkStart w:id="1122" w:name="_Toc312677499"/>
      <w:bookmarkStart w:id="1123" w:name="_Toc312678025"/>
      <w:bookmarkStart w:id="1124" w:name="_Toc267251437"/>
      <w:bookmarkStart w:id="1125" w:name="_Toc267251435"/>
      <w:bookmarkStart w:id="1126" w:name="_Toc267251439"/>
      <w:bookmarkStart w:id="1127" w:name="_Toc267251440"/>
      <w:bookmarkStart w:id="1128" w:name="_Toc267251433"/>
      <w:bookmarkStart w:id="1129" w:name="_Toc267251441"/>
      <w:bookmarkStart w:id="1130" w:name="_Toc267251442"/>
      <w:bookmarkEnd w:id="1072"/>
      <w:bookmarkEnd w:id="1073"/>
      <w:bookmarkEnd w:id="1074"/>
      <w:bookmarkEnd w:id="1075"/>
      <w:bookmarkEnd w:id="1076"/>
      <w:bookmarkEnd w:id="1077"/>
      <w:bookmarkEnd w:id="1078"/>
      <w:bookmarkEnd w:id="1079"/>
      <w:bookmarkEnd w:id="1080"/>
      <w:bookmarkEnd w:id="1081"/>
      <w:bookmarkEnd w:id="1082"/>
      <w:bookmarkEnd w:id="1083"/>
      <w:r w:rsidRPr="00A84BD5">
        <w:rPr>
          <w:rFonts w:ascii="宋体" w:eastAsia="宋体" w:hAnsi="宋体" w:cs="宋体" w:hint="eastAsia"/>
          <w:bCs w:val="0"/>
          <w:color w:val="000000" w:themeColor="text1"/>
          <w:sz w:val="21"/>
          <w:szCs w:val="21"/>
        </w:rPr>
        <w:t>0．变更</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bookmarkEnd w:id="1122"/>
    <w:bookmarkEnd w:id="1123"/>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1131" w:name="_Toc296503194"/>
      <w:bookmarkStart w:id="1132" w:name="_Toc292559399"/>
      <w:bookmarkStart w:id="1133" w:name="_Toc292559904"/>
      <w:bookmarkStart w:id="1134" w:name="_Toc297216200"/>
      <w:bookmarkStart w:id="1135" w:name="_Toc312677500"/>
      <w:bookmarkStart w:id="1136" w:name="_Toc297048380"/>
      <w:bookmarkStart w:id="1137" w:name="_Toc296944533"/>
      <w:bookmarkStart w:id="1138" w:name="_Toc296891234"/>
      <w:bookmarkStart w:id="1139" w:name="_Toc300934990"/>
      <w:bookmarkStart w:id="1140" w:name="_Toc304295567"/>
      <w:bookmarkStart w:id="1141" w:name="_Toc296346695"/>
      <w:bookmarkStart w:id="1142" w:name="_Toc297120494"/>
      <w:bookmarkStart w:id="1143" w:name="_Toc312678026"/>
      <w:bookmarkStart w:id="1144" w:name="_Toc296347193"/>
      <w:bookmarkStart w:id="1145" w:name="_Toc296891022"/>
      <w:bookmarkStart w:id="1146" w:name="_Toc303539147"/>
      <w:bookmarkStart w:id="1147" w:name="_Toc297123541"/>
      <w:r w:rsidRPr="00A84BD5">
        <w:rPr>
          <w:rFonts w:ascii="宋体" w:hAnsi="宋体" w:cs="宋体" w:hint="eastAsia"/>
          <w:color w:val="000000" w:themeColor="text1"/>
          <w:szCs w:val="21"/>
        </w:rPr>
        <w:t>0.1 变更的范围</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关于变更的范围的约定：</w:t>
      </w:r>
      <w:r w:rsidRPr="00A84BD5">
        <w:rPr>
          <w:rFonts w:ascii="宋体" w:hAnsi="宋体" w:cs="宋体" w:hint="eastAsia"/>
          <w:color w:val="000000" w:themeColor="text1"/>
          <w:szCs w:val="21"/>
          <w:u w:val="single"/>
        </w:rPr>
        <w:t>按通用合同条款。工程变更引起工程量的减少或增加，承包人不得因此拒绝施工。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10.4 变更估价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10.4.1变更估价原则</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关于变更估价的约定: </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（1）变更后项目与投标人已标价工程量清单有相同项目的，按照相同项目综合单价确定。如该综合单价异常，则投标清单中合</w:t>
      </w:r>
      <w:proofErr w:type="gramStart"/>
      <w:r w:rsidRPr="00A84BD5">
        <w:rPr>
          <w:rFonts w:ascii="宋体" w:hAnsi="宋体" w:cs="宋体" w:hint="eastAsia"/>
          <w:color w:val="000000" w:themeColor="text1"/>
          <w:szCs w:val="21"/>
          <w:u w:val="single"/>
        </w:rPr>
        <w:t>价金额</w:t>
      </w:r>
      <w:proofErr w:type="gramEnd"/>
      <w:r w:rsidRPr="00A84BD5">
        <w:rPr>
          <w:rFonts w:ascii="宋体" w:hAnsi="宋体" w:cs="宋体" w:hint="eastAsia"/>
          <w:color w:val="000000" w:themeColor="text1"/>
          <w:szCs w:val="21"/>
          <w:u w:val="single"/>
        </w:rPr>
        <w:t>占合同总价2%及以上的分部分项清单项目，其工程量增加超过本项目工程数量15%以上；或投标清单中合</w:t>
      </w:r>
      <w:proofErr w:type="gramStart"/>
      <w:r w:rsidRPr="00A84BD5">
        <w:rPr>
          <w:rFonts w:ascii="宋体" w:hAnsi="宋体" w:cs="宋体" w:hint="eastAsia"/>
          <w:color w:val="000000" w:themeColor="text1"/>
          <w:szCs w:val="21"/>
          <w:u w:val="single"/>
        </w:rPr>
        <w:t>价金额</w:t>
      </w:r>
      <w:proofErr w:type="gramEnd"/>
      <w:r w:rsidRPr="00A84BD5">
        <w:rPr>
          <w:rFonts w:ascii="宋体" w:hAnsi="宋体" w:cs="宋体" w:hint="eastAsia"/>
          <w:color w:val="000000" w:themeColor="text1"/>
          <w:szCs w:val="21"/>
          <w:u w:val="single"/>
        </w:rPr>
        <w:t>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综合单价异常是指：投标综合单价与按本项目招标控制价计价依据计算的综合单价偏差±30%以上。</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（2）变更后项目与投标人已标价工程量清单中没有适用的综合单价，但有类似的工程项目综合单价，承包人可参照类似工程项目综合单价计算，并报发包人确定。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a、</w:t>
      </w:r>
      <w:r w:rsidRPr="00A84BD5">
        <w:rPr>
          <w:rFonts w:ascii="宋体" w:hAnsi="宋体" w:cs="宋体" w:hint="eastAsia"/>
          <w:color w:val="000000" w:themeColor="text1"/>
          <w:szCs w:val="21"/>
          <w:u w:val="single"/>
        </w:rPr>
        <w:t>某种材料（或半成品及成品）等级、标准变化的，清单组合子目不变，仅调整不同的材料市场价格之差；</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b、</w:t>
      </w:r>
      <w:r w:rsidRPr="00A84BD5">
        <w:rPr>
          <w:rFonts w:ascii="宋体" w:hAnsi="宋体" w:cs="宋体" w:hint="eastAsia"/>
          <w:color w:val="000000" w:themeColor="text1"/>
          <w:szCs w:val="21"/>
          <w:u w:val="single"/>
        </w:rPr>
        <w:t>清单项目组合内容中某一个（或多个）定额子目发生变化，不影响其他特征及工程内容价格的，仅调整发生变化的定额子目价格。</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c、</w:t>
      </w:r>
      <w:r w:rsidRPr="00A84BD5">
        <w:rPr>
          <w:rFonts w:ascii="宋体" w:hAnsi="宋体" w:cs="宋体" w:hint="eastAsia"/>
          <w:color w:val="000000" w:themeColor="text1"/>
          <w:szCs w:val="21"/>
          <w:u w:val="single"/>
        </w:rPr>
        <w:t>如</w:t>
      </w:r>
      <w:proofErr w:type="gramStart"/>
      <w:r w:rsidRPr="00A84BD5">
        <w:rPr>
          <w:rFonts w:ascii="宋体" w:hAnsi="宋体" w:cs="宋体" w:hint="eastAsia"/>
          <w:color w:val="000000" w:themeColor="text1"/>
          <w:szCs w:val="21"/>
          <w:u w:val="single"/>
        </w:rPr>
        <w:t>该类似</w:t>
      </w:r>
      <w:proofErr w:type="gramEnd"/>
      <w:r w:rsidRPr="00A84BD5">
        <w:rPr>
          <w:rFonts w:ascii="宋体" w:hAnsi="宋体" w:cs="宋体" w:hint="eastAsia"/>
          <w:color w:val="000000" w:themeColor="text1"/>
          <w:szCs w:val="21"/>
          <w:u w:val="single"/>
        </w:rPr>
        <w:t>工程项目的综合单价异常，则不宜参照，按专用条款10.4.1（3）（4）</w:t>
      </w:r>
      <w:proofErr w:type="gramStart"/>
      <w:r w:rsidRPr="00A84BD5">
        <w:rPr>
          <w:rFonts w:ascii="宋体" w:hAnsi="宋体" w:cs="宋体" w:hint="eastAsia"/>
          <w:color w:val="000000" w:themeColor="text1"/>
          <w:szCs w:val="21"/>
          <w:u w:val="single"/>
        </w:rPr>
        <w:t>款重新</w:t>
      </w:r>
      <w:proofErr w:type="gramEnd"/>
      <w:r w:rsidRPr="00A84BD5">
        <w:rPr>
          <w:rFonts w:ascii="宋体" w:hAnsi="宋体" w:cs="宋体" w:hint="eastAsia"/>
          <w:color w:val="000000" w:themeColor="text1"/>
          <w:szCs w:val="21"/>
          <w:u w:val="single"/>
        </w:rPr>
        <w:t>计算综合单价。</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（4）如按以上编制依据缺项的内容，承包人应通过市场调查等手段提出单价，并报发包人确定后执行。</w:t>
      </w:r>
    </w:p>
    <w:p w:rsidR="00616762" w:rsidRPr="00A84BD5" w:rsidRDefault="00DA3EB0">
      <w:pPr>
        <w:spacing w:line="360" w:lineRule="exact"/>
        <w:ind w:firstLineChars="200" w:firstLine="412"/>
        <w:rPr>
          <w:rFonts w:ascii="宋体" w:hAnsi="宋体" w:cs="宋体"/>
          <w:bCs/>
          <w:color w:val="000000" w:themeColor="text1"/>
          <w:szCs w:val="21"/>
          <w:u w:val="single"/>
        </w:rPr>
      </w:pPr>
      <w:r w:rsidRPr="00A84BD5">
        <w:rPr>
          <w:rFonts w:ascii="宋体" w:hAnsi="宋体" w:cs="宋体" w:hint="eastAsia"/>
          <w:bCs/>
          <w:color w:val="000000" w:themeColor="text1"/>
          <w:szCs w:val="21"/>
          <w:u w:val="single"/>
        </w:rPr>
        <w:t>（5）清单项目组合内容项目特征描述中，局部工程内容对应的工程数量变化，可仅调整计算变化部分的差价。</w:t>
      </w:r>
    </w:p>
    <w:p w:rsidR="00616762" w:rsidRPr="00A84BD5" w:rsidRDefault="00616762">
      <w:pPr>
        <w:pStyle w:val="a0"/>
        <w:ind w:firstLine="206"/>
        <w:rPr>
          <w:color w:val="000000" w:themeColor="text1"/>
        </w:rPr>
      </w:pP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10.4.2变更估价程序</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承包人收到发包人、监理人、设计单位的变更指示后14天内向发包人提交变更估价申请。</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承包人提出工程变更、专项施工方案等变更应同时提交变更估价申请。</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承包人提交的变更估价申请，发包人和监理人应予以签收，并在14天内审批完毕。</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1148" w:name="_Toc297120497"/>
      <w:bookmarkStart w:id="1149" w:name="_Toc296944536"/>
      <w:bookmarkStart w:id="1150" w:name="_Toc297048383"/>
      <w:bookmarkStart w:id="1151" w:name="_Toc296347196"/>
      <w:bookmarkStart w:id="1152" w:name="_Toc296891025"/>
      <w:bookmarkStart w:id="1153" w:name="_Toc296503197"/>
      <w:bookmarkStart w:id="1154" w:name="_Toc297123544"/>
      <w:bookmarkStart w:id="1155" w:name="_Toc292559907"/>
      <w:bookmarkStart w:id="1156" w:name="_Toc300934993"/>
      <w:bookmarkStart w:id="1157" w:name="_Toc303539150"/>
      <w:bookmarkStart w:id="1158" w:name="_Toc297216203"/>
      <w:bookmarkStart w:id="1159" w:name="_Toc292559402"/>
      <w:bookmarkStart w:id="1160" w:name="_Toc296891237"/>
      <w:bookmarkStart w:id="1161" w:name="_Toc296346698"/>
      <w:bookmarkStart w:id="1162" w:name="_Toc312677503"/>
      <w:bookmarkStart w:id="1163" w:name="_Toc312678029"/>
      <w:bookmarkStart w:id="1164" w:name="_Toc30429557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A84BD5">
        <w:rPr>
          <w:rFonts w:ascii="宋体" w:hAnsi="宋体" w:cs="宋体" w:hint="eastAsia"/>
          <w:color w:val="000000" w:themeColor="text1"/>
          <w:szCs w:val="21"/>
        </w:rPr>
        <w:t>0.5 承</w:t>
      </w:r>
      <w:bookmarkStart w:id="1165" w:name="_Toc296347202"/>
      <w:bookmarkStart w:id="1166" w:name="_Toc300934994"/>
      <w:bookmarkStart w:id="1167" w:name="_Toc292559913"/>
      <w:bookmarkStart w:id="1168" w:name="_Toc297120503"/>
      <w:bookmarkStart w:id="1169" w:name="_Toc296346704"/>
      <w:bookmarkStart w:id="1170" w:name="_Toc297048389"/>
      <w:bookmarkStart w:id="1171" w:name="_Toc296891031"/>
      <w:bookmarkStart w:id="1172" w:name="_Toc303539151"/>
      <w:bookmarkStart w:id="1173" w:name="_Toc297123545"/>
      <w:bookmarkStart w:id="1174" w:name="_Toc296944542"/>
      <w:bookmarkStart w:id="1175" w:name="_Toc292559408"/>
      <w:bookmarkStart w:id="1176" w:name="_Toc296891243"/>
      <w:bookmarkStart w:id="1177" w:name="_Toc296503203"/>
      <w:bookmarkStart w:id="1178" w:name="_Toc297216204"/>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sidRPr="00A84BD5">
        <w:rPr>
          <w:rFonts w:ascii="宋体" w:hAnsi="宋体" w:cs="宋体" w:hint="eastAsia"/>
          <w:color w:val="000000" w:themeColor="text1"/>
          <w:szCs w:val="21"/>
        </w:rPr>
        <w:t>包人的合理化建议</w:t>
      </w:r>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监理人审查承包人合理化建议的期限：</w:t>
      </w:r>
      <w:r w:rsidRPr="00A84BD5">
        <w:rPr>
          <w:rFonts w:ascii="宋体" w:hAnsi="宋体" w:cs="宋体" w:hint="eastAsia"/>
          <w:color w:val="000000" w:themeColor="text1"/>
          <w:szCs w:val="21"/>
          <w:u w:val="single"/>
        </w:rPr>
        <w:t xml:space="preserve"> 按通用条款执行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发包人审批承包人合理化建议的期限：</w:t>
      </w:r>
      <w:r w:rsidRPr="00A84BD5">
        <w:rPr>
          <w:rFonts w:ascii="宋体" w:hAnsi="宋体" w:cs="宋体" w:hint="eastAsia"/>
          <w:color w:val="000000" w:themeColor="text1"/>
          <w:szCs w:val="21"/>
          <w:u w:val="single"/>
        </w:rPr>
        <w:t xml:space="preserve"> 按通用条款执行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承</w:t>
      </w:r>
      <w:bookmarkStart w:id="1179" w:name="_Toc296347203"/>
      <w:bookmarkStart w:id="1180" w:name="_Toc312678030"/>
      <w:bookmarkStart w:id="1181" w:name="_Toc297216205"/>
      <w:bookmarkStart w:id="1182" w:name="_Toc296944543"/>
      <w:bookmarkStart w:id="1183" w:name="_Toc318581175"/>
      <w:bookmarkStart w:id="1184" w:name="_Toc303539152"/>
      <w:bookmarkStart w:id="1185" w:name="_Toc300934995"/>
      <w:bookmarkStart w:id="1186" w:name="_Toc296891032"/>
      <w:bookmarkStart w:id="1187" w:name="_Toc297120504"/>
      <w:bookmarkStart w:id="1188" w:name="_Toc304295571"/>
      <w:bookmarkStart w:id="1189" w:name="_Toc296346705"/>
      <w:bookmarkStart w:id="1190" w:name="_Toc297048390"/>
      <w:bookmarkStart w:id="1191" w:name="_Toc292559914"/>
      <w:bookmarkStart w:id="1192" w:name="_Toc312677504"/>
      <w:bookmarkStart w:id="1193" w:name="_Toc292559409"/>
      <w:bookmarkStart w:id="1194" w:name="_Toc296503204"/>
      <w:bookmarkStart w:id="1195" w:name="_Toc297123546"/>
      <w:bookmarkStart w:id="1196" w:name="_Toc296891244"/>
      <w:r w:rsidRPr="00A84BD5">
        <w:rPr>
          <w:rFonts w:ascii="宋体" w:hAnsi="宋体" w:cs="宋体" w:hint="eastAsia"/>
          <w:color w:val="000000" w:themeColor="text1"/>
          <w:szCs w:val="21"/>
        </w:rPr>
        <w:t>包人提出的合理化建议降低了合同价格或者提高了工程经济效益的奖励的方法和金额为：</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1197" w:name="_Toc297123548"/>
      <w:bookmarkStart w:id="1198" w:name="_Toc312678033"/>
      <w:bookmarkStart w:id="1199" w:name="_Toc297216207"/>
      <w:bookmarkStart w:id="1200" w:name="_Toc296944538"/>
      <w:bookmarkStart w:id="1201" w:name="_Toc292559404"/>
      <w:bookmarkStart w:id="1202" w:name="_Toc300934997"/>
      <w:bookmarkStart w:id="1203" w:name="_Toc312677507"/>
      <w:bookmarkStart w:id="1204" w:name="_Toc296347198"/>
      <w:bookmarkStart w:id="1205" w:name="_Toc296346700"/>
      <w:bookmarkStart w:id="1206" w:name="_Toc303539154"/>
      <w:bookmarkStart w:id="1207" w:name="_Toc296503199"/>
      <w:bookmarkStart w:id="1208" w:name="_Toc296891239"/>
      <w:bookmarkStart w:id="1209" w:name="_Toc297120499"/>
      <w:bookmarkStart w:id="1210" w:name="_Toc292559909"/>
      <w:bookmarkStart w:id="1211" w:name="_Toc297048385"/>
      <w:bookmarkStart w:id="1212" w:name="_Toc304295574"/>
      <w:bookmarkStart w:id="1213" w:name="_Toc296891027"/>
      <w:r w:rsidRPr="00A84BD5">
        <w:rPr>
          <w:rFonts w:ascii="宋体" w:hAnsi="宋体" w:cs="宋体" w:hint="eastAsia"/>
          <w:color w:val="000000" w:themeColor="text1"/>
          <w:szCs w:val="21"/>
        </w:rPr>
        <w:t>0.7 暂估价</w:t>
      </w:r>
    </w:p>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暂</w:t>
      </w:r>
      <w:bookmarkStart w:id="1214" w:name="_Toc312678034"/>
      <w:bookmarkStart w:id="1215" w:name="_Toc318581176"/>
      <w:bookmarkStart w:id="1216" w:name="_Toc312677508"/>
      <w:r w:rsidRPr="00A84BD5">
        <w:rPr>
          <w:rFonts w:ascii="宋体" w:hAnsi="宋体" w:cs="宋体" w:hint="eastAsia"/>
          <w:color w:val="000000" w:themeColor="text1"/>
          <w:kern w:val="0"/>
          <w:szCs w:val="21"/>
        </w:rPr>
        <w:t>估价材料和工程设备的明细详见附件11：《</w:t>
      </w:r>
      <w:r w:rsidRPr="00A84BD5">
        <w:rPr>
          <w:rFonts w:ascii="宋体" w:hAnsi="宋体" w:cs="宋体" w:hint="eastAsia"/>
          <w:color w:val="000000" w:themeColor="text1"/>
          <w:szCs w:val="21"/>
        </w:rPr>
        <w:t>暂估价一览表》</w:t>
      </w:r>
      <w:r w:rsidRPr="00A84BD5">
        <w:rPr>
          <w:rFonts w:ascii="宋体" w:hAnsi="宋体" w:cs="宋体" w:hint="eastAsia"/>
          <w:color w:val="000000" w:themeColor="text1"/>
          <w:kern w:val="0"/>
          <w:szCs w:val="21"/>
        </w:rPr>
        <w:t>。</w:t>
      </w:r>
    </w:p>
    <w:bookmarkEnd w:id="1214"/>
    <w:bookmarkEnd w:id="1215"/>
    <w:bookmarkEnd w:id="1216"/>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Start w:id="1217" w:name="_Toc312677509"/>
      <w:bookmarkStart w:id="1218" w:name="_Toc312678035"/>
      <w:bookmarkStart w:id="1219" w:name="_Toc318581177"/>
      <w:r w:rsidRPr="00A84BD5">
        <w:rPr>
          <w:rFonts w:ascii="宋体" w:hAnsi="宋体" w:cs="宋体" w:hint="eastAsia"/>
          <w:color w:val="000000" w:themeColor="text1"/>
          <w:szCs w:val="21"/>
        </w:rPr>
        <w:t>0.7.1依法必须招标的暂估价项目</w:t>
      </w:r>
    </w:p>
    <w:bookmarkEnd w:id="1217"/>
    <w:bookmarkEnd w:id="1218"/>
    <w:bookmarkEnd w:id="1219"/>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10.7.2不属于依法必须招标的暂估价项目：</w:t>
      </w:r>
      <w:r w:rsidRPr="00A84BD5">
        <w:rPr>
          <w:rFonts w:ascii="宋体" w:hAnsi="宋体" w:cs="宋体" w:hint="eastAsia"/>
          <w:color w:val="000000" w:themeColor="text1"/>
          <w:szCs w:val="21"/>
          <w:u w:val="single"/>
        </w:rPr>
        <w:t>按通用合同条款。</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第3种方式：</w:t>
      </w:r>
      <w:r w:rsidRPr="00A84BD5">
        <w:rPr>
          <w:rFonts w:ascii="宋体" w:hAnsi="宋体" w:cs="宋体" w:hint="eastAsia"/>
          <w:color w:val="000000" w:themeColor="text1"/>
          <w:kern w:val="0"/>
          <w:szCs w:val="21"/>
        </w:rPr>
        <w:t>承包人直接实施的暂估价项目</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承包人直接实施的暂估价项目的约定：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10.7.4专业发包工程管理费</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发包人另行发包的专业工程，向承包人支付专业发包工程管理费（或称总承包服务费），以另行发包的专业工程税前金额（指不含销项税）为基数，乘以费率</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%计算。</w:t>
      </w:r>
    </w:p>
    <w:p w:rsidR="00616762" w:rsidRPr="00A84BD5" w:rsidRDefault="00DA3EB0">
      <w:pPr>
        <w:spacing w:line="360" w:lineRule="exact"/>
        <w:ind w:firstLineChars="200" w:firstLine="412"/>
        <w:rPr>
          <w:rFonts w:ascii="宋体" w:hAnsi="宋体" w:cs="宋体"/>
          <w:color w:val="000000" w:themeColor="text1"/>
          <w:szCs w:val="21"/>
        </w:rPr>
      </w:pPr>
      <w:proofErr w:type="gramStart"/>
      <w:r w:rsidRPr="00A84BD5">
        <w:rPr>
          <w:rFonts w:ascii="宋体" w:hAnsi="宋体" w:cs="宋体" w:hint="eastAsia"/>
          <w:color w:val="000000" w:themeColor="text1"/>
          <w:szCs w:val="21"/>
        </w:rPr>
        <w:t>需总承包人</w:t>
      </w:r>
      <w:proofErr w:type="gramEnd"/>
      <w:r w:rsidRPr="00A84BD5">
        <w:rPr>
          <w:rFonts w:ascii="宋体" w:hAnsi="宋体" w:cs="宋体" w:hint="eastAsia"/>
          <w:color w:val="000000" w:themeColor="text1"/>
          <w:szCs w:val="21"/>
        </w:rPr>
        <w:t>配合的具体事项：</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发包人另行发包的专业工程：</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10.8 暂列金额</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合同当事人关于暂列金额使用的约定：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kern w:val="0"/>
          <w:szCs w:val="21"/>
        </w:rPr>
        <w:t>。</w:t>
      </w:r>
    </w:p>
    <w:p w:rsidR="002311B1" w:rsidRPr="00A84BD5" w:rsidRDefault="002311B1" w:rsidP="002311B1">
      <w:pPr>
        <w:autoSpaceDE w:val="0"/>
        <w:autoSpaceDN w:val="0"/>
        <w:adjustRightInd w:val="0"/>
        <w:spacing w:line="360" w:lineRule="exact"/>
        <w:ind w:firstLineChars="200" w:firstLine="412"/>
        <w:rPr>
          <w:rFonts w:ascii="宋体" w:hAnsi="宋体" w:cs="宋体"/>
          <w:color w:val="000000" w:themeColor="text1"/>
          <w:kern w:val="0"/>
          <w:szCs w:val="21"/>
          <w:u w:val="single"/>
        </w:rPr>
      </w:pPr>
      <w:bookmarkStart w:id="1220" w:name="_Toc351203643"/>
      <w:proofErr w:type="gramStart"/>
      <w:r w:rsidRPr="00A84BD5">
        <w:rPr>
          <w:rFonts w:ascii="宋体" w:hAnsi="宋体" w:cs="宋体" w:hint="eastAsia"/>
          <w:color w:val="000000" w:themeColor="text1"/>
          <w:kern w:val="0"/>
          <w:szCs w:val="21"/>
        </w:rPr>
        <w:t>创标化工</w:t>
      </w:r>
      <w:proofErr w:type="gramEnd"/>
      <w:r w:rsidRPr="00A84BD5">
        <w:rPr>
          <w:rFonts w:ascii="宋体" w:hAnsi="宋体" w:cs="宋体" w:hint="eastAsia"/>
          <w:color w:val="000000" w:themeColor="text1"/>
          <w:kern w:val="0"/>
          <w:szCs w:val="21"/>
        </w:rPr>
        <w:t>地增加费计算方法</w:t>
      </w:r>
      <w:r w:rsidRPr="00A84BD5">
        <w:rPr>
          <w:rFonts w:ascii="宋体" w:hAnsi="宋体" w:cs="宋体" w:hint="eastAsia"/>
          <w:color w:val="000000" w:themeColor="text1"/>
          <w:kern w:val="0"/>
          <w:szCs w:val="21"/>
          <w:u w:val="single"/>
        </w:rPr>
        <w:t>：本工程创浙江省安全文明标准化工地 ，</w:t>
      </w:r>
      <w:proofErr w:type="gramStart"/>
      <w:r w:rsidRPr="00A84BD5">
        <w:rPr>
          <w:rFonts w:ascii="宋体" w:hAnsi="宋体" w:cs="宋体" w:hint="eastAsia"/>
          <w:color w:val="000000" w:themeColor="text1"/>
          <w:kern w:val="0"/>
          <w:szCs w:val="21"/>
          <w:u w:val="single"/>
        </w:rPr>
        <w:t>创标化工</w:t>
      </w:r>
      <w:proofErr w:type="gramEnd"/>
      <w:r w:rsidRPr="00A84BD5">
        <w:rPr>
          <w:rFonts w:ascii="宋体" w:hAnsi="宋体" w:cs="宋体" w:hint="eastAsia"/>
          <w:color w:val="000000" w:themeColor="text1"/>
          <w:kern w:val="0"/>
          <w:szCs w:val="21"/>
          <w:u w:val="single"/>
        </w:rPr>
        <w:t>地增加费率（房屋建筑与装饰工程取费标准1.81%，通用安装工程取费标准2.03%），实际达到或高于该目标的，工程结算时按该费率计算（计算基数为投标人工费与机械费之和），取得获奖文件后支付；未达创标化目标的不予计算支付。</w:t>
      </w:r>
    </w:p>
    <w:p w:rsidR="002311B1" w:rsidRPr="00A84BD5" w:rsidRDefault="002311B1" w:rsidP="002311B1">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创优质工程增加费计算方法</w:t>
      </w:r>
      <w:r w:rsidRPr="00A84BD5">
        <w:rPr>
          <w:rFonts w:ascii="宋体" w:hAnsi="宋体" w:cs="宋体" w:hint="eastAsia"/>
          <w:color w:val="000000" w:themeColor="text1"/>
          <w:kern w:val="0"/>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r w:rsidRPr="00A84BD5">
        <w:rPr>
          <w:rFonts w:ascii="宋体" w:eastAsia="宋体" w:hAnsi="宋体" w:cs="宋体" w:hint="eastAsia"/>
          <w:bCs w:val="0"/>
          <w:color w:val="000000" w:themeColor="text1"/>
          <w:sz w:val="21"/>
          <w:szCs w:val="21"/>
        </w:rPr>
        <w:t>11．价格调整</w:t>
      </w:r>
      <w:bookmarkEnd w:id="1220"/>
    </w:p>
    <w:p w:rsidR="00616762" w:rsidRPr="00A84BD5" w:rsidRDefault="00DA3EB0">
      <w:pPr>
        <w:spacing w:line="360" w:lineRule="exact"/>
        <w:ind w:firstLineChars="200" w:firstLine="412"/>
        <w:rPr>
          <w:rFonts w:ascii="宋体" w:hAnsi="宋体" w:cs="宋体"/>
          <w:color w:val="000000" w:themeColor="text1"/>
          <w:szCs w:val="21"/>
        </w:rPr>
      </w:pPr>
      <w:bookmarkStart w:id="1221" w:name="_Toc296346702"/>
      <w:bookmarkStart w:id="1222" w:name="_Toc296503201"/>
      <w:bookmarkStart w:id="1223" w:name="_Toc303539157"/>
      <w:bookmarkStart w:id="1224" w:name="_Toc297048387"/>
      <w:bookmarkStart w:id="1225" w:name="_Toc292559911"/>
      <w:bookmarkStart w:id="1226" w:name="_Toc296891241"/>
      <w:bookmarkStart w:id="1227" w:name="_Toc300935000"/>
      <w:bookmarkStart w:id="1228" w:name="_Toc296944540"/>
      <w:bookmarkStart w:id="1229" w:name="_Toc296347200"/>
      <w:bookmarkStart w:id="1230" w:name="_Toc297120501"/>
      <w:bookmarkStart w:id="1231" w:name="_Toc297123550"/>
      <w:bookmarkStart w:id="1232" w:name="_Toc304295577"/>
      <w:bookmarkStart w:id="1233" w:name="_Toc297216209"/>
      <w:bookmarkStart w:id="1234" w:name="_Toc312678039"/>
      <w:bookmarkStart w:id="1235" w:name="_Toc292559406"/>
      <w:bookmarkStart w:id="1236" w:name="_Toc296891029"/>
      <w:r w:rsidRPr="00A84BD5">
        <w:rPr>
          <w:rFonts w:ascii="宋体" w:hAnsi="宋体" w:cs="宋体" w:hint="eastAsia"/>
          <w:color w:val="000000" w:themeColor="text1"/>
          <w:szCs w:val="21"/>
        </w:rPr>
        <w:t>11.1 市场价格波动引起的调整</w:t>
      </w:r>
    </w:p>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rsidR="00616762" w:rsidRPr="00A84BD5" w:rsidRDefault="00DA3EB0">
      <w:pPr>
        <w:spacing w:line="360" w:lineRule="exact"/>
        <w:ind w:firstLineChars="185" w:firstLine="381"/>
        <w:rPr>
          <w:rFonts w:ascii="宋体" w:hAnsi="宋体" w:cs="宋体"/>
          <w:color w:val="000000" w:themeColor="text1"/>
          <w:szCs w:val="21"/>
          <w:u w:val="single"/>
        </w:rPr>
      </w:pPr>
      <w:r w:rsidRPr="00A84BD5">
        <w:rPr>
          <w:rFonts w:ascii="宋体" w:hAnsi="宋体" w:cs="宋体" w:hint="eastAsia"/>
          <w:color w:val="000000" w:themeColor="text1"/>
          <w:kern w:val="0"/>
          <w:szCs w:val="21"/>
        </w:rPr>
        <w:t>市场价格波动是否调整合同价格的约定</w:t>
      </w:r>
      <w:r w:rsidRPr="00A84BD5">
        <w:rPr>
          <w:rFonts w:ascii="宋体" w:hAnsi="宋体" w:cs="宋体" w:hint="eastAsia"/>
          <w:color w:val="000000" w:themeColor="text1"/>
          <w:kern w:val="0"/>
          <w:szCs w:val="21"/>
          <w:u w:val="single"/>
        </w:rPr>
        <w:t>：</w:t>
      </w:r>
      <w:r w:rsidRPr="00A84BD5">
        <w:rPr>
          <w:color w:val="000000" w:themeColor="text1"/>
          <w:kern w:val="0"/>
          <w:szCs w:val="21"/>
          <w:u w:val="single"/>
        </w:rPr>
        <w:t>不予调整</w:t>
      </w:r>
      <w:r w:rsidRPr="00A84BD5">
        <w:rPr>
          <w:rFonts w:ascii="宋体" w:hAnsi="宋体" w:cs="宋体" w:hint="eastAsia"/>
          <w:color w:val="000000" w:themeColor="text1"/>
          <w:szCs w:val="21"/>
          <w:u w:val="single"/>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11.2 法律变化引起的调整 ：</w:t>
      </w:r>
      <w:r w:rsidRPr="00A84BD5">
        <w:rPr>
          <w:rFonts w:ascii="宋体" w:hAnsi="宋体" w:cs="宋体" w:hint="eastAsia"/>
          <w:color w:val="000000" w:themeColor="text1"/>
          <w:szCs w:val="21"/>
          <w:u w:val="single"/>
        </w:rPr>
        <w:t xml:space="preserve"> 基准日期以后变化由发包人承担，但由承包人原因导致工期延误时的法律变化引起合同</w:t>
      </w:r>
      <w:proofErr w:type="gramStart"/>
      <w:r w:rsidRPr="00A84BD5">
        <w:rPr>
          <w:rFonts w:ascii="宋体" w:hAnsi="宋体" w:cs="宋体" w:hint="eastAsia"/>
          <w:color w:val="000000" w:themeColor="text1"/>
          <w:szCs w:val="21"/>
          <w:u w:val="single"/>
        </w:rPr>
        <w:t>价增加</w:t>
      </w:r>
      <w:proofErr w:type="gramEnd"/>
      <w:r w:rsidRPr="00A84BD5">
        <w:rPr>
          <w:rFonts w:ascii="宋体" w:hAnsi="宋体" w:cs="宋体" w:hint="eastAsia"/>
          <w:color w:val="000000" w:themeColor="text1"/>
          <w:szCs w:val="21"/>
          <w:u w:val="single"/>
        </w:rPr>
        <w:t>的由承包人承担，合同价下降的由发包人受益。</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237" w:name="_Toc296944544"/>
      <w:bookmarkStart w:id="1238" w:name="_Toc297048391"/>
      <w:bookmarkStart w:id="1239" w:name="_Toc296891033"/>
      <w:bookmarkStart w:id="1240" w:name="_Toc296891245"/>
      <w:bookmarkStart w:id="1241" w:name="_Toc297120505"/>
      <w:bookmarkStart w:id="1242" w:name="_Toc292559915"/>
      <w:bookmarkStart w:id="1243" w:name="_Toc296503205"/>
      <w:bookmarkStart w:id="1244" w:name="_Toc296347204"/>
      <w:bookmarkStart w:id="1245" w:name="_Toc296346706"/>
      <w:bookmarkStart w:id="1246" w:name="_Toc292559410"/>
      <w:bookmarkStart w:id="1247" w:name="_Toc351203644"/>
      <w:bookmarkStart w:id="1248" w:name="_Toc304295579"/>
      <w:bookmarkStart w:id="1249" w:name="_Toc297123552"/>
      <w:bookmarkStart w:id="1250" w:name="_Toc300935002"/>
      <w:bookmarkStart w:id="1251" w:name="_Toc297216211"/>
      <w:bookmarkStart w:id="1252" w:name="_Toc312678040"/>
      <w:bookmarkStart w:id="1253" w:name="_Toc303539159"/>
      <w:bookmarkEnd w:id="1124"/>
      <w:bookmarkEnd w:id="1125"/>
      <w:bookmarkEnd w:id="1126"/>
      <w:bookmarkEnd w:id="1127"/>
      <w:bookmarkEnd w:id="1128"/>
      <w:bookmarkEnd w:id="1129"/>
      <w:r w:rsidRPr="00A84BD5">
        <w:rPr>
          <w:rFonts w:ascii="宋体" w:eastAsia="宋体" w:hAnsi="宋体" w:cs="宋体" w:hint="eastAsia"/>
          <w:bCs w:val="0"/>
          <w:color w:val="000000" w:themeColor="text1"/>
          <w:sz w:val="21"/>
          <w:szCs w:val="21"/>
        </w:rPr>
        <w:lastRenderedPageBreak/>
        <w:t>12</w:t>
      </w:r>
      <w:bookmarkEnd w:id="1237"/>
      <w:bookmarkEnd w:id="1238"/>
      <w:bookmarkEnd w:id="1239"/>
      <w:bookmarkEnd w:id="1240"/>
      <w:bookmarkEnd w:id="1241"/>
      <w:bookmarkEnd w:id="1242"/>
      <w:bookmarkEnd w:id="1243"/>
      <w:bookmarkEnd w:id="1244"/>
      <w:bookmarkEnd w:id="1245"/>
      <w:bookmarkEnd w:id="1246"/>
      <w:r w:rsidRPr="00A84BD5">
        <w:rPr>
          <w:rFonts w:ascii="宋体" w:eastAsia="宋体" w:hAnsi="宋体" w:cs="宋体" w:hint="eastAsia"/>
          <w:bCs w:val="0"/>
          <w:color w:val="000000" w:themeColor="text1"/>
          <w:sz w:val="21"/>
          <w:szCs w:val="21"/>
        </w:rPr>
        <w:t>．合同价格、计量与支付</w:t>
      </w:r>
      <w:bookmarkEnd w:id="1247"/>
    </w:p>
    <w:p w:rsidR="00616762" w:rsidRPr="00A84BD5" w:rsidRDefault="00DA3EB0">
      <w:pPr>
        <w:spacing w:line="360" w:lineRule="exact"/>
        <w:ind w:firstLineChars="200" w:firstLine="412"/>
        <w:rPr>
          <w:rFonts w:ascii="宋体" w:hAnsi="宋体" w:cs="宋体"/>
          <w:color w:val="000000" w:themeColor="text1"/>
          <w:szCs w:val="21"/>
        </w:rPr>
      </w:pPr>
      <w:bookmarkStart w:id="1254" w:name="_Toc267251461"/>
      <w:bookmarkStart w:id="1255" w:name="_Toc304295580"/>
      <w:bookmarkStart w:id="1256" w:name="_Toc296346707"/>
      <w:bookmarkStart w:id="1257" w:name="_Toc312678041"/>
      <w:bookmarkStart w:id="1258" w:name="_Toc297048392"/>
      <w:bookmarkStart w:id="1259" w:name="_Toc303539160"/>
      <w:bookmarkStart w:id="1260" w:name="_Toc300935003"/>
      <w:bookmarkStart w:id="1261" w:name="_Toc297216212"/>
      <w:bookmarkStart w:id="1262" w:name="_Toc296891034"/>
      <w:bookmarkStart w:id="1263" w:name="_Toc296503206"/>
      <w:bookmarkStart w:id="1264" w:name="_Toc297123553"/>
      <w:bookmarkStart w:id="1265" w:name="_Toc297120506"/>
      <w:bookmarkStart w:id="1266" w:name="_Toc296347205"/>
      <w:bookmarkStart w:id="1267" w:name="_Toc292559916"/>
      <w:bookmarkStart w:id="1268" w:name="_Toc296944545"/>
      <w:bookmarkStart w:id="1269" w:name="_Toc296891246"/>
      <w:bookmarkStart w:id="1270" w:name="_Toc292559411"/>
      <w:bookmarkEnd w:id="1248"/>
      <w:bookmarkEnd w:id="1249"/>
      <w:bookmarkEnd w:id="1250"/>
      <w:bookmarkEnd w:id="1251"/>
      <w:bookmarkEnd w:id="1252"/>
      <w:bookmarkEnd w:id="1253"/>
      <w:r w:rsidRPr="00A84BD5">
        <w:rPr>
          <w:rFonts w:ascii="宋体" w:hAnsi="宋体" w:cs="宋体" w:hint="eastAsia"/>
          <w:color w:val="000000" w:themeColor="text1"/>
          <w:szCs w:val="21"/>
        </w:rPr>
        <w:t>12.1 合同价格形式</w:t>
      </w:r>
    </w:p>
    <w:p w:rsidR="00616762" w:rsidRPr="00A84BD5" w:rsidRDefault="00DA3EB0">
      <w:pPr>
        <w:pStyle w:val="a9"/>
        <w:adjustRightInd w:val="0"/>
        <w:spacing w:line="360" w:lineRule="exact"/>
        <w:ind w:firstLineChars="200" w:firstLine="412"/>
        <w:rPr>
          <w:rFonts w:hAnsi="宋体" w:cs="宋体"/>
          <w:color w:val="000000" w:themeColor="text1"/>
          <w:kern w:val="0"/>
          <w:szCs w:val="21"/>
        </w:rPr>
      </w:pPr>
      <w:r w:rsidRPr="00A84BD5">
        <w:rPr>
          <w:rFonts w:hAnsi="宋体" w:cs="宋体" w:hint="eastAsia"/>
          <w:color w:val="000000" w:themeColor="text1"/>
          <w:kern w:val="0"/>
          <w:szCs w:val="21"/>
        </w:rPr>
        <w:t>本合同价款采用第</w:t>
      </w:r>
      <w:r w:rsidRPr="00A84BD5">
        <w:rPr>
          <w:rFonts w:hAnsi="宋体" w:cs="宋体" w:hint="eastAsia"/>
          <w:color w:val="000000" w:themeColor="text1"/>
          <w:kern w:val="0"/>
          <w:szCs w:val="21"/>
          <w:u w:val="single"/>
        </w:rPr>
        <w:t xml:space="preserve">  1  </w:t>
      </w:r>
      <w:r w:rsidRPr="00A84BD5">
        <w:rPr>
          <w:rFonts w:hAnsi="宋体" w:cs="宋体" w:hint="eastAsia"/>
          <w:color w:val="000000" w:themeColor="text1"/>
          <w:kern w:val="0"/>
          <w:szCs w:val="21"/>
        </w:rPr>
        <w:t>种方式</w:t>
      </w:r>
      <w:r w:rsidRPr="00A84BD5">
        <w:rPr>
          <w:rFonts w:hAnsi="宋体" w:cs="宋体" w:hint="eastAsia"/>
          <w:color w:val="000000" w:themeColor="text1"/>
          <w:szCs w:val="21"/>
          <w:u w:val="single"/>
        </w:rPr>
        <w:t>单价合同</w:t>
      </w:r>
      <w:r w:rsidRPr="00A84BD5">
        <w:rPr>
          <w:rFonts w:hAnsi="宋体" w:cs="宋体" w:hint="eastAsia"/>
          <w:color w:val="000000" w:themeColor="text1"/>
          <w:kern w:val="0"/>
          <w:szCs w:val="21"/>
        </w:rPr>
        <w:t>确定。</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1．单价合同。</w:t>
      </w:r>
    </w:p>
    <w:p w:rsidR="00616762" w:rsidRPr="00A84BD5" w:rsidRDefault="00DA3EB0">
      <w:pPr>
        <w:spacing w:line="360" w:lineRule="exact"/>
        <w:ind w:firstLineChars="150" w:firstLine="309"/>
        <w:rPr>
          <w:rFonts w:ascii="宋体" w:hAnsi="宋体" w:cs="宋体"/>
          <w:color w:val="000000" w:themeColor="text1"/>
          <w:szCs w:val="21"/>
        </w:rPr>
      </w:pPr>
      <w:r w:rsidRPr="00A84BD5">
        <w:rPr>
          <w:rFonts w:ascii="宋体" w:hAnsi="宋体" w:cs="宋体" w:hint="eastAsia"/>
          <w:color w:val="000000" w:themeColor="text1"/>
          <w:szCs w:val="21"/>
        </w:rPr>
        <w:t>综合单价包含的风险范围：</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（一）</w:t>
      </w:r>
      <w:r w:rsidRPr="00A84BD5">
        <w:rPr>
          <w:rFonts w:ascii="宋体" w:hAnsi="宋体" w:hint="eastAsia"/>
          <w:color w:val="000000" w:themeColor="text1"/>
          <w:u w:val="single"/>
        </w:rPr>
        <w:t>本工程采用固定结算率方式结算【结算率=投标总报价/招标控制价</w:t>
      </w:r>
      <w:r w:rsidRPr="00A84BD5">
        <w:rPr>
          <w:rFonts w:hint="eastAsia"/>
          <w:color w:val="000000" w:themeColor="text1"/>
          <w:u w:val="single"/>
        </w:rPr>
        <w:t>*100%</w:t>
      </w:r>
      <w:r w:rsidRPr="00A84BD5">
        <w:rPr>
          <w:rFonts w:ascii="宋体" w:hAnsi="宋体" w:hint="eastAsia"/>
          <w:color w:val="000000" w:themeColor="text1"/>
          <w:u w:val="single"/>
        </w:rPr>
        <w:t>】，本工程的结算率一次性包干，结算时不再另行调整，结算工程总造价=按照本合同条款计算所得的工程造价×结算率</w:t>
      </w:r>
      <w:r w:rsidRPr="00A84BD5">
        <w:rPr>
          <w:rFonts w:ascii="宋体" w:hAnsi="宋体" w:cs="宋体" w:hint="eastAsia"/>
          <w:color w:val="000000" w:themeColor="text1"/>
          <w:szCs w:val="21"/>
          <w:u w:val="single"/>
        </w:rPr>
        <w:t>。</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（二）工程造价按以下要求编制：</w:t>
      </w:r>
    </w:p>
    <w:p w:rsidR="00616762" w:rsidRPr="00A84BD5" w:rsidRDefault="00DA3EB0">
      <w:pPr>
        <w:autoSpaceDE w:val="0"/>
        <w:autoSpaceDN w:val="0"/>
        <w:spacing w:line="360" w:lineRule="exact"/>
        <w:ind w:firstLineChars="200" w:firstLine="412"/>
        <w:rPr>
          <w:color w:val="000000" w:themeColor="text1"/>
        </w:rPr>
      </w:pPr>
      <w:r w:rsidRPr="00A84BD5">
        <w:rPr>
          <w:rFonts w:ascii="宋体" w:hAnsi="宋体" w:cs="宋体" w:hint="eastAsia"/>
          <w:color w:val="000000" w:themeColor="text1"/>
          <w:szCs w:val="21"/>
          <w:u w:val="single"/>
        </w:rPr>
        <w:t>（1）本工程结算时应按照招标控制价的计量依据、计价依据、</w:t>
      </w:r>
      <w:proofErr w:type="gramStart"/>
      <w:r w:rsidRPr="00A84BD5">
        <w:rPr>
          <w:rFonts w:ascii="宋体" w:hAnsi="宋体" w:cs="宋体" w:hint="eastAsia"/>
          <w:color w:val="000000" w:themeColor="text1"/>
          <w:szCs w:val="21"/>
          <w:u w:val="single"/>
        </w:rPr>
        <w:t>组价方式</w:t>
      </w:r>
      <w:proofErr w:type="gramEnd"/>
      <w:r w:rsidRPr="00A84BD5">
        <w:rPr>
          <w:rFonts w:ascii="宋体" w:hAnsi="宋体" w:cs="宋体" w:hint="eastAsia"/>
          <w:color w:val="000000" w:themeColor="text1"/>
          <w:szCs w:val="21"/>
          <w:u w:val="single"/>
        </w:rPr>
        <w:t>、取费标准确定办法等进行计算；</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（2）本工程结算时，招标控制价已有的价格按招标控制价的价格计入；</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（3）企业管理费、利润、施工组织措施费、</w:t>
      </w:r>
      <w:proofErr w:type="gramStart"/>
      <w:r w:rsidRPr="00A84BD5">
        <w:rPr>
          <w:rFonts w:ascii="宋体" w:hAnsi="宋体" w:cs="宋体" w:hint="eastAsia"/>
          <w:color w:val="000000" w:themeColor="text1"/>
          <w:szCs w:val="21"/>
          <w:u w:val="single"/>
        </w:rPr>
        <w:t>规</w:t>
      </w:r>
      <w:proofErr w:type="gramEnd"/>
      <w:r w:rsidRPr="00A84BD5">
        <w:rPr>
          <w:rFonts w:ascii="宋体" w:hAnsi="宋体" w:cs="宋体" w:hint="eastAsia"/>
          <w:color w:val="000000" w:themeColor="text1"/>
          <w:szCs w:val="21"/>
          <w:u w:val="single"/>
        </w:rPr>
        <w:t>费的计算基数为人工及机械台班费，计算基数中单价按人工、机械台班的定额单价计算；</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（4）签证确定的某个施工内容的施工价（或</w:t>
      </w:r>
      <w:proofErr w:type="gramStart"/>
      <w:r w:rsidRPr="00A84BD5">
        <w:rPr>
          <w:rFonts w:ascii="宋体" w:hAnsi="宋体" w:cs="宋体" w:hint="eastAsia"/>
          <w:color w:val="000000" w:themeColor="text1"/>
          <w:szCs w:val="21"/>
          <w:u w:val="single"/>
        </w:rPr>
        <w:t>工料机完</w:t>
      </w:r>
      <w:proofErr w:type="gramEnd"/>
      <w:r w:rsidRPr="00A84BD5">
        <w:rPr>
          <w:rFonts w:ascii="宋体" w:hAnsi="宋体" w:cs="宋体" w:hint="eastAsia"/>
          <w:color w:val="000000" w:themeColor="text1"/>
          <w:szCs w:val="21"/>
          <w:u w:val="single"/>
        </w:rPr>
        <w:t>全价）仅计算税金及工伤保险费，不纳入工程下浮率（或结算率计算）；</w:t>
      </w:r>
    </w:p>
    <w:p w:rsidR="00616762" w:rsidRPr="00A84BD5" w:rsidRDefault="00DA3EB0">
      <w:pPr>
        <w:autoSpaceDE w:val="0"/>
        <w:autoSpaceDN w:val="0"/>
        <w:spacing w:line="360" w:lineRule="exact"/>
        <w:ind w:firstLineChars="200" w:firstLine="412"/>
        <w:rPr>
          <w:color w:val="000000" w:themeColor="text1"/>
          <w:szCs w:val="21"/>
          <w:u w:val="single"/>
        </w:rPr>
      </w:pPr>
      <w:r w:rsidRPr="00A84BD5">
        <w:rPr>
          <w:color w:val="000000" w:themeColor="text1"/>
          <w:szCs w:val="21"/>
          <w:u w:val="single"/>
        </w:rPr>
        <w:t>（</w:t>
      </w:r>
      <w:r w:rsidRPr="00A84BD5">
        <w:rPr>
          <w:rFonts w:hint="eastAsia"/>
          <w:color w:val="000000" w:themeColor="text1"/>
          <w:szCs w:val="21"/>
          <w:u w:val="single"/>
        </w:rPr>
        <w:t>5</w:t>
      </w:r>
      <w:r w:rsidRPr="00A84BD5">
        <w:rPr>
          <w:color w:val="000000" w:themeColor="text1"/>
          <w:szCs w:val="21"/>
          <w:u w:val="single"/>
        </w:rPr>
        <w:t>）</w:t>
      </w:r>
      <w:r w:rsidRPr="00A84BD5">
        <w:rPr>
          <w:rFonts w:ascii="宋体" w:hAnsi="宋体" w:cs="宋体" w:hint="eastAsia"/>
          <w:color w:val="000000" w:themeColor="text1"/>
          <w:szCs w:val="21"/>
          <w:u w:val="single"/>
        </w:rPr>
        <w:t>计日工单价：技术工（260）元/工日、普工（180）元/工日，工日数经发包人签证;该项</w:t>
      </w:r>
      <w:proofErr w:type="gramStart"/>
      <w:r w:rsidRPr="00A84BD5">
        <w:rPr>
          <w:rFonts w:ascii="宋体" w:hAnsi="宋体" w:cs="宋体" w:hint="eastAsia"/>
          <w:color w:val="000000" w:themeColor="text1"/>
          <w:szCs w:val="21"/>
          <w:u w:val="single"/>
        </w:rPr>
        <w:t>费用仅另计算</w:t>
      </w:r>
      <w:proofErr w:type="gramEnd"/>
      <w:r w:rsidRPr="00A84BD5">
        <w:rPr>
          <w:rFonts w:ascii="宋体" w:hAnsi="宋体" w:cs="宋体" w:hint="eastAsia"/>
          <w:color w:val="000000" w:themeColor="text1"/>
          <w:szCs w:val="21"/>
          <w:u w:val="single"/>
        </w:rPr>
        <w:t>税金</w:t>
      </w:r>
      <w:r w:rsidRPr="00A84BD5">
        <w:rPr>
          <w:rFonts w:hint="eastAsia"/>
          <w:color w:val="000000" w:themeColor="text1"/>
          <w:szCs w:val="21"/>
          <w:u w:val="single"/>
        </w:rPr>
        <w:t>。</w:t>
      </w:r>
    </w:p>
    <w:p w:rsidR="00616762" w:rsidRPr="00A84BD5" w:rsidRDefault="00DA3EB0">
      <w:pPr>
        <w:autoSpaceDE w:val="0"/>
        <w:autoSpaceDN w:val="0"/>
        <w:spacing w:line="360" w:lineRule="exact"/>
        <w:ind w:firstLineChars="200" w:firstLine="412"/>
        <w:rPr>
          <w:color w:val="000000" w:themeColor="text1"/>
          <w:u w:val="single"/>
        </w:rPr>
      </w:pPr>
      <w:r w:rsidRPr="00A84BD5">
        <w:rPr>
          <w:color w:val="000000" w:themeColor="text1"/>
          <w:szCs w:val="21"/>
          <w:u w:val="single"/>
        </w:rPr>
        <w:t>（</w:t>
      </w:r>
      <w:r w:rsidRPr="00A84BD5">
        <w:rPr>
          <w:rFonts w:hint="eastAsia"/>
          <w:color w:val="000000" w:themeColor="text1"/>
          <w:szCs w:val="21"/>
          <w:u w:val="single"/>
        </w:rPr>
        <w:t>6</w:t>
      </w:r>
      <w:r w:rsidRPr="00A84BD5">
        <w:rPr>
          <w:color w:val="000000" w:themeColor="text1"/>
          <w:szCs w:val="21"/>
          <w:u w:val="single"/>
        </w:rPr>
        <w:t>）其他可能发生的费用</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A84BD5">
        <w:rPr>
          <w:rFonts w:ascii="宋体" w:hAnsi="宋体"/>
          <w:color w:val="000000" w:themeColor="text1"/>
          <w:u w:val="single"/>
        </w:rPr>
        <w:t>：</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a.因施工噪音、物体坠落、材料抛散而扰民及影响环境卫生、交通城管、现场文明和施工安全等问题而产生的费用，由承包人自行解决，</w:t>
      </w:r>
      <w:r w:rsidRPr="00A84BD5">
        <w:rPr>
          <w:color w:val="000000" w:themeColor="text1"/>
          <w:szCs w:val="21"/>
          <w:u w:val="single"/>
        </w:rPr>
        <w:t>因此而造成的工期延长由承包人负责。如给发包人另行造成额外的经济损失，发包人可从承包人的工程款中扣回</w:t>
      </w:r>
      <w:r w:rsidRPr="00A84BD5">
        <w:rPr>
          <w:rFonts w:ascii="宋体" w:hAnsi="宋体" w:cs="宋体" w:hint="eastAsia"/>
          <w:color w:val="000000" w:themeColor="text1"/>
          <w:szCs w:val="21"/>
          <w:u w:val="single"/>
        </w:rPr>
        <w:t>；</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b.实际施工中可能发生街道管理费、干扰费、环保费、占道押金等其它费用；</w:t>
      </w:r>
    </w:p>
    <w:p w:rsidR="00616762" w:rsidRPr="00A84BD5" w:rsidRDefault="00DA3EB0">
      <w:pPr>
        <w:autoSpaceDE w:val="0"/>
        <w:autoSpaceDN w:val="0"/>
        <w:spacing w:line="360" w:lineRule="exact"/>
        <w:ind w:firstLineChars="200" w:firstLine="412"/>
        <w:rPr>
          <w:color w:val="000000" w:themeColor="text1"/>
          <w:szCs w:val="21"/>
          <w:u w:val="single"/>
        </w:rPr>
      </w:pPr>
      <w:r w:rsidRPr="00A84BD5">
        <w:rPr>
          <w:rFonts w:hint="eastAsia"/>
          <w:color w:val="000000" w:themeColor="text1"/>
          <w:szCs w:val="21"/>
          <w:u w:val="single"/>
        </w:rPr>
        <w:t>c.</w:t>
      </w:r>
      <w:r w:rsidRPr="00A84BD5">
        <w:rPr>
          <w:color w:val="000000" w:themeColor="text1"/>
          <w:szCs w:val="21"/>
          <w:u w:val="single"/>
        </w:rPr>
        <w:t>投标单位自行</w:t>
      </w:r>
      <w:r w:rsidRPr="00A84BD5">
        <w:rPr>
          <w:rFonts w:hint="eastAsia"/>
          <w:color w:val="000000" w:themeColor="text1"/>
          <w:szCs w:val="21"/>
          <w:u w:val="single"/>
        </w:rPr>
        <w:t>踏勘现场，自行考虑工程系统对接问题，相关费用已由</w:t>
      </w:r>
      <w:r w:rsidRPr="00A84BD5">
        <w:rPr>
          <w:color w:val="000000" w:themeColor="text1"/>
          <w:szCs w:val="21"/>
          <w:u w:val="single"/>
        </w:rPr>
        <w:t>承包人</w:t>
      </w:r>
      <w:r w:rsidRPr="00A84BD5">
        <w:rPr>
          <w:rFonts w:hint="eastAsia"/>
          <w:color w:val="000000" w:themeColor="text1"/>
          <w:szCs w:val="21"/>
          <w:u w:val="single"/>
        </w:rPr>
        <w:t>综合考虑在投标报价中，结算时不再另行计取。</w:t>
      </w:r>
    </w:p>
    <w:p w:rsidR="00616762" w:rsidRPr="00A84BD5" w:rsidRDefault="00DA3EB0">
      <w:pPr>
        <w:spacing w:line="360" w:lineRule="exact"/>
        <w:ind w:firstLineChars="200" w:firstLine="412"/>
        <w:rPr>
          <w:color w:val="000000" w:themeColor="text1"/>
        </w:rPr>
      </w:pPr>
      <w:r w:rsidRPr="00A84BD5">
        <w:rPr>
          <w:rFonts w:ascii="宋体" w:hAnsi="宋体"/>
          <w:color w:val="000000" w:themeColor="text1"/>
        </w:rPr>
        <w:t>风险费用的计算方法：</w:t>
      </w:r>
      <w:r w:rsidRPr="00A84BD5">
        <w:rPr>
          <w:rFonts w:ascii="宋体" w:hAnsi="宋体" w:hint="eastAsia"/>
          <w:color w:val="000000" w:themeColor="text1"/>
          <w:u w:val="single"/>
        </w:rPr>
        <w:t>已包含在合同价内</w:t>
      </w:r>
      <w:r w:rsidRPr="00A84BD5">
        <w:rPr>
          <w:rFonts w:ascii="宋体" w:hAnsi="宋体"/>
          <w:color w:val="000000" w:themeColor="text1"/>
        </w:rPr>
        <w:t>。</w:t>
      </w:r>
    </w:p>
    <w:p w:rsidR="00616762" w:rsidRPr="00A84BD5" w:rsidRDefault="00DA3EB0">
      <w:pPr>
        <w:spacing w:line="360" w:lineRule="exact"/>
        <w:ind w:firstLineChars="200" w:firstLine="412"/>
        <w:rPr>
          <w:color w:val="000000" w:themeColor="text1"/>
        </w:rPr>
      </w:pPr>
      <w:r w:rsidRPr="00A84BD5">
        <w:rPr>
          <w:rFonts w:ascii="宋体" w:hAnsi="宋体"/>
          <w:color w:val="000000" w:themeColor="text1"/>
        </w:rPr>
        <w:t>风险范围以外合同价格的调整方法：</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lang w:val="zh-CN"/>
        </w:rPr>
        <w:t>（1）</w:t>
      </w:r>
      <w:r w:rsidRPr="00A84BD5">
        <w:rPr>
          <w:rFonts w:ascii="宋体" w:hAnsi="宋体" w:cs="宋体" w:hint="eastAsia"/>
          <w:color w:val="000000" w:themeColor="text1"/>
          <w:szCs w:val="21"/>
          <w:u w:val="single"/>
        </w:rPr>
        <w:t>工程</w:t>
      </w:r>
      <w:proofErr w:type="gramStart"/>
      <w:r w:rsidRPr="00A84BD5">
        <w:rPr>
          <w:rFonts w:ascii="宋体" w:hAnsi="宋体" w:cs="宋体" w:hint="eastAsia"/>
          <w:color w:val="000000" w:themeColor="text1"/>
          <w:szCs w:val="21"/>
          <w:u w:val="single"/>
        </w:rPr>
        <w:t>量按照</w:t>
      </w:r>
      <w:proofErr w:type="gramEnd"/>
      <w:r w:rsidRPr="00A84BD5">
        <w:rPr>
          <w:rFonts w:ascii="宋体" w:hAnsi="宋体" w:cs="宋体" w:hint="eastAsia"/>
          <w:color w:val="000000" w:themeColor="text1"/>
          <w:szCs w:val="21"/>
          <w:u w:val="single"/>
        </w:rPr>
        <w:t>专用条款12.3.1条规定，由分包人计量，发包人及其委托的相关机构审核。</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lang w:val="zh-CN"/>
        </w:rPr>
      </w:pPr>
      <w:r w:rsidRPr="00A84BD5">
        <w:rPr>
          <w:rFonts w:ascii="宋体" w:hAnsi="宋体" w:cs="宋体" w:hint="eastAsia"/>
          <w:color w:val="000000" w:themeColor="text1"/>
          <w:szCs w:val="21"/>
          <w:u w:val="single"/>
        </w:rPr>
        <w:t>（2）</w:t>
      </w:r>
      <w:r w:rsidRPr="00A84BD5">
        <w:rPr>
          <w:rFonts w:ascii="宋体" w:hAnsi="宋体" w:cs="宋体" w:hint="eastAsia"/>
          <w:color w:val="000000" w:themeColor="text1"/>
          <w:kern w:val="0"/>
          <w:szCs w:val="21"/>
          <w:u w:val="single"/>
        </w:rPr>
        <w:t>市场价格波动引起的调整按</w:t>
      </w:r>
      <w:r w:rsidRPr="00A84BD5">
        <w:rPr>
          <w:rFonts w:ascii="宋体" w:hAnsi="宋体" w:cs="宋体" w:hint="eastAsia"/>
          <w:color w:val="000000" w:themeColor="text1"/>
          <w:szCs w:val="21"/>
          <w:u w:val="single"/>
        </w:rPr>
        <w:t>专用合同条款第11.1款约定调整。</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lang w:val="zh-CN"/>
        </w:rPr>
      </w:pPr>
      <w:r w:rsidRPr="00A84BD5">
        <w:rPr>
          <w:rFonts w:ascii="宋体" w:hAnsi="宋体" w:cs="宋体" w:hint="eastAsia"/>
          <w:color w:val="000000" w:themeColor="text1"/>
          <w:szCs w:val="21"/>
          <w:u w:val="single"/>
          <w:lang w:val="zh-CN"/>
        </w:rPr>
        <w:t>（3）因发包人提供的工程量清单项目工程数量计算偏差或工程变更引起的</w:t>
      </w:r>
      <w:r w:rsidRPr="00A84BD5">
        <w:rPr>
          <w:rFonts w:ascii="宋体" w:hAnsi="宋体" w:cs="宋体" w:hint="eastAsia"/>
          <w:color w:val="000000" w:themeColor="text1"/>
          <w:szCs w:val="21"/>
          <w:u w:val="single"/>
        </w:rPr>
        <w:t>工程量增加，综合单价的确定按专用条款10.4.1条执行；</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lang w:val="zh-CN"/>
        </w:rPr>
      </w:pPr>
      <w:r w:rsidRPr="00A84BD5">
        <w:rPr>
          <w:rFonts w:ascii="宋体" w:hAnsi="宋体" w:cs="宋体" w:hint="eastAsia"/>
          <w:color w:val="000000" w:themeColor="text1"/>
          <w:szCs w:val="21"/>
          <w:u w:val="single"/>
          <w:lang w:val="zh-CN"/>
        </w:rPr>
        <w:t>（4）发包人提供的工程量清单项目漏项、错项、工程变更引起的新增项目、工程量清单项目特征局部变更，</w:t>
      </w:r>
      <w:r w:rsidRPr="00A84BD5">
        <w:rPr>
          <w:rFonts w:ascii="宋体" w:hAnsi="宋体" w:cs="宋体" w:hint="eastAsia"/>
          <w:color w:val="000000" w:themeColor="text1"/>
          <w:szCs w:val="21"/>
          <w:u w:val="single"/>
        </w:rPr>
        <w:t>与已标价工程量清单项目不同或相类似项目，</w:t>
      </w:r>
      <w:r w:rsidRPr="00A84BD5">
        <w:rPr>
          <w:rFonts w:ascii="宋体" w:hAnsi="宋体" w:cs="宋体" w:hint="eastAsia"/>
          <w:color w:val="000000" w:themeColor="text1"/>
          <w:szCs w:val="21"/>
          <w:u w:val="single"/>
          <w:lang w:val="zh-CN"/>
        </w:rPr>
        <w:t>其综合单价的确定方法</w:t>
      </w:r>
      <w:r w:rsidRPr="00A84BD5">
        <w:rPr>
          <w:rFonts w:ascii="宋体" w:hAnsi="宋体" w:cs="宋体" w:hint="eastAsia"/>
          <w:color w:val="000000" w:themeColor="text1"/>
          <w:szCs w:val="21"/>
          <w:u w:val="single"/>
        </w:rPr>
        <w:t>按专用条款10.4.1条约定调整。</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（5）因非分包人原因的分部分项工程量清单漏项、错项、工程变更及清单工程量增减等，引起措施项目内容、工程数量发生变化，则调整措施项目费用：</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lastRenderedPageBreak/>
        <w:t>a、采用综合单价计价的按专用条款第10.4.1条计算综合单价。</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b、计量单位采用以“项”计价的措施项目，工程量清单项目及工程数量变化引起措施变动部分重新组价。</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c、施工组织措施项目，按合同约定费率内容，调整措施费用计算基数。</w:t>
      </w:r>
    </w:p>
    <w:p w:rsidR="00616762" w:rsidRPr="00A84BD5" w:rsidRDefault="00DA3EB0">
      <w:pPr>
        <w:autoSpaceDE w:val="0"/>
        <w:autoSpaceDN w:val="0"/>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（6）未在投标价中包含的专项施工方案（注：主要指超过一定规模的危险性较大的分部分项工程）的施工及论证费用，根据施工现场实际参照合同专用条款10.4.1款约定方法确定或签证。</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2．总价合同。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总价包含的风险范围：</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风险费用的计算方法：</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风险范围以外合同价格的调整方法：</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3．其他价格方式：</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bookmarkStart w:id="1271" w:name="_Toc297123554"/>
      <w:bookmarkStart w:id="1272" w:name="_Toc312678042"/>
      <w:bookmarkStart w:id="1273" w:name="_Toc303539161"/>
      <w:bookmarkStart w:id="1274" w:name="_Toc304295581"/>
      <w:bookmarkStart w:id="1275" w:name="_Toc300935004"/>
      <w:bookmarkStart w:id="1276" w:name="_Toc297216213"/>
      <w:bookmarkStart w:id="1277" w:name="_Toc296346708"/>
      <w:bookmarkStart w:id="1278" w:name="_Toc296503207"/>
      <w:bookmarkStart w:id="1279" w:name="_Toc296891247"/>
      <w:bookmarkStart w:id="1280" w:name="_Toc296347206"/>
      <w:bookmarkStart w:id="1281" w:name="_Toc292559412"/>
      <w:bookmarkStart w:id="1282" w:name="_Toc297048393"/>
      <w:bookmarkStart w:id="1283" w:name="_Toc296944546"/>
      <w:bookmarkStart w:id="1284" w:name="_Toc296891035"/>
      <w:bookmarkStart w:id="1285" w:name="_Toc297120507"/>
      <w:bookmarkStart w:id="1286" w:name="_Toc292559917"/>
      <w:r w:rsidRPr="00A84BD5">
        <w:rPr>
          <w:rFonts w:ascii="宋体" w:hAnsi="宋体" w:cs="宋体" w:hint="eastAsia"/>
          <w:color w:val="000000" w:themeColor="text1"/>
          <w:szCs w:val="21"/>
        </w:rPr>
        <w:t>12.2 预付款</w:t>
      </w:r>
    </w:p>
    <w:bookmarkEnd w:id="1271"/>
    <w:bookmarkEnd w:id="1272"/>
    <w:bookmarkEnd w:id="1273"/>
    <w:bookmarkEnd w:id="1274"/>
    <w:bookmarkEnd w:id="1275"/>
    <w:bookmarkEnd w:id="1276"/>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12.2.1预付款的支付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预付款支付比例或金额：</w:t>
      </w:r>
      <w:r w:rsidRPr="00A84BD5">
        <w:rPr>
          <w:rFonts w:ascii="宋体" w:hAnsi="宋体" w:cs="宋体" w:hint="eastAsia"/>
          <w:color w:val="000000" w:themeColor="text1"/>
          <w:szCs w:val="21"/>
          <w:u w:val="single"/>
        </w:rPr>
        <w:t>签约合同价的10%，金额（    ）元，包含专用条款6.1.6条所列的安全文明施工费。</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预付款支付期限：</w:t>
      </w:r>
      <w:r w:rsidRPr="00A84BD5">
        <w:rPr>
          <w:rFonts w:ascii="宋体" w:hAnsi="宋体" w:cs="宋体" w:hint="eastAsia"/>
          <w:color w:val="000000" w:themeColor="text1"/>
          <w:szCs w:val="21"/>
          <w:u w:val="single"/>
        </w:rPr>
        <w:t xml:space="preserve"> 开工通知载明的开工日期7天前支付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预付款扣回的方式：</w:t>
      </w:r>
      <w:r w:rsidRPr="00A84BD5">
        <w:rPr>
          <w:rFonts w:ascii="宋体" w:hAnsi="宋体" w:cs="宋体" w:hint="eastAsia"/>
          <w:color w:val="000000" w:themeColor="text1"/>
          <w:szCs w:val="21"/>
          <w:u w:val="single"/>
        </w:rPr>
        <w:t>不扣回。作为工程款，不抵扣每期应付进度款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12.2.2预付款担保</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承包人提交预付款担保的期限： </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预付款担保的形式为：</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bookmarkEnd w:id="1277"/>
    <w:bookmarkEnd w:id="1278"/>
    <w:bookmarkEnd w:id="1279"/>
    <w:bookmarkEnd w:id="1280"/>
    <w:bookmarkEnd w:id="1281"/>
    <w:bookmarkEnd w:id="1282"/>
    <w:bookmarkEnd w:id="1283"/>
    <w:bookmarkEnd w:id="1284"/>
    <w:bookmarkEnd w:id="1285"/>
    <w:bookmarkEnd w:id="1286"/>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 计量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12.3.1计量原则</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工程量计算按照实际完成施工图纸范围内和经发包人同意增加的施工内容按实计算，工程量计算规则按照</w:t>
      </w:r>
      <w:r w:rsidRPr="00A84BD5">
        <w:rPr>
          <w:rFonts w:hint="eastAsia"/>
          <w:color w:val="000000" w:themeColor="text1"/>
          <w:szCs w:val="21"/>
          <w:u w:val="single"/>
        </w:rPr>
        <w:t>《建设工程工程量清单计价规范》</w:t>
      </w:r>
      <w:r w:rsidRPr="00A84BD5">
        <w:rPr>
          <w:rFonts w:hint="eastAsia"/>
          <w:color w:val="000000" w:themeColor="text1"/>
          <w:szCs w:val="21"/>
          <w:u w:val="single"/>
        </w:rPr>
        <w:t>(GB50500-2013)</w:t>
      </w:r>
      <w:r w:rsidRPr="00A84BD5">
        <w:rPr>
          <w:rFonts w:hint="eastAsia"/>
          <w:color w:val="000000" w:themeColor="text1"/>
          <w:szCs w:val="21"/>
          <w:u w:val="single"/>
        </w:rPr>
        <w:t>、《房屋建筑与装饰工程工程量计算规范》</w:t>
      </w:r>
      <w:r w:rsidRPr="00A84BD5">
        <w:rPr>
          <w:rFonts w:hint="eastAsia"/>
          <w:color w:val="000000" w:themeColor="text1"/>
          <w:szCs w:val="21"/>
          <w:u w:val="single"/>
        </w:rPr>
        <w:t>(GB50854-2013)</w:t>
      </w:r>
      <w:r w:rsidRPr="00A84BD5">
        <w:rPr>
          <w:rFonts w:hint="eastAsia"/>
          <w:color w:val="000000" w:themeColor="text1"/>
          <w:szCs w:val="21"/>
          <w:u w:val="single"/>
        </w:rPr>
        <w:t>、《通用安装工程工程量计算规范》</w:t>
      </w:r>
      <w:r w:rsidRPr="00A84BD5">
        <w:rPr>
          <w:rFonts w:hint="eastAsia"/>
          <w:color w:val="000000" w:themeColor="text1"/>
          <w:szCs w:val="21"/>
          <w:u w:val="single"/>
        </w:rPr>
        <w:t>(GB50856-2013)</w:t>
      </w:r>
      <w:r w:rsidRPr="00A84BD5">
        <w:rPr>
          <w:rFonts w:hint="eastAsia"/>
          <w:color w:val="000000" w:themeColor="text1"/>
          <w:szCs w:val="21"/>
          <w:u w:val="single"/>
        </w:rPr>
        <w:t>、《浙江省建设工程工程量清单计价指引》及浙江省有关补充规定；《浙江省建设工程计价规则》</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、《浙江省房屋建筑与装饰工程预算定额》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、《浙江省通用安装工程预算定额》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、《浙江省建设工程施工机械台班费用定额》</w:t>
      </w:r>
      <w:r w:rsidRPr="00A84BD5">
        <w:rPr>
          <w:rFonts w:hint="eastAsia"/>
          <w:color w:val="000000" w:themeColor="text1"/>
          <w:szCs w:val="21"/>
          <w:u w:val="single"/>
        </w:rPr>
        <w:t>(2018</w:t>
      </w:r>
      <w:r w:rsidRPr="00A84BD5">
        <w:rPr>
          <w:rFonts w:hint="eastAsia"/>
          <w:color w:val="000000" w:themeColor="text1"/>
          <w:szCs w:val="21"/>
          <w:u w:val="single"/>
        </w:rPr>
        <w:t>版</w:t>
      </w:r>
      <w:r w:rsidRPr="00A84BD5">
        <w:rPr>
          <w:rFonts w:hint="eastAsia"/>
          <w:color w:val="000000" w:themeColor="text1"/>
          <w:szCs w:val="21"/>
          <w:u w:val="single"/>
        </w:rPr>
        <w:t>)</w:t>
      </w:r>
      <w:r w:rsidRPr="00A84BD5">
        <w:rPr>
          <w:rFonts w:hint="eastAsia"/>
          <w:color w:val="000000" w:themeColor="text1"/>
          <w:szCs w:val="21"/>
          <w:u w:val="single"/>
        </w:rPr>
        <w:t>及其它补充规定、浙建</w:t>
      </w:r>
      <w:proofErr w:type="gramStart"/>
      <w:r w:rsidRPr="00A84BD5">
        <w:rPr>
          <w:rFonts w:hint="eastAsia"/>
          <w:color w:val="000000" w:themeColor="text1"/>
          <w:szCs w:val="21"/>
          <w:u w:val="single"/>
        </w:rPr>
        <w:t>建</w:t>
      </w:r>
      <w:proofErr w:type="gramEnd"/>
      <w:r w:rsidRPr="00A84BD5">
        <w:rPr>
          <w:rFonts w:hint="eastAsia"/>
          <w:color w:val="000000" w:themeColor="text1"/>
          <w:szCs w:val="21"/>
          <w:u w:val="single"/>
        </w:rPr>
        <w:t>发〔</w:t>
      </w:r>
      <w:r w:rsidRPr="00A84BD5">
        <w:rPr>
          <w:rFonts w:hint="eastAsia"/>
          <w:color w:val="000000" w:themeColor="text1"/>
          <w:szCs w:val="21"/>
          <w:u w:val="single"/>
        </w:rPr>
        <w:t>2019</w:t>
      </w:r>
      <w:r w:rsidRPr="00A84BD5">
        <w:rPr>
          <w:rFonts w:hint="eastAsia"/>
          <w:color w:val="000000" w:themeColor="text1"/>
          <w:szCs w:val="21"/>
          <w:u w:val="single"/>
        </w:rPr>
        <w:t>〕</w:t>
      </w:r>
      <w:r w:rsidRPr="00A84BD5">
        <w:rPr>
          <w:rFonts w:hint="eastAsia"/>
          <w:color w:val="000000" w:themeColor="text1"/>
          <w:szCs w:val="21"/>
          <w:u w:val="single"/>
        </w:rPr>
        <w:t>92</w:t>
      </w:r>
      <w:r w:rsidRPr="00A84BD5">
        <w:rPr>
          <w:rFonts w:hint="eastAsia"/>
          <w:color w:val="000000" w:themeColor="text1"/>
          <w:szCs w:val="21"/>
          <w:u w:val="single"/>
        </w:rPr>
        <w:t>号、</w:t>
      </w:r>
      <w:proofErr w:type="gramStart"/>
      <w:r w:rsidRPr="00A84BD5">
        <w:rPr>
          <w:rFonts w:hint="eastAsia"/>
          <w:color w:val="000000" w:themeColor="text1"/>
          <w:szCs w:val="21"/>
          <w:u w:val="single"/>
        </w:rPr>
        <w:t>台建〔</w:t>
      </w:r>
      <w:r w:rsidRPr="00A84BD5">
        <w:rPr>
          <w:rFonts w:hint="eastAsia"/>
          <w:color w:val="000000" w:themeColor="text1"/>
          <w:szCs w:val="21"/>
          <w:u w:val="single"/>
        </w:rPr>
        <w:t>2019</w:t>
      </w:r>
      <w:r w:rsidRPr="00A84BD5">
        <w:rPr>
          <w:rFonts w:hint="eastAsia"/>
          <w:color w:val="000000" w:themeColor="text1"/>
          <w:szCs w:val="21"/>
          <w:u w:val="single"/>
        </w:rPr>
        <w:t>〕</w:t>
      </w:r>
      <w:proofErr w:type="gramEnd"/>
      <w:r w:rsidRPr="00A84BD5">
        <w:rPr>
          <w:rFonts w:hint="eastAsia"/>
          <w:color w:val="000000" w:themeColor="text1"/>
          <w:szCs w:val="21"/>
          <w:u w:val="single"/>
        </w:rPr>
        <w:t>16</w:t>
      </w:r>
      <w:r w:rsidRPr="00A84BD5">
        <w:rPr>
          <w:rFonts w:hint="eastAsia"/>
          <w:color w:val="000000" w:themeColor="text1"/>
          <w:szCs w:val="21"/>
          <w:u w:val="single"/>
        </w:rPr>
        <w:t>号《台州市住房和城乡建设局关于实施“浙江省建设工程计价依据（</w:t>
      </w:r>
      <w:r w:rsidRPr="00A84BD5">
        <w:rPr>
          <w:rFonts w:hint="eastAsia"/>
          <w:color w:val="000000" w:themeColor="text1"/>
          <w:szCs w:val="21"/>
          <w:u w:val="single"/>
        </w:rPr>
        <w:t>2018</w:t>
      </w:r>
      <w:r w:rsidRPr="00A84BD5">
        <w:rPr>
          <w:rFonts w:hint="eastAsia"/>
          <w:color w:val="000000" w:themeColor="text1"/>
          <w:szCs w:val="21"/>
          <w:u w:val="single"/>
        </w:rPr>
        <w:t>版）”的补充通知》、《台州造价》</w:t>
      </w:r>
      <w:r w:rsidRPr="00A84BD5">
        <w:rPr>
          <w:rFonts w:hint="eastAsia"/>
          <w:color w:val="000000" w:themeColor="text1"/>
          <w:szCs w:val="21"/>
          <w:u w:val="single"/>
        </w:rPr>
        <w:t>2022</w:t>
      </w:r>
      <w:r w:rsidRPr="00A84BD5">
        <w:rPr>
          <w:rFonts w:hint="eastAsia"/>
          <w:color w:val="000000" w:themeColor="text1"/>
          <w:szCs w:val="21"/>
          <w:u w:val="single"/>
        </w:rPr>
        <w:t>年</w:t>
      </w:r>
      <w:r w:rsidRPr="00A84BD5">
        <w:rPr>
          <w:rFonts w:hint="eastAsia"/>
          <w:color w:val="000000" w:themeColor="text1"/>
          <w:szCs w:val="21"/>
          <w:u w:val="single"/>
        </w:rPr>
        <w:t>12</w:t>
      </w:r>
      <w:r w:rsidRPr="00A84BD5">
        <w:rPr>
          <w:rFonts w:hint="eastAsia"/>
          <w:color w:val="000000" w:themeColor="text1"/>
          <w:szCs w:val="21"/>
          <w:u w:val="single"/>
        </w:rPr>
        <w:t>月及市场价</w:t>
      </w:r>
      <w:r w:rsidRPr="00A84BD5">
        <w:rPr>
          <w:rFonts w:ascii="宋体" w:hAnsi="宋体" w:cs="宋体" w:hint="eastAsia"/>
          <w:color w:val="000000" w:themeColor="text1"/>
          <w:szCs w:val="21"/>
          <w:u w:val="single"/>
        </w:rPr>
        <w:t>及发包人提供的工程量清单中说明的工程量计算规则计量。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12.3.2计量周期：</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关于计量周期的约定：</w:t>
      </w:r>
      <w:r w:rsidRPr="00A84BD5">
        <w:rPr>
          <w:rFonts w:ascii="宋体" w:hAnsi="宋体" w:cs="宋体" w:hint="eastAsia"/>
          <w:color w:val="000000" w:themeColor="text1"/>
          <w:szCs w:val="21"/>
          <w:u w:val="single"/>
        </w:rPr>
        <w:t>按月计量</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12.3.3单价合同的计量</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关于单价合同计量的约定：</w:t>
      </w:r>
      <w:r w:rsidRPr="00A84BD5">
        <w:rPr>
          <w:rFonts w:ascii="宋体" w:hAnsi="宋体" w:cs="宋体" w:hint="eastAsia"/>
          <w:color w:val="000000" w:themeColor="text1"/>
          <w:szCs w:val="21"/>
          <w:u w:val="single"/>
        </w:rPr>
        <w:t>按通用合同条款执行。</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szCs w:val="21"/>
          <w:u w:val="single"/>
        </w:rPr>
        <w:t>（</w:t>
      </w:r>
      <w:r w:rsidRPr="00A84BD5">
        <w:rPr>
          <w:rFonts w:ascii="宋体" w:hAnsi="宋体" w:cs="宋体" w:hint="eastAsia"/>
          <w:color w:val="000000" w:themeColor="text1"/>
          <w:kern w:val="0"/>
          <w:szCs w:val="21"/>
          <w:u w:val="single"/>
        </w:rPr>
        <w:t>4）确认的当期工程量和单价仅作为当期工程进度款支付的依据。</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12.3.4总价合同的计量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关于总价合同计量的约定：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12.3.5总价合同采用支付分解表计量支付的，是否适用第</w:t>
      </w:r>
      <w:r w:rsidRPr="00A84BD5">
        <w:rPr>
          <w:rFonts w:ascii="宋体" w:hAnsi="宋体" w:cs="宋体" w:hint="eastAsia"/>
          <w:color w:val="000000" w:themeColor="text1"/>
          <w:kern w:val="0"/>
          <w:szCs w:val="21"/>
        </w:rPr>
        <w:t xml:space="preserve">12.3.4 </w:t>
      </w:r>
      <w:r w:rsidRPr="00A84BD5">
        <w:rPr>
          <w:rFonts w:ascii="宋体" w:hAnsi="宋体" w:cs="宋体" w:hint="eastAsia"/>
          <w:color w:val="000000" w:themeColor="text1"/>
          <w:szCs w:val="21"/>
        </w:rPr>
        <w:t>项</w:t>
      </w:r>
      <w:r w:rsidRPr="00A84BD5">
        <w:rPr>
          <w:rFonts w:ascii="宋体" w:hAnsi="宋体" w:cs="宋体" w:hint="eastAsia"/>
          <w:color w:val="000000" w:themeColor="text1"/>
          <w:kern w:val="0"/>
          <w:szCs w:val="21"/>
        </w:rPr>
        <w:t>〔总价合同的计量〕</w:t>
      </w:r>
      <w:r w:rsidRPr="00A84BD5">
        <w:rPr>
          <w:rFonts w:ascii="宋体" w:hAnsi="宋体" w:cs="宋体" w:hint="eastAsia"/>
          <w:color w:val="000000" w:themeColor="text1"/>
          <w:szCs w:val="21"/>
        </w:rPr>
        <w:t>约定进行计量：</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12.3.6其他价格形式合同的计量</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其他价格形式的计量方式和程序：</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12.4 工程进度款支付</w:t>
      </w:r>
    </w:p>
    <w:p w:rsidR="00616762" w:rsidRPr="00A84BD5" w:rsidRDefault="00DA3EB0">
      <w:pPr>
        <w:spacing w:line="360" w:lineRule="exact"/>
        <w:ind w:firstLineChars="200" w:firstLine="412"/>
        <w:rPr>
          <w:rFonts w:ascii="宋体" w:hAnsi="宋体" w:cs="宋体"/>
          <w:color w:val="000000" w:themeColor="text1"/>
          <w:szCs w:val="21"/>
        </w:rPr>
      </w:pPr>
      <w:bookmarkStart w:id="1287" w:name="_Toc296891251"/>
      <w:bookmarkStart w:id="1288" w:name="_Toc296346712"/>
      <w:bookmarkStart w:id="1289" w:name="_Toc292559921"/>
      <w:bookmarkStart w:id="1290" w:name="_Toc292559416"/>
      <w:bookmarkStart w:id="1291" w:name="_Toc296891039"/>
      <w:bookmarkStart w:id="1292" w:name="_Toc297120511"/>
      <w:bookmarkStart w:id="1293" w:name="_Toc296347210"/>
      <w:bookmarkStart w:id="1294" w:name="_Toc297123556"/>
      <w:bookmarkStart w:id="1295" w:name="_Toc297048397"/>
      <w:bookmarkStart w:id="1296" w:name="_Toc300935006"/>
      <w:bookmarkStart w:id="1297" w:name="_Toc296503211"/>
      <w:bookmarkStart w:id="1298" w:name="_Toc296944550"/>
      <w:bookmarkStart w:id="1299" w:name="_Toc303539163"/>
      <w:bookmarkStart w:id="1300" w:name="_Toc297216215"/>
      <w:r w:rsidRPr="00A84BD5">
        <w:rPr>
          <w:rFonts w:ascii="宋体" w:hAnsi="宋体" w:cs="宋体" w:hint="eastAsia"/>
          <w:color w:val="000000" w:themeColor="text1"/>
          <w:szCs w:val="21"/>
        </w:rPr>
        <w:t>12.4.1付款周期</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关于付款周期的约定：</w:t>
      </w:r>
      <w:r w:rsidRPr="00A84BD5">
        <w:rPr>
          <w:rFonts w:ascii="宋体" w:hAnsi="宋体" w:cs="宋体" w:hint="eastAsia"/>
          <w:color w:val="000000" w:themeColor="text1"/>
          <w:szCs w:val="21"/>
          <w:u w:val="single"/>
        </w:rPr>
        <w:t>按月支付</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12.4.2进度付款申请单的编制</w:t>
      </w:r>
    </w:p>
    <w:p w:rsidR="00616762" w:rsidRPr="00A84BD5" w:rsidRDefault="00DA3EB0">
      <w:pPr>
        <w:spacing w:line="360" w:lineRule="exact"/>
        <w:ind w:firstLineChars="200" w:firstLine="412"/>
        <w:rPr>
          <w:rFonts w:ascii="宋体" w:hAnsi="宋体"/>
          <w:color w:val="000000" w:themeColor="text1"/>
          <w:u w:val="single"/>
        </w:rPr>
      </w:pPr>
      <w:r w:rsidRPr="00A84BD5">
        <w:rPr>
          <w:rFonts w:ascii="宋体" w:hAnsi="宋体" w:cs="宋体" w:hint="eastAsia"/>
          <w:color w:val="000000" w:themeColor="text1"/>
          <w:szCs w:val="21"/>
        </w:rPr>
        <w:t>关于进度付款申请单编制的约定：</w:t>
      </w:r>
      <w:r w:rsidRPr="00A84BD5">
        <w:rPr>
          <w:rFonts w:ascii="宋体" w:hAnsi="宋体" w:hint="eastAsia"/>
          <w:color w:val="000000" w:themeColor="text1"/>
          <w:u w:val="single"/>
        </w:rPr>
        <w:t>发包人向承包人支付当期按12.1、12.3款计量工程量价款的〔75〕%工程价款。人工、材料市场价格调整引起合同价款调整，在完成专用条款第11.1条约定的调整节点后，计入该节点所在当期工程进度款；工程变更、索赔、现场签证等办理完毕的，计入当期工程进度款。</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合同范围内施工内容施工完成，参建各方（建设、监理、施工、设计单位等）对工程验收并签署工程质量合格文件后，支付至合同价格的90%（含预付款）。工程结算经审定后，承包人提交工程质量保证金保函（保证金额为1.5%的工程结算价款）给发包人，发包人付清工程结算价款</w:t>
      </w:r>
      <w:r w:rsidRPr="00A84BD5">
        <w:rPr>
          <w:rFonts w:hint="eastAsia"/>
          <w:color w:val="000000" w:themeColor="text1"/>
          <w:u w:val="single"/>
        </w:rPr>
        <w:t>。</w:t>
      </w:r>
      <w:r w:rsidRPr="00A84BD5">
        <w:rPr>
          <w:rFonts w:ascii="宋体" w:hAnsi="宋体" w:cs="宋体" w:hint="eastAsia"/>
          <w:color w:val="000000" w:themeColor="text1"/>
          <w:szCs w:val="21"/>
          <w:u w:val="single"/>
        </w:rPr>
        <w:t>工程实际竣工验收合格后满两年后工程质量保证金保函自动失效。承包人必须及时将工程进度款足额用于本工程，不得挪作它用。</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其余按通用合同条款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A84BD5">
        <w:rPr>
          <w:rFonts w:ascii="宋体" w:hAnsi="宋体" w:cs="宋体" w:hint="eastAsia"/>
          <w:color w:val="000000" w:themeColor="text1"/>
          <w:szCs w:val="21"/>
        </w:rPr>
        <w:t>2.4.3进度付款申请单的提交</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（1）单价合同进度付款申请单提交的约定：</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（2）总价合同进度付款申请单提交的约定：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（3）其他价格形式合同进度付款申请单提交的约定：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12.4.4进度款审核和支付</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（1）监理人审查并报送发包人的期限：</w:t>
      </w:r>
      <w:r w:rsidRPr="00A84BD5">
        <w:rPr>
          <w:rFonts w:ascii="宋体" w:hAnsi="宋体" w:cs="宋体" w:hint="eastAsia"/>
          <w:color w:val="000000" w:themeColor="text1"/>
          <w:szCs w:val="21"/>
          <w:u w:val="single"/>
        </w:rPr>
        <w:t xml:space="preserve">按通用合同条款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发包人完成审批并签发进度款支付证书的期限：</w:t>
      </w:r>
      <w:r w:rsidRPr="00A84BD5">
        <w:rPr>
          <w:rFonts w:ascii="宋体" w:hAnsi="宋体" w:cs="宋体" w:hint="eastAsia"/>
          <w:color w:val="000000" w:themeColor="text1"/>
          <w:szCs w:val="21"/>
          <w:u w:val="single"/>
        </w:rPr>
        <w:t>按通用合同条款</w:t>
      </w:r>
      <w:r w:rsidRPr="00A84BD5">
        <w:rPr>
          <w:rFonts w:ascii="宋体" w:hAnsi="宋体" w:cs="宋体" w:hint="eastAsia"/>
          <w:color w:val="000000" w:themeColor="text1"/>
          <w:szCs w:val="21"/>
        </w:rPr>
        <w:t>。</w:t>
      </w:r>
    </w:p>
    <w:p w:rsidR="00616762" w:rsidRPr="00A84BD5" w:rsidRDefault="00DA3EB0">
      <w:pPr>
        <w:numPr>
          <w:ilvl w:val="0"/>
          <w:numId w:val="2"/>
        </w:numPr>
        <w:spacing w:line="360" w:lineRule="exact"/>
        <w:ind w:left="78" w:firstLine="552"/>
        <w:rPr>
          <w:rFonts w:ascii="宋体" w:hAnsi="宋体" w:cs="宋体"/>
          <w:color w:val="000000" w:themeColor="text1"/>
          <w:szCs w:val="21"/>
          <w:u w:val="single"/>
        </w:rPr>
      </w:pPr>
      <w:r w:rsidRPr="00A84BD5">
        <w:rPr>
          <w:rFonts w:ascii="宋体" w:hAnsi="宋体" w:cs="宋体" w:hint="eastAsia"/>
          <w:color w:val="000000" w:themeColor="text1"/>
          <w:szCs w:val="21"/>
        </w:rPr>
        <w:t>发包人支付进度款的期限：</w:t>
      </w:r>
      <w:r w:rsidRPr="00A84BD5">
        <w:rPr>
          <w:rFonts w:ascii="宋体" w:hAnsi="宋体" w:cs="宋体" w:hint="eastAsia"/>
          <w:color w:val="000000" w:themeColor="text1"/>
          <w:szCs w:val="21"/>
          <w:u w:val="single"/>
        </w:rPr>
        <w:t>在发包人确认计量结果后14天内完成支付。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发包人逾期支付进度款的违约金的计算方式：</w:t>
      </w:r>
      <w:r w:rsidRPr="00A84BD5">
        <w:rPr>
          <w:rFonts w:ascii="宋体" w:hAnsi="宋体" w:cs="宋体" w:hint="eastAsia"/>
          <w:color w:val="000000" w:themeColor="text1"/>
          <w:szCs w:val="21"/>
          <w:u w:val="single"/>
        </w:rPr>
        <w:t>支付应付工程进度款的利息，利率按同期全国银行间同业拆借中心公布的贷款市场报价利率，时间为从约定应付之日起至支付之日</w:t>
      </w:r>
      <w:proofErr w:type="gramStart"/>
      <w:r w:rsidRPr="00A84BD5">
        <w:rPr>
          <w:rFonts w:ascii="宋体" w:hAnsi="宋体" w:cs="宋体" w:hint="eastAsia"/>
          <w:color w:val="000000" w:themeColor="text1"/>
          <w:szCs w:val="21"/>
          <w:u w:val="single"/>
        </w:rPr>
        <w:t>止计算</w:t>
      </w:r>
      <w:proofErr w:type="gramEnd"/>
      <w:r w:rsidRPr="00A84BD5">
        <w:rPr>
          <w:rFonts w:ascii="宋体" w:hAnsi="宋体" w:cs="宋体" w:hint="eastAsia"/>
          <w:color w:val="000000" w:themeColor="text1"/>
          <w:szCs w:val="21"/>
          <w:u w:val="single"/>
        </w:rPr>
        <w:t>利息</w:t>
      </w:r>
      <w:r w:rsidRPr="00A84BD5">
        <w:rPr>
          <w:rFonts w:ascii="宋体" w:hAnsi="宋体" w:cs="宋体" w:hint="eastAsia"/>
          <w:color w:val="000000" w:themeColor="text1"/>
          <w:szCs w:val="21"/>
        </w:rPr>
        <w:t>。</w:t>
      </w:r>
    </w:p>
    <w:p w:rsidR="00616762" w:rsidRPr="00A84BD5" w:rsidRDefault="00DA3EB0">
      <w:pPr>
        <w:numPr>
          <w:ilvl w:val="0"/>
          <w:numId w:val="2"/>
        </w:numPr>
        <w:spacing w:line="360" w:lineRule="exact"/>
        <w:ind w:left="78" w:firstLine="552"/>
        <w:rPr>
          <w:rFonts w:ascii="宋体" w:hAnsi="宋体" w:cs="宋体"/>
          <w:color w:val="000000" w:themeColor="text1"/>
          <w:szCs w:val="21"/>
          <w:u w:val="single"/>
        </w:rPr>
      </w:pPr>
      <w:r w:rsidRPr="00A84BD5">
        <w:rPr>
          <w:rFonts w:ascii="宋体" w:hAnsi="宋体" w:cs="宋体" w:hint="eastAsia"/>
          <w:color w:val="000000" w:themeColor="text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12.4.6支付分解表的编制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2、总价合同支付分解表的编制与审批： </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3、单价合同的总价项目支付分解表的编制与审批：</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12.5 支付</w:t>
      </w:r>
      <w:proofErr w:type="gramStart"/>
      <w:r w:rsidRPr="00A84BD5">
        <w:rPr>
          <w:rFonts w:ascii="宋体" w:hAnsi="宋体" w:cs="宋体" w:hint="eastAsia"/>
          <w:color w:val="000000" w:themeColor="text1"/>
          <w:szCs w:val="21"/>
        </w:rPr>
        <w:t>帐户</w:t>
      </w:r>
      <w:proofErr w:type="gramEnd"/>
    </w:p>
    <w:p w:rsidR="00616762" w:rsidRPr="00A84BD5" w:rsidRDefault="00CD1944">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lastRenderedPageBreak/>
        <w:t>发包人将当月投资额的</w:t>
      </w:r>
      <w:r w:rsidR="00DA3EB0" w:rsidRPr="00A84BD5">
        <w:rPr>
          <w:rFonts w:ascii="宋体" w:hAnsi="宋体" w:cs="宋体" w:hint="eastAsia"/>
          <w:color w:val="000000" w:themeColor="text1"/>
          <w:szCs w:val="21"/>
          <w:u w:val="single"/>
        </w:rPr>
        <w:t>(20)%拨付到分包人的农民工工资专用账</w:t>
      </w:r>
      <w:r w:rsidR="00DA3EB0" w:rsidRPr="00A84BD5">
        <w:rPr>
          <w:rFonts w:ascii="宋体" w:hAnsi="宋体" w:cs="宋体" w:hint="eastAsia"/>
          <w:color w:val="000000" w:themeColor="text1"/>
          <w:szCs w:val="21"/>
        </w:rPr>
        <w:t>户：</w:t>
      </w:r>
      <w:r w:rsidR="00DA3EB0" w:rsidRPr="00A84BD5">
        <w:rPr>
          <w:rFonts w:ascii="宋体" w:hAnsi="宋体" w:cs="宋体" w:hint="eastAsia"/>
          <w:color w:val="000000" w:themeColor="text1"/>
          <w:szCs w:val="21"/>
          <w:u w:val="single"/>
        </w:rPr>
        <w:t xml:space="preserve">                                        ；</w:t>
      </w:r>
      <w:r w:rsidR="00DA3EB0" w:rsidRPr="00A84BD5">
        <w:rPr>
          <w:rFonts w:ascii="宋体" w:hAnsi="宋体" w:cs="宋体" w:hint="eastAsia"/>
          <w:color w:val="000000" w:themeColor="text1"/>
          <w:szCs w:val="21"/>
        </w:rPr>
        <w:t>其余合同价款支付至合同协议书中约定的承包人</w:t>
      </w:r>
      <w:proofErr w:type="gramStart"/>
      <w:r w:rsidR="00DA3EB0" w:rsidRPr="00A84BD5">
        <w:rPr>
          <w:rFonts w:ascii="宋体" w:hAnsi="宋体" w:cs="宋体" w:hint="eastAsia"/>
          <w:color w:val="000000" w:themeColor="text1"/>
          <w:szCs w:val="21"/>
        </w:rPr>
        <w:t>帐户</w:t>
      </w:r>
      <w:proofErr w:type="gramEnd"/>
      <w:r w:rsidR="00DA3EB0"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如承包人因经营需要将工程款支付至其他指定</w:t>
      </w:r>
      <w:proofErr w:type="gramStart"/>
      <w:r w:rsidRPr="00A84BD5">
        <w:rPr>
          <w:rFonts w:ascii="宋体" w:hAnsi="宋体" w:cs="宋体" w:hint="eastAsia"/>
          <w:color w:val="000000" w:themeColor="text1"/>
          <w:szCs w:val="21"/>
        </w:rPr>
        <w:t>帐户</w:t>
      </w:r>
      <w:proofErr w:type="gramEnd"/>
      <w:r w:rsidRPr="00A84BD5">
        <w:rPr>
          <w:rFonts w:ascii="宋体" w:hAnsi="宋体" w:cs="宋体" w:hint="eastAsia"/>
          <w:color w:val="000000" w:themeColor="text1"/>
          <w:szCs w:val="21"/>
        </w:rPr>
        <w:t>时，应向发包人书面申请，并由承包人法定代表人或授权代表签字、盖章。</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01" w:name="_Toc351203645"/>
      <w:bookmarkStart w:id="1302" w:name="_Toc297123564"/>
      <w:bookmarkStart w:id="1303" w:name="_Toc303539172"/>
      <w:bookmarkStart w:id="1304" w:name="_Toc297120519"/>
      <w:bookmarkStart w:id="1305" w:name="_Toc296503219"/>
      <w:bookmarkStart w:id="1306" w:name="_Toc297048405"/>
      <w:bookmarkStart w:id="1307" w:name="_Toc292559929"/>
      <w:bookmarkStart w:id="1308" w:name="_Toc304295593"/>
      <w:bookmarkStart w:id="1309" w:name="_Toc296891047"/>
      <w:bookmarkStart w:id="1310" w:name="_Toc296347218"/>
      <w:bookmarkStart w:id="1311" w:name="_Toc312678053"/>
      <w:bookmarkStart w:id="1312" w:name="_Toc296346720"/>
      <w:bookmarkStart w:id="1313" w:name="_Toc292559424"/>
      <w:bookmarkStart w:id="1314" w:name="_Toc296891259"/>
      <w:bookmarkStart w:id="1315" w:name="_Toc297216223"/>
      <w:bookmarkStart w:id="1316" w:name="_Toc300935015"/>
      <w:bookmarkStart w:id="1317" w:name="_Toc296944558"/>
      <w:bookmarkEnd w:id="1130"/>
      <w:r w:rsidRPr="00A84BD5">
        <w:rPr>
          <w:rFonts w:ascii="宋体" w:eastAsia="宋体" w:hAnsi="宋体" w:cs="宋体" w:hint="eastAsia"/>
          <w:bCs w:val="0"/>
          <w:color w:val="000000" w:themeColor="text1"/>
          <w:sz w:val="21"/>
          <w:szCs w:val="21"/>
        </w:rPr>
        <w:t>13．验收和工程试车</w:t>
      </w:r>
      <w:bookmarkEnd w:id="1301"/>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13.1 分部分项工程验收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13.1.2监理人不能按时进行验收时，应提前</w:t>
      </w:r>
      <w:r w:rsidRPr="00A84BD5">
        <w:rPr>
          <w:rFonts w:ascii="宋体" w:hAnsi="宋体" w:cs="宋体" w:hint="eastAsia"/>
          <w:color w:val="000000" w:themeColor="text1"/>
          <w:szCs w:val="21"/>
          <w:u w:val="single"/>
        </w:rPr>
        <w:t xml:space="preserve">  24  </w:t>
      </w:r>
      <w:r w:rsidRPr="00A84BD5">
        <w:rPr>
          <w:rFonts w:ascii="宋体" w:hAnsi="宋体" w:cs="宋体" w:hint="eastAsia"/>
          <w:color w:val="000000" w:themeColor="text1"/>
          <w:szCs w:val="21"/>
        </w:rPr>
        <w:t>小时提交书面延期要求。</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关于延期最长不得超过：</w:t>
      </w:r>
      <w:r w:rsidRPr="00A84BD5">
        <w:rPr>
          <w:rFonts w:ascii="宋体" w:hAnsi="宋体" w:cs="宋体" w:hint="eastAsia"/>
          <w:color w:val="000000" w:themeColor="text1"/>
          <w:szCs w:val="21"/>
          <w:u w:val="single"/>
        </w:rPr>
        <w:t xml:space="preserve">  24  </w:t>
      </w:r>
      <w:r w:rsidRPr="00A84BD5">
        <w:rPr>
          <w:rFonts w:ascii="宋体" w:hAnsi="宋体" w:cs="宋体" w:hint="eastAsia"/>
          <w:color w:val="000000" w:themeColor="text1"/>
          <w:szCs w:val="21"/>
        </w:rPr>
        <w:t>小时。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工程验收过程、验收部位除办理纸质验收记录，还应留置验收部位、验收过程、主要验收人员相片、影像等资料。</w:t>
      </w:r>
    </w:p>
    <w:p w:rsidR="00616762" w:rsidRPr="00A84BD5" w:rsidRDefault="00DA3EB0">
      <w:pPr>
        <w:spacing w:line="360" w:lineRule="exact"/>
        <w:ind w:firstLineChars="200" w:firstLine="412"/>
        <w:rPr>
          <w:rFonts w:ascii="宋体" w:hAnsi="宋体" w:cs="宋体"/>
          <w:color w:val="000000" w:themeColor="text1"/>
          <w:szCs w:val="21"/>
        </w:rPr>
      </w:pPr>
      <w:bookmarkStart w:id="1318" w:name="_Toc297123565"/>
      <w:bookmarkStart w:id="1319" w:name="_Toc292559428"/>
      <w:bookmarkStart w:id="1320" w:name="_Toc312678056"/>
      <w:bookmarkStart w:id="1321" w:name="_Toc296346724"/>
      <w:bookmarkStart w:id="1322" w:name="_Toc304295596"/>
      <w:bookmarkStart w:id="1323" w:name="_Toc297216224"/>
      <w:bookmarkStart w:id="1324" w:name="_Toc296891263"/>
      <w:bookmarkStart w:id="1325" w:name="_Toc297120523"/>
      <w:bookmarkStart w:id="1326" w:name="_Toc292559933"/>
      <w:bookmarkStart w:id="1327" w:name="_Toc296891051"/>
      <w:bookmarkStart w:id="1328" w:name="_Toc297048409"/>
      <w:bookmarkStart w:id="1329" w:name="_Toc303539173"/>
      <w:bookmarkStart w:id="1330" w:name="_Toc296347222"/>
      <w:bookmarkStart w:id="1331" w:name="_Toc296503223"/>
      <w:bookmarkStart w:id="1332" w:name="_Toc296944562"/>
      <w:bookmarkStart w:id="1333" w:name="_Toc300935016"/>
      <w:bookmarkStart w:id="1334" w:name="_Toc267251476"/>
      <w:bookmarkStart w:id="1335" w:name="_Toc267251475"/>
      <w:bookmarkStart w:id="1336" w:name="_Toc267251472"/>
      <w:bookmarkStart w:id="1337" w:name="_Toc267251474"/>
      <w:bookmarkStart w:id="1338" w:name="_Toc267251471"/>
      <w:bookmarkStart w:id="1339" w:name="_Toc267251470"/>
      <w:bookmarkStart w:id="1340" w:name="_Toc267251473"/>
      <w:r w:rsidRPr="00A84BD5">
        <w:rPr>
          <w:rFonts w:ascii="宋体" w:hAnsi="宋体" w:cs="宋体" w:hint="eastAsia"/>
          <w:color w:val="000000" w:themeColor="text1"/>
          <w:szCs w:val="21"/>
        </w:rPr>
        <w:t>13.2 竣工验收</w:t>
      </w:r>
    </w:p>
    <w:p w:rsidR="00616762" w:rsidRPr="00A84BD5" w:rsidRDefault="00DA3EB0">
      <w:pPr>
        <w:spacing w:line="360" w:lineRule="exact"/>
        <w:ind w:firstLineChars="200" w:firstLine="412"/>
        <w:rPr>
          <w:rFonts w:ascii="宋体" w:hAnsi="宋体" w:cs="宋体"/>
          <w:color w:val="000000" w:themeColor="text1"/>
          <w:szCs w:val="21"/>
        </w:rPr>
      </w:pPr>
      <w:bookmarkStart w:id="1341" w:name="_Toc280868704"/>
      <w:bookmarkStart w:id="1342" w:name="_Toc280868705"/>
      <w:bookmarkStart w:id="1343" w:name="_Toc280868706"/>
      <w:bookmarkStart w:id="1344" w:name="_Toc280868707"/>
      <w:bookmarkStart w:id="1345" w:name="_Toc280868708"/>
      <w:bookmarkStart w:id="1346" w:name="_Toc280868709"/>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A84BD5">
        <w:rPr>
          <w:rFonts w:ascii="宋体" w:hAnsi="宋体" w:cs="宋体" w:hint="eastAsia"/>
          <w:color w:val="000000" w:themeColor="text1"/>
          <w:szCs w:val="21"/>
        </w:rPr>
        <w:t>13.2.2竣工验收程序</w:t>
      </w:r>
    </w:p>
    <w:bookmarkEnd w:id="1341"/>
    <w:p w:rsidR="00616762" w:rsidRPr="00A84BD5" w:rsidRDefault="00DA3EB0">
      <w:pPr>
        <w:spacing w:line="360" w:lineRule="exact"/>
        <w:ind w:left="3" w:firstLineChars="215" w:firstLine="443"/>
        <w:rPr>
          <w:rFonts w:ascii="宋体" w:hAnsi="宋体" w:cs="宋体"/>
          <w:color w:val="000000" w:themeColor="text1"/>
          <w:szCs w:val="21"/>
        </w:rPr>
      </w:pPr>
      <w:r w:rsidRPr="00A84BD5">
        <w:rPr>
          <w:rFonts w:ascii="宋体" w:hAnsi="宋体" w:cs="宋体" w:hint="eastAsia"/>
          <w:color w:val="000000" w:themeColor="text1"/>
          <w:kern w:val="0"/>
          <w:szCs w:val="21"/>
        </w:rPr>
        <w:t>关于竣工验收程序的约定：</w:t>
      </w:r>
      <w:r w:rsidRPr="00A84BD5">
        <w:rPr>
          <w:rFonts w:ascii="宋体" w:hAnsi="宋体" w:cs="宋体" w:hint="eastAsia"/>
          <w:color w:val="000000" w:themeColor="text1"/>
          <w:szCs w:val="21"/>
          <w:u w:val="single"/>
        </w:rPr>
        <w:t>竣工验收程序按通用合同条款。</w:t>
      </w:r>
    </w:p>
    <w:p w:rsidR="00616762" w:rsidRPr="00A84BD5" w:rsidRDefault="00DA3EB0">
      <w:pPr>
        <w:spacing w:line="360" w:lineRule="exact"/>
        <w:ind w:left="3" w:firstLineChars="215" w:firstLine="443"/>
        <w:rPr>
          <w:rFonts w:ascii="宋体" w:hAnsi="宋体" w:cs="宋体"/>
          <w:color w:val="000000" w:themeColor="text1"/>
          <w:szCs w:val="21"/>
        </w:rPr>
      </w:pPr>
      <w:r w:rsidRPr="00A84BD5">
        <w:rPr>
          <w:rFonts w:ascii="宋体" w:hAnsi="宋体" w:cs="宋体" w:hint="eastAsia"/>
          <w:color w:val="000000" w:themeColor="text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sidRPr="00A84BD5">
        <w:rPr>
          <w:rFonts w:ascii="宋体" w:hAnsi="宋体" w:cs="宋体" w:hint="eastAsia"/>
          <w:color w:val="000000" w:themeColor="text1"/>
          <w:szCs w:val="21"/>
        </w:rPr>
        <w:t>。</w:t>
      </w:r>
      <w:r w:rsidRPr="00A84BD5">
        <w:rPr>
          <w:rFonts w:ascii="宋体" w:hAnsi="宋体" w:cs="宋体" w:hint="eastAsia"/>
          <w:color w:val="000000" w:themeColor="text1"/>
          <w:szCs w:val="21"/>
          <w:u w:val="single"/>
        </w:rPr>
        <w:t>承包人须配合发包人进行工程竣工验收。</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发包人不按照本项约定组织竣工验收、颁发工程接收证书的违约金的计算方法：</w:t>
      </w:r>
      <w:r w:rsidRPr="00A84BD5">
        <w:rPr>
          <w:rFonts w:ascii="宋体" w:hAnsi="宋体" w:cs="宋体" w:hint="eastAsia"/>
          <w:color w:val="000000" w:themeColor="text1"/>
          <w:szCs w:val="21"/>
          <w:u w:val="single"/>
        </w:rPr>
        <w:t>不计违约金。</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u w:val="single"/>
        </w:rPr>
        <w:t>因发包人原因，未在监理人接收到承包人提交的验收申请报告42天内完成验收，或完成验收不予签发工程接收证书的，以提交验收申请报告的日期为实际竣工日期</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13.2.3竣工日期</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（1）承包人完成合同范围内的全部工程以及有关工作，工程经验收合格的，以承包人提交验收申请报告之日为合同工期计算终止日。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（2）其余按通用合同条款。</w:t>
      </w:r>
    </w:p>
    <w:bookmarkEnd w:id="134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13.2.5移交、接收全部与部分工程</w:t>
      </w:r>
    </w:p>
    <w:bookmarkEnd w:id="1343"/>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承包人向发包人移交工程的期限：</w:t>
      </w:r>
      <w:r w:rsidRPr="00A84BD5">
        <w:rPr>
          <w:rFonts w:ascii="宋体" w:hAnsi="宋体" w:cs="宋体" w:hint="eastAsia"/>
          <w:color w:val="000000" w:themeColor="text1"/>
          <w:szCs w:val="21"/>
          <w:u w:val="single"/>
        </w:rPr>
        <w:t xml:space="preserve">  按通用条款执行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发包人未按本合同约定接收全部或部分工程的，违约金的计算方法为：</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bookmarkEnd w:id="1344"/>
    <w:p w:rsidR="00616762" w:rsidRPr="00A84BD5" w:rsidRDefault="00DA3EB0">
      <w:pPr>
        <w:spacing w:line="360" w:lineRule="exact"/>
        <w:ind w:leftChars="189" w:left="391" w:hangingChars="1" w:hanging="2"/>
        <w:rPr>
          <w:rFonts w:ascii="宋体" w:hAnsi="宋体" w:cs="宋体"/>
          <w:color w:val="000000" w:themeColor="text1"/>
          <w:szCs w:val="21"/>
        </w:rPr>
      </w:pPr>
      <w:r w:rsidRPr="00A84BD5">
        <w:rPr>
          <w:rFonts w:ascii="宋体" w:hAnsi="宋体" w:cs="宋体" w:hint="eastAsia"/>
          <w:color w:val="000000" w:themeColor="text1"/>
          <w:szCs w:val="21"/>
        </w:rPr>
        <w:t>承包人未按时移交工程的，违约金的计算方法为：</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13.3 工程试车</w:t>
      </w:r>
    </w:p>
    <w:bookmarkEnd w:id="1345"/>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13.3.1试车程序</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工程试车内容：</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（1）单机无负荷试车费用由</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kern w:val="0"/>
          <w:szCs w:val="21"/>
        </w:rPr>
        <w:t>承担；</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（2）无负荷联动试车费用由</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kern w:val="0"/>
          <w:szCs w:val="21"/>
        </w:rPr>
        <w:t>承担。</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13.3.3投料试车</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关于投料试车相关事项的约定：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13.6 竣工退场</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lastRenderedPageBreak/>
        <w:t>13.6.1竣工退场</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承包人完成竣工退场的期限：</w:t>
      </w:r>
      <w:r w:rsidRPr="00A84BD5">
        <w:rPr>
          <w:rFonts w:ascii="宋体" w:hAnsi="宋体" w:cs="宋体" w:hint="eastAsia"/>
          <w:color w:val="000000" w:themeColor="text1"/>
          <w:szCs w:val="21"/>
          <w:u w:val="single"/>
        </w:rPr>
        <w:t xml:space="preserve"> 颁发工程接收证书后7天内</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13.6.2地表还原</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本工程场地恢复的要求：</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（1）清理完成施工现场垃圾，临建的拆除与场地复原；</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（2）施工后废弃材料、设备清理撤离；</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（3）承包人造成的施工现场周边施工堆积物及场地清理。</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（4）其它要求：</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47" w:name="_Toc351203646"/>
      <w:r w:rsidRPr="00A84BD5">
        <w:rPr>
          <w:rFonts w:ascii="宋体" w:eastAsia="宋体" w:hAnsi="宋体" w:cs="宋体" w:hint="eastAsia"/>
          <w:bCs w:val="0"/>
          <w:color w:val="000000" w:themeColor="text1"/>
          <w:sz w:val="21"/>
          <w:szCs w:val="21"/>
        </w:rPr>
        <w:t>14．竣工结算</w:t>
      </w:r>
      <w:bookmarkEnd w:id="1347"/>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14.1 竣工结算申请</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1.承包人提交竣工结算申请的期限：</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承包人完成合同范围内施工内容，参建各方（建设、监理、施工、设计单位等）对工程验收并签署工程质量合格文件后可在28天内，向发包人或监理人、发包人委托的中介机构提交</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结算申请，并提交完整的工程结算资料两套。</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工程验收后，承包人超过90天未提交</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结算资料，经发包人催告后28天，承包人还不提交工程结算资料的，发包人可根据自己资料办理工程结算，且视为承包人认可工程结算结果。</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2.竣工结算申请单应包括的内容：</w:t>
      </w:r>
      <w:r w:rsidRPr="00A84BD5">
        <w:rPr>
          <w:rFonts w:ascii="宋体" w:hAnsi="宋体" w:cs="宋体" w:hint="eastAsia"/>
          <w:color w:val="000000" w:themeColor="text1"/>
          <w:szCs w:val="21"/>
          <w:u w:val="single"/>
        </w:rPr>
        <w:t>包括但不限于施工合同、补充协议、招标文件、投标文件、竣工图纸、施工方案以及经确认的工程变更、工程索赔、现场签证，相关施工记录，工程款收款证明、逾期付款利息计算书等相关资料。</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14.2 竣工结算审核</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（1）发包人结算审核时间：</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发包人收到承包人递交的</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结算报告及结算资料后，在（180）天内审核完毕，并签发</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结算证书（</w:t>
      </w:r>
      <w:r w:rsidRPr="00A84BD5">
        <w:rPr>
          <w:rFonts w:ascii="宋体" w:hAnsi="宋体" w:cs="宋体" w:hint="eastAsia"/>
          <w:color w:val="000000" w:themeColor="text1"/>
          <w:kern w:val="0"/>
          <w:szCs w:val="21"/>
          <w:u w:val="single"/>
        </w:rPr>
        <w:t>注：</w:t>
      </w:r>
      <w:r w:rsidRPr="00A84BD5">
        <w:rPr>
          <w:rFonts w:ascii="宋体" w:hAnsi="宋体" w:cs="宋体" w:hint="eastAsia"/>
          <w:color w:val="000000" w:themeColor="text1"/>
          <w:szCs w:val="21"/>
          <w:u w:val="single"/>
        </w:rPr>
        <w:t>政府性投资工程项目，在确定审核时间时应将相关部门监管复核时间计入）。</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因非承包人原因逾期审核责任：发包人（或其委托监理、造价审核单位）收到承包人递交的</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w:t>
      </w:r>
      <w:proofErr w:type="gramStart"/>
      <w:r w:rsidRPr="00A84BD5">
        <w:rPr>
          <w:rFonts w:ascii="宋体" w:hAnsi="宋体" w:cs="宋体" w:hint="eastAsia"/>
          <w:color w:val="000000" w:themeColor="text1"/>
          <w:szCs w:val="21"/>
          <w:u w:val="single"/>
        </w:rPr>
        <w:t>工程款日止</w:t>
      </w:r>
      <w:proofErr w:type="gramEnd"/>
      <w:r w:rsidRPr="00A84BD5">
        <w:rPr>
          <w:rFonts w:ascii="宋体" w:hAnsi="宋体" w:cs="宋体" w:hint="eastAsia"/>
          <w:color w:val="000000" w:themeColor="text1"/>
          <w:szCs w:val="21"/>
          <w:u w:val="single"/>
        </w:rPr>
        <w:t>；逾期审核时间超过60天，超过时间的利率按同期全国银行间同业拆借中心公布的贷款市场报价利率的2倍计算；</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（2）发包人在签署</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w:t>
      </w:r>
      <w:r w:rsidRPr="00A84BD5">
        <w:rPr>
          <w:rFonts w:ascii="宋体" w:hAnsi="宋体" w:cs="宋体" w:hint="eastAsia"/>
          <w:color w:val="000000" w:themeColor="text1"/>
          <w:szCs w:val="21"/>
          <w:u w:val="single"/>
        </w:rPr>
        <w:lastRenderedPageBreak/>
        <w:t>倍支付违约金。</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u w:val="single"/>
        </w:rPr>
        <w:t>（3）承包人对发包人签认的</w:t>
      </w:r>
      <w:proofErr w:type="gramStart"/>
      <w:r w:rsidRPr="00A84BD5">
        <w:rPr>
          <w:rFonts w:ascii="宋体" w:hAnsi="宋体" w:cs="宋体" w:hint="eastAsia"/>
          <w:color w:val="000000" w:themeColor="text1"/>
          <w:szCs w:val="21"/>
          <w:u w:val="single"/>
        </w:rPr>
        <w:t>最终工程</w:t>
      </w:r>
      <w:proofErr w:type="gramEnd"/>
      <w:r w:rsidRPr="00A84BD5">
        <w:rPr>
          <w:rFonts w:ascii="宋体" w:hAnsi="宋体" w:cs="宋体" w:hint="eastAsia"/>
          <w:color w:val="000000" w:themeColor="text1"/>
          <w:szCs w:val="21"/>
          <w:u w:val="single"/>
        </w:rPr>
        <w:t>结算证书有异议的，可对无异议部分签署确认意见，同时对有异议部分签署争议解决途径意见。发包人先支付承包人无异议部分工程结算价款，异议部分重新进行复核或按照第20条处理。</w:t>
      </w:r>
    </w:p>
    <w:p w:rsidR="00616762" w:rsidRPr="00A84BD5" w:rsidRDefault="00DA3EB0" w:rsidP="00791AD6">
      <w:pPr>
        <w:spacing w:line="400" w:lineRule="exact"/>
        <w:ind w:firstLineChars="200" w:firstLine="413"/>
        <w:rPr>
          <w:rFonts w:asciiTheme="minorEastAsia" w:eastAsiaTheme="minorEastAsia" w:hAnsiTheme="minorEastAsia"/>
          <w:b/>
          <w:bCs/>
          <w:color w:val="000000" w:themeColor="text1"/>
          <w:szCs w:val="21"/>
          <w:u w:val="single"/>
        </w:rPr>
      </w:pPr>
      <w:r w:rsidRPr="00A84BD5">
        <w:rPr>
          <w:rFonts w:asciiTheme="minorEastAsia" w:eastAsiaTheme="minorEastAsia" w:hAnsiTheme="minorEastAsia" w:cs="宋体" w:hint="eastAsia"/>
          <w:b/>
          <w:bCs/>
          <w:color w:val="000000" w:themeColor="text1"/>
          <w:szCs w:val="21"/>
          <w:u w:val="single"/>
        </w:rPr>
        <w:t>（4）结算特殊要求：</w:t>
      </w:r>
      <w:r w:rsidRPr="00A84BD5">
        <w:rPr>
          <w:rFonts w:asciiTheme="minorEastAsia" w:eastAsiaTheme="minorEastAsia" w:hAnsiTheme="minorEastAsia" w:hint="eastAsia"/>
          <w:b/>
          <w:bCs/>
          <w:color w:val="000000" w:themeColor="text1"/>
          <w:szCs w:val="21"/>
          <w:u w:val="single"/>
        </w:rPr>
        <w:t>工程结算由发包人委托中介机构或相关部门审核，审核费按《浙江省物价局关于进一步完善工程造价咨询服务收费的通知》（</w:t>
      </w:r>
      <w:proofErr w:type="gramStart"/>
      <w:r w:rsidRPr="00A84BD5">
        <w:rPr>
          <w:rFonts w:asciiTheme="minorEastAsia" w:eastAsiaTheme="minorEastAsia" w:hAnsiTheme="minorEastAsia" w:hint="eastAsia"/>
          <w:b/>
          <w:bCs/>
          <w:color w:val="000000" w:themeColor="text1"/>
          <w:szCs w:val="21"/>
          <w:u w:val="single"/>
        </w:rPr>
        <w:t>浙价服〔2009〕</w:t>
      </w:r>
      <w:proofErr w:type="gramEnd"/>
      <w:r w:rsidRPr="00A84BD5">
        <w:rPr>
          <w:rFonts w:asciiTheme="minorEastAsia" w:eastAsiaTheme="minorEastAsia" w:hAnsiTheme="minorEastAsia" w:hint="eastAsia"/>
          <w:b/>
          <w:bCs/>
          <w:color w:val="000000" w:themeColor="text1"/>
          <w:szCs w:val="21"/>
          <w:u w:val="single"/>
        </w:rPr>
        <w:t>84号）计算，其中结算超过5%核减率（超过送审造价5％以外的核减额）和核增造价引起的追加收费（核增、核减不相互抵扣），由承包人承担，并可由发包人在应付工程款中扣除直接支付给中介审核机构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14.4 最终结清</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14.4.1最终结清申请单</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承包人提交最终结清申请单的份数：</w:t>
      </w:r>
      <w:r w:rsidRPr="00A84BD5">
        <w:rPr>
          <w:rFonts w:ascii="宋体" w:hAnsi="宋体" w:cs="宋体" w:hint="eastAsia"/>
          <w:color w:val="000000" w:themeColor="text1"/>
          <w:szCs w:val="21"/>
          <w:u w:val="single"/>
        </w:rPr>
        <w:t xml:space="preserve">  2份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承包人提交最终结算申请单的期限：</w:t>
      </w:r>
      <w:r w:rsidRPr="00A84BD5">
        <w:rPr>
          <w:rFonts w:ascii="宋体" w:hAnsi="宋体" w:cs="宋体" w:hint="eastAsia"/>
          <w:color w:val="000000" w:themeColor="text1"/>
          <w:szCs w:val="21"/>
          <w:u w:val="single"/>
        </w:rPr>
        <w:t xml:space="preserve"> 缺陷责任期终止后7天内 </w:t>
      </w:r>
      <w:r w:rsidRPr="00A84BD5">
        <w:rPr>
          <w:rFonts w:ascii="宋体" w:hAnsi="宋体" w:cs="宋体" w:hint="eastAsia"/>
          <w:color w:val="000000" w:themeColor="text1"/>
          <w:szCs w:val="21"/>
        </w:rPr>
        <w:t xml:space="preserve">。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14.4.2最终结清证书和支付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（1）发包人完成最终结清申请单的审批并颁发最终结清证书的期限：</w:t>
      </w:r>
      <w:r w:rsidRPr="00A84BD5">
        <w:rPr>
          <w:rFonts w:ascii="宋体" w:hAnsi="宋体" w:cs="宋体" w:hint="eastAsia"/>
          <w:color w:val="000000" w:themeColor="text1"/>
          <w:szCs w:val="21"/>
          <w:u w:val="single"/>
        </w:rPr>
        <w:t>按通用条款</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（2）发包人完成支付的期限：</w:t>
      </w:r>
      <w:r w:rsidRPr="00A84BD5">
        <w:rPr>
          <w:rFonts w:ascii="宋体" w:hAnsi="宋体" w:cs="宋体" w:hint="eastAsia"/>
          <w:color w:val="000000" w:themeColor="text1"/>
          <w:szCs w:val="21"/>
          <w:u w:val="single"/>
        </w:rPr>
        <w:t>按通用条款</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48" w:name="_Toc351203647"/>
      <w:bookmarkStart w:id="1349" w:name="_Toc267251483"/>
      <w:bookmarkStart w:id="1350" w:name="_Toc267251484"/>
      <w:bookmarkStart w:id="1351" w:name="_Toc267251482"/>
      <w:bookmarkStart w:id="1352" w:name="_Toc267251485"/>
      <w:bookmarkStart w:id="1353" w:name="_Toc267251489"/>
      <w:bookmarkStart w:id="1354" w:name="_Toc267251488"/>
      <w:bookmarkStart w:id="1355" w:name="_Toc267251490"/>
      <w:bookmarkStart w:id="1356" w:name="_Toc267251486"/>
      <w:bookmarkStart w:id="1357" w:name="_Toc267251502"/>
      <w:bookmarkStart w:id="1358" w:name="_Toc267251499"/>
      <w:bookmarkStart w:id="1359" w:name="_Toc267251503"/>
      <w:bookmarkStart w:id="1360" w:name="_Toc267251495"/>
      <w:bookmarkStart w:id="1361" w:name="_Toc267251492"/>
      <w:bookmarkStart w:id="1362" w:name="_Toc267251498"/>
      <w:bookmarkStart w:id="1363" w:name="_Toc267251496"/>
      <w:bookmarkStart w:id="1364" w:name="_Toc267251497"/>
      <w:bookmarkStart w:id="1365" w:name="_Toc267251494"/>
      <w:bookmarkStart w:id="1366" w:name="_Toc267251501"/>
      <w:bookmarkStart w:id="1367" w:name="_Toc267251493"/>
      <w:bookmarkStart w:id="1368" w:name="_Toc267251491"/>
      <w:bookmarkStart w:id="1369" w:name="_Toc267251506"/>
      <w:bookmarkStart w:id="1370" w:name="_Toc267251504"/>
      <w:bookmarkStart w:id="1371" w:name="_Toc267251507"/>
      <w:bookmarkStart w:id="1372" w:name="_Toc267251508"/>
      <w:bookmarkStart w:id="1373" w:name="_Toc267251510"/>
      <w:bookmarkStart w:id="1374" w:name="_Toc267251509"/>
      <w:bookmarkStart w:id="1375" w:name="_Toc267251515"/>
      <w:bookmarkStart w:id="1376" w:name="_Toc267251514"/>
      <w:bookmarkStart w:id="1377" w:name="_Toc267251513"/>
      <w:bookmarkStart w:id="1378" w:name="_Toc267251511"/>
      <w:bookmarkEnd w:id="1334"/>
      <w:bookmarkEnd w:id="1335"/>
      <w:bookmarkEnd w:id="1336"/>
      <w:bookmarkEnd w:id="1337"/>
      <w:bookmarkEnd w:id="1338"/>
      <w:bookmarkEnd w:id="1339"/>
      <w:bookmarkEnd w:id="1340"/>
      <w:bookmarkEnd w:id="1346"/>
      <w:r w:rsidRPr="00A84BD5">
        <w:rPr>
          <w:rFonts w:ascii="宋体" w:eastAsia="宋体" w:hAnsi="宋体" w:cs="宋体" w:hint="eastAsia"/>
          <w:bCs w:val="0"/>
          <w:color w:val="000000" w:themeColor="text1"/>
          <w:sz w:val="21"/>
          <w:szCs w:val="21"/>
        </w:rPr>
        <w:t>15．缺陷责任期与保修</w:t>
      </w:r>
      <w:bookmarkEnd w:id="1348"/>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15.2 缺陷责任期</w:t>
      </w:r>
      <w:bookmarkEnd w:id="1349"/>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缺陷责任期的具体期限：</w:t>
      </w:r>
      <w:r w:rsidRPr="00A84BD5">
        <w:rPr>
          <w:rFonts w:ascii="宋体" w:hAnsi="宋体" w:cs="宋体" w:hint="eastAsia"/>
          <w:color w:val="000000" w:themeColor="text1"/>
          <w:szCs w:val="21"/>
          <w:u w:val="single"/>
        </w:rPr>
        <w:t>缺陷责任期24个月，其余按通用条款执行</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15.3 质量保证金</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关于是否扣留质量保证金的约定：</w:t>
      </w:r>
      <w:r w:rsidRPr="00A84BD5">
        <w:rPr>
          <w:rFonts w:ascii="宋体" w:hAnsi="宋体" w:cs="宋体" w:hint="eastAsia"/>
          <w:color w:val="000000" w:themeColor="text1"/>
          <w:szCs w:val="21"/>
          <w:u w:val="single"/>
        </w:rPr>
        <w:t xml:space="preserve"> 留置质量保证金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15.3.1承包人提供质量保证金的方式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质量保证金采用以下第</w:t>
      </w:r>
      <w:r w:rsidRPr="00A84BD5">
        <w:rPr>
          <w:rFonts w:ascii="宋体" w:hAnsi="宋体" w:cs="宋体" w:hint="eastAsia"/>
          <w:color w:val="000000" w:themeColor="text1"/>
          <w:szCs w:val="21"/>
          <w:u w:val="single"/>
        </w:rPr>
        <w:t xml:space="preserve">  1  </w:t>
      </w:r>
      <w:r w:rsidRPr="00A84BD5">
        <w:rPr>
          <w:rFonts w:ascii="宋体" w:hAnsi="宋体" w:cs="宋体" w:hint="eastAsia"/>
          <w:color w:val="000000" w:themeColor="text1"/>
          <w:szCs w:val="21"/>
        </w:rPr>
        <w:t>种方式：</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（1）质量保证金保函，</w:t>
      </w:r>
      <w:r w:rsidRPr="00A84BD5">
        <w:rPr>
          <w:rFonts w:ascii="宋体" w:hAnsi="宋体" w:cs="宋体" w:hint="eastAsia"/>
          <w:color w:val="000000" w:themeColor="text1"/>
          <w:szCs w:val="21"/>
        </w:rPr>
        <w:t>保函形式为银行保函〔保险保函〕，</w:t>
      </w:r>
      <w:r w:rsidRPr="00A84BD5">
        <w:rPr>
          <w:rFonts w:ascii="宋体" w:hAnsi="宋体" w:cs="宋体" w:hint="eastAsia"/>
          <w:color w:val="000000" w:themeColor="text1"/>
          <w:kern w:val="0"/>
          <w:szCs w:val="21"/>
        </w:rPr>
        <w:t xml:space="preserve">金额为1.5 %的工程结算价款； </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w:t>
      </w:r>
      <w:r w:rsidRPr="00A84BD5">
        <w:rPr>
          <w:rFonts w:ascii="宋体" w:hAnsi="宋体" w:cs="宋体" w:hint="eastAsia"/>
          <w:color w:val="000000" w:themeColor="text1"/>
          <w:kern w:val="0"/>
          <w:szCs w:val="21"/>
          <w:u w:val="single"/>
        </w:rPr>
        <w:t xml:space="preserve"> 1.5 %</w:t>
      </w:r>
      <w:r w:rsidRPr="00A84BD5">
        <w:rPr>
          <w:rFonts w:ascii="宋体" w:hAnsi="宋体" w:cs="宋体" w:hint="eastAsia"/>
          <w:color w:val="000000" w:themeColor="text1"/>
          <w:kern w:val="0"/>
          <w:szCs w:val="21"/>
        </w:rPr>
        <w:t>的工程结算价款；</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（3）其他方式:。</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 xml:space="preserve">15.3.2质量保证金的扣留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质量保证金的扣留采取以下第</w:t>
      </w:r>
      <w:r w:rsidRPr="00A84BD5">
        <w:rPr>
          <w:rFonts w:ascii="宋体" w:hAnsi="宋体" w:cs="宋体" w:hint="eastAsia"/>
          <w:color w:val="000000" w:themeColor="text1"/>
          <w:szCs w:val="21"/>
          <w:u w:val="single"/>
        </w:rPr>
        <w:t xml:space="preserve">  3  </w:t>
      </w:r>
      <w:r w:rsidRPr="00A84BD5">
        <w:rPr>
          <w:rFonts w:ascii="宋体" w:hAnsi="宋体" w:cs="宋体" w:hint="eastAsia"/>
          <w:color w:val="000000" w:themeColor="text1"/>
          <w:szCs w:val="21"/>
        </w:rPr>
        <w:t>种方式：</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（1）在支付工程进度款时逐次扣留，在此情形下，质量保证金的计算基数不包括预付款的支付、扣回以及价格调整的金额；</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（2）工程竣工结算时一次性扣留质量保证金；</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（3）其他扣留方式:</w:t>
      </w:r>
      <w:r w:rsidRPr="00A84BD5">
        <w:rPr>
          <w:rFonts w:ascii="宋体" w:hAnsi="宋体" w:cs="宋体" w:hint="eastAsia"/>
          <w:color w:val="000000" w:themeColor="text1"/>
          <w:kern w:val="0"/>
          <w:szCs w:val="21"/>
          <w:u w:val="single"/>
        </w:rPr>
        <w:t xml:space="preserve"> 发包人支付完成最后工程结算付款前，承包人提供质量保证金保函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关于质量保证金的补充约定：</w:t>
      </w:r>
      <w:r w:rsidRPr="00A84BD5">
        <w:rPr>
          <w:rFonts w:ascii="宋体" w:hAnsi="宋体" w:cs="宋体" w:hint="eastAsia"/>
          <w:color w:val="000000" w:themeColor="text1"/>
          <w:kern w:val="0"/>
          <w:szCs w:val="21"/>
          <w:u w:val="single"/>
        </w:rPr>
        <w:t xml:space="preserve">                             。</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15.3.3质量保证金的退还</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质量保证金按以下第</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szCs w:val="21"/>
        </w:rPr>
        <w:t>方式退回：</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（1）缺陷责任期终止后，发包人退还剩余的质量保证金。</w:t>
      </w:r>
    </w:p>
    <w:p w:rsidR="00616762" w:rsidRPr="00A84BD5" w:rsidRDefault="00DA3EB0">
      <w:pPr>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lastRenderedPageBreak/>
        <w:t>（2）建筑工程：工程竣工验收合格后满1年返还质量保证金的30%，满2年返还全部预留的质量保证金。</w:t>
      </w:r>
    </w:p>
    <w:p w:rsidR="00616762" w:rsidRPr="00A84BD5" w:rsidRDefault="00DA3EB0">
      <w:pPr>
        <w:adjustRightInd w:val="0"/>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（3）市政工程：工程竣工验收合格后满1年返还全部质量保证金。</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（4）其它：</w:t>
      </w:r>
      <w:r w:rsidRPr="00A84BD5">
        <w:rPr>
          <w:rFonts w:ascii="宋体" w:hAnsi="宋体" w:cs="宋体" w:hint="eastAsia"/>
          <w:color w:val="000000" w:themeColor="text1"/>
          <w:szCs w:val="21"/>
          <w:u w:val="single"/>
        </w:rPr>
        <w:t>/       。</w:t>
      </w:r>
    </w:p>
    <w:bookmarkEnd w:id="1350"/>
    <w:bookmarkEnd w:id="1351"/>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15.4 保修</w:t>
      </w:r>
    </w:p>
    <w:bookmarkEnd w:id="1352"/>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15.4.1保修责任</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工程保修期为：</w:t>
      </w:r>
      <w:r w:rsidRPr="00A84BD5">
        <w:rPr>
          <w:rFonts w:ascii="宋体" w:hAnsi="宋体" w:cs="宋体" w:hint="eastAsia"/>
          <w:color w:val="000000" w:themeColor="text1"/>
          <w:kern w:val="0"/>
          <w:szCs w:val="21"/>
          <w:u w:val="single"/>
        </w:rPr>
        <w:t xml:space="preserve"> 按本合同附件3《工程质量保修书》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15.4.3修复通知</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承包人收到保修通知并到达工程现场的合理时间：</w:t>
      </w:r>
      <w:r w:rsidRPr="00A84BD5">
        <w:rPr>
          <w:rFonts w:ascii="宋体" w:hAnsi="宋体" w:cs="宋体" w:hint="eastAsia"/>
          <w:color w:val="000000" w:themeColor="text1"/>
          <w:kern w:val="0"/>
          <w:szCs w:val="21"/>
          <w:u w:val="single"/>
        </w:rPr>
        <w:t xml:space="preserve"> 按通用条款 </w:t>
      </w:r>
      <w:r w:rsidRPr="00A84BD5">
        <w:rPr>
          <w:rFonts w:ascii="宋体" w:hAnsi="宋体" w:cs="宋体" w:hint="eastAsia"/>
          <w:color w:val="000000" w:themeColor="text1"/>
          <w:kern w:val="0"/>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79" w:name="_Toc351203648"/>
      <w:bookmarkStart w:id="1380" w:name="_Toc280868717"/>
      <w:bookmarkStart w:id="1381" w:name="_Toc280868718"/>
      <w:bookmarkEnd w:id="1353"/>
      <w:bookmarkEnd w:id="1354"/>
      <w:bookmarkEnd w:id="1355"/>
      <w:bookmarkEnd w:id="1356"/>
      <w:r w:rsidRPr="00A84BD5">
        <w:rPr>
          <w:rFonts w:ascii="宋体" w:eastAsia="宋体" w:hAnsi="宋体" w:cs="宋体" w:hint="eastAsia"/>
          <w:bCs w:val="0"/>
          <w:color w:val="000000" w:themeColor="text1"/>
          <w:sz w:val="21"/>
          <w:szCs w:val="21"/>
        </w:rPr>
        <w:t>16．违约</w:t>
      </w:r>
      <w:bookmarkEnd w:id="1379"/>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16.1 发包人违约</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16.1.1发包人违约的情形</w:t>
      </w:r>
    </w:p>
    <w:p w:rsidR="00616762" w:rsidRPr="00A84BD5" w:rsidRDefault="00DA3EB0">
      <w:pPr>
        <w:spacing w:line="360" w:lineRule="exact"/>
        <w:ind w:leftChars="188" w:left="799" w:hangingChars="200" w:hanging="412"/>
        <w:rPr>
          <w:rFonts w:ascii="宋体" w:hAnsi="宋体" w:cs="宋体"/>
          <w:color w:val="000000" w:themeColor="text1"/>
          <w:kern w:val="0"/>
          <w:szCs w:val="21"/>
        </w:rPr>
      </w:pPr>
      <w:r w:rsidRPr="00A84BD5">
        <w:rPr>
          <w:rFonts w:ascii="宋体" w:hAnsi="宋体" w:cs="宋体" w:hint="eastAsia"/>
          <w:color w:val="000000" w:themeColor="text1"/>
          <w:kern w:val="0"/>
          <w:szCs w:val="21"/>
        </w:rPr>
        <w:t>发包人违约的其他情形：</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rsidP="00791AD6">
      <w:pPr>
        <w:spacing w:line="360" w:lineRule="exact"/>
        <w:ind w:leftChars="188" w:left="996" w:hangingChars="296" w:hanging="609"/>
        <w:rPr>
          <w:rFonts w:ascii="宋体" w:hAnsi="宋体" w:cs="宋体"/>
          <w:color w:val="000000" w:themeColor="text1"/>
          <w:kern w:val="0"/>
          <w:szCs w:val="21"/>
        </w:rPr>
      </w:pPr>
      <w:r w:rsidRPr="00A84BD5">
        <w:rPr>
          <w:rFonts w:ascii="宋体" w:hAnsi="宋体" w:cs="宋体" w:hint="eastAsia"/>
          <w:color w:val="000000" w:themeColor="text1"/>
          <w:kern w:val="0"/>
          <w:szCs w:val="21"/>
        </w:rPr>
        <w:t>16.1.2发包人违约的责任</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发包人违约责任的承担方式和计算方法：</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（1）因发包人原因未能在计划开工日期前7天内下达开工通知的违约责任：</w:t>
      </w:r>
      <w:r w:rsidRPr="00A84BD5">
        <w:rPr>
          <w:rFonts w:ascii="宋体" w:hAnsi="宋体" w:cs="宋体" w:hint="eastAsia"/>
          <w:color w:val="000000" w:themeColor="text1"/>
          <w:kern w:val="0"/>
          <w:szCs w:val="21"/>
          <w:u w:val="single"/>
        </w:rPr>
        <w:t>赔偿承包人相关损失；属于专用合同条款7.3.2条约定情形的，按该条款约定处理；</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（2）因发包人原因未能按合同约定支付合同价款的违约责任：</w:t>
      </w:r>
      <w:r w:rsidRPr="00A84BD5">
        <w:rPr>
          <w:rFonts w:ascii="宋体" w:hAnsi="宋体" w:cs="宋体" w:hint="eastAsia"/>
          <w:color w:val="000000" w:themeColor="text1"/>
          <w:szCs w:val="21"/>
          <w:u w:val="single"/>
        </w:rPr>
        <w:t>支付违约金，违约金为应付合同价款的利息；造成工期延误的顺延工期，并承担承包人的相应损失费用；</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（3）发包人违反第10.1款〔变更的范围〕第（2）项约定，自行实施被取消的工作或转由他人实施的违约责任：</w:t>
      </w:r>
      <w:r w:rsidRPr="00A84BD5">
        <w:rPr>
          <w:rFonts w:ascii="宋体" w:hAnsi="宋体" w:cs="宋体" w:hint="eastAsia"/>
          <w:color w:val="000000" w:themeColor="text1"/>
          <w:kern w:val="0"/>
          <w:szCs w:val="21"/>
          <w:u w:val="single"/>
        </w:rPr>
        <w:t xml:space="preserve"> 支付承包人该项工作合理利润，按取消工作签约合同价（    ）%计算；</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（4）发包人提供的材料、工程设备的规格、数量或质量不符合合同约定，或因发包人原因导致交货日期延误或交货地点变更等情况的违约责任：</w:t>
      </w:r>
      <w:r w:rsidRPr="00A84BD5">
        <w:rPr>
          <w:rFonts w:ascii="宋体" w:hAnsi="宋体" w:cs="宋体" w:hint="eastAsia"/>
          <w:color w:val="000000" w:themeColor="text1"/>
          <w:szCs w:val="21"/>
          <w:u w:val="single"/>
        </w:rPr>
        <w:t>造成工期延误的顺延工期，并承担增加的造价及承包人的相应损失费用等；</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（5）因发包人违反合同约定造成暂停施工的违约责任：</w:t>
      </w:r>
      <w:r w:rsidRPr="00A84BD5">
        <w:rPr>
          <w:rFonts w:ascii="宋体" w:hAnsi="宋体" w:cs="宋体" w:hint="eastAsia"/>
          <w:color w:val="000000" w:themeColor="text1"/>
          <w:szCs w:val="21"/>
          <w:u w:val="single"/>
        </w:rPr>
        <w:t>造成工期延误的顺延工期，并承担增加的造价及承包人的相应损失费用等。</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（6）发包人无正当理由没有在约定期限内发出复工指示，导致承包人无法复工的违约责任：</w:t>
      </w:r>
      <w:r w:rsidRPr="00A84BD5">
        <w:rPr>
          <w:rFonts w:ascii="宋体" w:hAnsi="宋体" w:cs="宋体" w:hint="eastAsia"/>
          <w:color w:val="000000" w:themeColor="text1"/>
          <w:szCs w:val="21"/>
          <w:u w:val="single"/>
        </w:rPr>
        <w:t>造成工期延误的顺延工期，并承担增加的造价及承包人的相应损失费用等。</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（7）其他：</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16.1.3因发包人违约解除合同</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承包人按16.1.1项〔发包人违约的情形〕约定暂停施工满天后发包人仍不纠正其违约行为并致使合同目的不能实现的，承包人有权解除合同。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16.2 承包人违约</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16.2.1承包人违约的情形</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承包人违约的其他情形：</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（1）</w:t>
      </w:r>
      <w:r w:rsidRPr="00A84BD5">
        <w:rPr>
          <w:rFonts w:ascii="宋体" w:hAnsi="宋体" w:cs="宋体" w:hint="eastAsia"/>
          <w:color w:val="000000" w:themeColor="text1"/>
          <w:szCs w:val="21"/>
          <w:u w:val="single"/>
        </w:rPr>
        <w:t>机械设备、施工项目班子未按投标承诺及时到位；</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lastRenderedPageBreak/>
        <w:t>（2）</w:t>
      </w:r>
      <w:r w:rsidRPr="00A84BD5">
        <w:rPr>
          <w:rFonts w:ascii="宋体" w:hAnsi="宋体" w:cs="宋体" w:hint="eastAsia"/>
          <w:color w:val="000000" w:themeColor="text1"/>
          <w:szCs w:val="21"/>
          <w:u w:val="single"/>
        </w:rPr>
        <w:t>本工程在实施过程中，承包人的施工队伍素质、施工力量、现场安全文明施工不符合投标书的承诺，造成现场管理混乱、工程质量和进度达不到投标所承诺的要求；</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（3）</w:t>
      </w:r>
      <w:r w:rsidRPr="00A84BD5">
        <w:rPr>
          <w:rFonts w:ascii="宋体" w:hAnsi="宋体" w:cs="宋体" w:hint="eastAsia"/>
          <w:color w:val="000000" w:themeColor="text1"/>
          <w:szCs w:val="21"/>
          <w:u w:val="single"/>
        </w:rPr>
        <w:t>承包人允许其他人挂靠经营、私自转包</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（4）</w:t>
      </w:r>
      <w:r w:rsidRPr="00A84BD5">
        <w:rPr>
          <w:rFonts w:ascii="宋体" w:hAnsi="宋体" w:cs="宋体" w:hint="eastAsia"/>
          <w:color w:val="000000" w:themeColor="text1"/>
          <w:kern w:val="0"/>
          <w:szCs w:val="21"/>
          <w:u w:val="single"/>
        </w:rPr>
        <w:t>承包人未达到投标时所承诺的诚信、技术标准及创优、创标化工程目标。</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16.2.2承包人违约的责任</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承包人违约责任的承担方式和计算方法：</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（1）</w:t>
      </w:r>
      <w:r w:rsidRPr="00A84BD5">
        <w:rPr>
          <w:rFonts w:ascii="宋体" w:hAnsi="宋体" w:cs="宋体" w:hint="eastAsia"/>
          <w:color w:val="000000" w:themeColor="text1"/>
          <w:kern w:val="0"/>
          <w:szCs w:val="21"/>
          <w:u w:val="single"/>
        </w:rPr>
        <w:t>机械设备未按投标承诺到位，每项扣除履约担保金2%；</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（2）</w:t>
      </w:r>
      <w:r w:rsidRPr="00A84BD5">
        <w:rPr>
          <w:rFonts w:ascii="宋体" w:hAnsi="宋体" w:cs="宋体" w:hint="eastAsia"/>
          <w:color w:val="000000" w:themeColor="text1"/>
          <w:szCs w:val="21"/>
          <w:u w:val="single"/>
        </w:rPr>
        <w:t>现场安全文明施工不符合投标书承诺，扣减相应安全文明施工费用；</w:t>
      </w:r>
      <w:r w:rsidRPr="00A84BD5">
        <w:rPr>
          <w:rFonts w:ascii="宋体" w:hAnsi="宋体" w:cs="宋体" w:hint="eastAsia"/>
          <w:color w:val="000000" w:themeColor="text1"/>
          <w:kern w:val="0"/>
          <w:szCs w:val="21"/>
          <w:u w:val="single"/>
        </w:rPr>
        <w:t>承包人原因造成现场管理混乱、</w:t>
      </w:r>
      <w:r w:rsidRPr="00A84BD5">
        <w:rPr>
          <w:rFonts w:ascii="宋体" w:hAnsi="宋体" w:cs="宋体" w:hint="eastAsia"/>
          <w:color w:val="000000" w:themeColor="text1"/>
          <w:szCs w:val="21"/>
          <w:u w:val="single"/>
        </w:rPr>
        <w:t>工程质量和进度达不到投标承诺的要求，发包人有权要求承包人调整充实施工力量、更换项目班子，及至解除施工合同，所有履约担保金归发包人，并赔偿发包人损失。</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（3）</w:t>
      </w:r>
      <w:r w:rsidRPr="00A84BD5">
        <w:rPr>
          <w:rFonts w:ascii="宋体" w:hAnsi="宋体" w:cs="宋体" w:hint="eastAsia"/>
          <w:color w:val="000000" w:themeColor="text1"/>
          <w:szCs w:val="21"/>
          <w:u w:val="single"/>
        </w:rPr>
        <w:t>发现承包人允许其他人挂靠经营、私自转包，所有履约担保归发包人，同时赔偿发包人损失，并责令退出工地。</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kern w:val="0"/>
          <w:szCs w:val="21"/>
        </w:rPr>
        <w:t>（4）</w:t>
      </w:r>
      <w:r w:rsidRPr="00A84BD5">
        <w:rPr>
          <w:rFonts w:ascii="宋体" w:hAnsi="宋体" w:cs="宋体" w:hint="eastAsia"/>
          <w:color w:val="000000" w:themeColor="text1"/>
          <w:kern w:val="0"/>
          <w:szCs w:val="21"/>
          <w:u w:val="single"/>
        </w:rPr>
        <w:t>未达到投标所承诺的诚信、技术标准及创优、创标化工程目标，按每一项扣减履约担保金的</w:t>
      </w:r>
      <w:r w:rsidRPr="00A84BD5">
        <w:rPr>
          <w:rFonts w:ascii="宋体" w:hAnsi="宋体" w:cs="宋体" w:hint="eastAsia"/>
          <w:color w:val="000000" w:themeColor="text1"/>
          <w:szCs w:val="21"/>
          <w:u w:val="single"/>
        </w:rPr>
        <w:t>〔10〕</w:t>
      </w:r>
      <w:r w:rsidRPr="00A84BD5">
        <w:rPr>
          <w:rFonts w:ascii="宋体" w:hAnsi="宋体" w:cs="宋体" w:hint="eastAsia"/>
          <w:color w:val="000000" w:themeColor="text1"/>
          <w:kern w:val="0"/>
          <w:szCs w:val="21"/>
          <w:u w:val="single"/>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（5）</w:t>
      </w:r>
      <w:r w:rsidRPr="00A84BD5">
        <w:rPr>
          <w:rFonts w:ascii="宋体" w:hAnsi="宋体" w:cs="宋体" w:hint="eastAsia"/>
          <w:color w:val="000000" w:themeColor="text1"/>
          <w:szCs w:val="21"/>
          <w:u w:val="single"/>
        </w:rPr>
        <w:t>承包人原因导致的工程延误，工期不予顺延，由工期延误引起人工、材料价格上涨由承包人承担，按原合同约定价格结算；价格下降归发包人受益，</w:t>
      </w:r>
      <w:proofErr w:type="gramStart"/>
      <w:r w:rsidRPr="00A84BD5">
        <w:rPr>
          <w:rFonts w:ascii="宋体" w:hAnsi="宋体" w:cs="宋体" w:hint="eastAsia"/>
          <w:color w:val="000000" w:themeColor="text1"/>
          <w:szCs w:val="21"/>
          <w:u w:val="single"/>
        </w:rPr>
        <w:t>按下降</w:t>
      </w:r>
      <w:proofErr w:type="gramEnd"/>
      <w:r w:rsidRPr="00A84BD5">
        <w:rPr>
          <w:rFonts w:ascii="宋体" w:hAnsi="宋体" w:cs="宋体" w:hint="eastAsia"/>
          <w:color w:val="000000" w:themeColor="text1"/>
          <w:szCs w:val="21"/>
          <w:u w:val="single"/>
        </w:rPr>
        <w:t>后价格结算。工期顺延对发包人造成损失的，赔偿发包人相应损失；当施工工期超过合同工期〔50%〕以上时，可解除施工合同。</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szCs w:val="21"/>
        </w:rPr>
        <w:t>（6）</w:t>
      </w:r>
      <w:r w:rsidRPr="00A84BD5">
        <w:rPr>
          <w:rFonts w:ascii="宋体" w:hAnsi="宋体" w:cs="宋体" w:hint="eastAsia"/>
          <w:color w:val="000000" w:themeColor="text1"/>
          <w:szCs w:val="21"/>
          <w:u w:val="single"/>
        </w:rPr>
        <w:t>承包人无法继续履行、明确表示不履行或实质上已停止履行合同，发包人可通知承包人全部解除合同，所有履约担保归发包人，同时赔偿发包人损失。</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16.2.3因承包人违约解除合同</w:t>
      </w:r>
    </w:p>
    <w:p w:rsidR="00616762" w:rsidRPr="00A84BD5" w:rsidRDefault="00DA3EB0">
      <w:pPr>
        <w:autoSpaceDE w:val="0"/>
        <w:autoSpaceDN w:val="0"/>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rPr>
        <w:t>关于承包人违约解除合同的特别约定：</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u w:val="single"/>
        </w:rPr>
        <w:t xml:space="preserve">         。</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发包人继续使用承包人在施工现场的材料、设备、临时工程、承包人文件和由承包人或以其名义编制的其他文件的费用承担方式：</w:t>
      </w:r>
      <w:r w:rsidRPr="00A84BD5">
        <w:rPr>
          <w:rFonts w:ascii="宋体" w:hAnsi="宋体" w:cs="宋体" w:hint="eastAsia"/>
          <w:color w:val="000000" w:themeColor="text1"/>
          <w:kern w:val="0"/>
          <w:szCs w:val="21"/>
          <w:u w:val="single"/>
        </w:rPr>
        <w:t xml:space="preserve"> 使用施工现场的材料、设备按实结算，使用施工机械、器具按租赁费结算，临时工程折算</w:t>
      </w:r>
      <w:proofErr w:type="gramStart"/>
      <w:r w:rsidRPr="00A84BD5">
        <w:rPr>
          <w:rFonts w:ascii="宋体" w:hAnsi="宋体" w:cs="宋体" w:hint="eastAsia"/>
          <w:color w:val="000000" w:themeColor="text1"/>
          <w:kern w:val="0"/>
          <w:szCs w:val="21"/>
          <w:u w:val="single"/>
        </w:rPr>
        <w:t>成费用</w:t>
      </w:r>
      <w:proofErr w:type="gramEnd"/>
      <w:r w:rsidRPr="00A84BD5">
        <w:rPr>
          <w:rFonts w:ascii="宋体" w:hAnsi="宋体" w:cs="宋体" w:hint="eastAsia"/>
          <w:color w:val="000000" w:themeColor="text1"/>
          <w:kern w:val="0"/>
          <w:szCs w:val="21"/>
          <w:u w:val="single"/>
        </w:rPr>
        <w:t xml:space="preserve">按完成造价比例计算，无偿使用承包人为本工程施工所编制的相应文件等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16.2.4因承包人违约解除合同后的处理</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82" w:name="_Toc351203649"/>
      <w:r w:rsidRPr="00A84BD5">
        <w:rPr>
          <w:rFonts w:ascii="宋体" w:eastAsia="宋体" w:hAnsi="宋体" w:cs="宋体" w:hint="eastAsia"/>
          <w:bCs w:val="0"/>
          <w:color w:val="000000" w:themeColor="text1"/>
          <w:sz w:val="21"/>
          <w:szCs w:val="21"/>
        </w:rPr>
        <w:t>17．不可抗力</w:t>
      </w:r>
      <w:bookmarkEnd w:id="1382"/>
      <w:bookmarkEnd w:id="1380"/>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17.1 不可抗力的确认</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除通用合同条款约定的不可抗力事件之外，视为不可抗力的其他情形：</w:t>
      </w:r>
      <w:r w:rsidRPr="00A84BD5">
        <w:rPr>
          <w:rFonts w:ascii="宋体" w:hAnsi="宋体" w:cs="宋体" w:hint="eastAsia"/>
          <w:color w:val="000000" w:themeColor="text1"/>
          <w:kern w:val="0"/>
          <w:szCs w:val="21"/>
          <w:u w:val="single"/>
        </w:rPr>
        <w:t xml:space="preserve"> 10级（不含10级）以上台风、10年一遇洪水、暴风雪、干旱，罢工、政府禁令</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17.2 不可抗力的通知</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17.3 不可抗力后果的承担</w:t>
      </w:r>
    </w:p>
    <w:p w:rsidR="00616762" w:rsidRPr="00A84BD5" w:rsidRDefault="00DA3EB0">
      <w:pPr>
        <w:spacing w:line="360" w:lineRule="exact"/>
        <w:ind w:firstLineChars="200" w:firstLine="412"/>
        <w:rPr>
          <w:rFonts w:ascii="宋体" w:hAnsi="宋体" w:cs="宋体"/>
          <w:color w:val="000000" w:themeColor="text1"/>
          <w:kern w:val="0"/>
          <w:szCs w:val="21"/>
          <w:u w:val="single"/>
        </w:rPr>
      </w:pPr>
      <w:r w:rsidRPr="00A84BD5">
        <w:rPr>
          <w:rFonts w:ascii="宋体" w:hAnsi="宋体" w:cs="宋体" w:hint="eastAsia"/>
          <w:color w:val="000000" w:themeColor="text1"/>
          <w:kern w:val="0"/>
          <w:szCs w:val="21"/>
          <w:u w:val="single"/>
        </w:rPr>
        <w:lastRenderedPageBreak/>
        <w:t>按通用条款。</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17.4 因不可抗力解除合同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合同解除后，发包人应在商定或确定发包人应支付款项后天内完成款项的支付。</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83" w:name="_Toc351203650"/>
      <w:r w:rsidRPr="00A84BD5">
        <w:rPr>
          <w:rFonts w:ascii="宋体" w:eastAsia="宋体" w:hAnsi="宋体" w:cs="宋体" w:hint="eastAsia"/>
          <w:bCs w:val="0"/>
          <w:color w:val="000000" w:themeColor="text1"/>
          <w:sz w:val="21"/>
          <w:szCs w:val="21"/>
        </w:rPr>
        <w:t>18．保险</w:t>
      </w:r>
      <w:bookmarkEnd w:id="1383"/>
    </w:p>
    <w:bookmarkEnd w:id="1381"/>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18.1 工程保险</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关于工程保险的特别约定：</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18.3 其他保险</w:t>
      </w:r>
    </w:p>
    <w:p w:rsidR="00616762" w:rsidRPr="00A84BD5" w:rsidRDefault="00DA3EB0">
      <w:pPr>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szCs w:val="21"/>
        </w:rPr>
        <w:t>关于其他保险的约定：</w:t>
      </w:r>
      <w:r w:rsidRPr="00A84BD5">
        <w:rPr>
          <w:rFonts w:ascii="宋体" w:hAnsi="宋体" w:cs="宋体" w:hint="eastAsia"/>
          <w:color w:val="000000" w:themeColor="text1"/>
          <w:szCs w:val="21"/>
          <w:u w:val="single"/>
        </w:rPr>
        <w:t xml:space="preserve">/ </w:t>
      </w:r>
      <w:r w:rsidRPr="00A84BD5">
        <w:rPr>
          <w:rFonts w:ascii="宋体" w:hAnsi="宋体" w:cs="宋体" w:hint="eastAsia"/>
          <w:color w:val="000000" w:themeColor="text1"/>
          <w:kern w:val="0"/>
          <w:szCs w:val="21"/>
        </w:rPr>
        <w:t>。</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承包人是否应为其施工设备等办理财产保险：</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18.7 通知义务</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kern w:val="0"/>
          <w:szCs w:val="21"/>
        </w:rPr>
        <w:t>关于变更保险合同时的通知义务的约定：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pStyle w:val="4"/>
        <w:keepNext w:val="0"/>
        <w:keepLines w:val="0"/>
        <w:spacing w:before="0" w:after="0" w:line="360" w:lineRule="exact"/>
        <w:rPr>
          <w:rFonts w:ascii="宋体" w:eastAsia="宋体" w:hAnsi="宋体" w:cs="宋体"/>
          <w:bCs w:val="0"/>
          <w:color w:val="000000" w:themeColor="text1"/>
          <w:sz w:val="21"/>
          <w:szCs w:val="21"/>
        </w:rPr>
      </w:pPr>
      <w:bookmarkStart w:id="1384" w:name="_Toc351203651"/>
      <w:bookmarkEnd w:id="1357"/>
      <w:bookmarkEnd w:id="1358"/>
      <w:bookmarkEnd w:id="1359"/>
      <w:bookmarkEnd w:id="1360"/>
      <w:bookmarkEnd w:id="1361"/>
      <w:bookmarkEnd w:id="1362"/>
      <w:bookmarkEnd w:id="1363"/>
      <w:bookmarkEnd w:id="1364"/>
      <w:bookmarkEnd w:id="1365"/>
      <w:bookmarkEnd w:id="1366"/>
      <w:bookmarkEnd w:id="1367"/>
      <w:bookmarkEnd w:id="1368"/>
      <w:r w:rsidRPr="00A84BD5">
        <w:rPr>
          <w:rFonts w:ascii="宋体" w:eastAsia="宋体" w:hAnsi="宋体" w:cs="宋体" w:hint="eastAsia"/>
          <w:bCs w:val="0"/>
          <w:color w:val="000000" w:themeColor="text1"/>
          <w:sz w:val="21"/>
          <w:szCs w:val="21"/>
        </w:rPr>
        <w:t>20．争议解决</w:t>
      </w:r>
      <w:bookmarkEnd w:id="1384"/>
    </w:p>
    <w:bookmarkEnd w:id="1369"/>
    <w:bookmarkEnd w:id="1370"/>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20.3 争</w:t>
      </w:r>
      <w:bookmarkEnd w:id="1371"/>
      <w:r w:rsidRPr="00A84BD5">
        <w:rPr>
          <w:rFonts w:ascii="宋体" w:hAnsi="宋体" w:cs="宋体" w:hint="eastAsia"/>
          <w:color w:val="000000" w:themeColor="text1"/>
          <w:szCs w:val="21"/>
        </w:rPr>
        <w:t>议评审</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合同当事人是否同意将工程争议提交争议评审小组决定：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20.3.1争议评审小组的确定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争议评审小组成员的确定：</w:t>
      </w:r>
      <w:r w:rsidRPr="00A84BD5">
        <w:rPr>
          <w:rFonts w:ascii="宋体" w:hAnsi="宋体" w:cs="宋体" w:hint="eastAsia"/>
          <w:color w:val="000000" w:themeColor="text1"/>
          <w:szCs w:val="21"/>
          <w:u w:val="single"/>
        </w:rPr>
        <w:t xml:space="preserve">   提交争议评审时再选定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选定争议评审员的期限：</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争议评审小组成员的报酬承担方式：</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其他事项的约定：</w:t>
      </w:r>
      <w:r w:rsidRPr="00A84BD5">
        <w:rPr>
          <w:rFonts w:ascii="宋体" w:hAnsi="宋体" w:cs="宋体" w:hint="eastAsia"/>
          <w:color w:val="000000" w:themeColor="text1"/>
          <w:szCs w:val="21"/>
          <w:u w:val="single"/>
        </w:rPr>
        <w:t xml:space="preserve">                     /                 </w:t>
      </w:r>
      <w:r w:rsidRPr="00A84BD5">
        <w:rPr>
          <w:rFonts w:ascii="宋体" w:hAnsi="宋体" w:cs="宋体" w:hint="eastAsia"/>
          <w:color w:val="000000" w:themeColor="text1"/>
          <w:szCs w:val="21"/>
        </w:rPr>
        <w:t>。</w:t>
      </w:r>
    </w:p>
    <w:p w:rsidR="00616762" w:rsidRPr="00A84BD5" w:rsidRDefault="00DA3EB0">
      <w:pPr>
        <w:autoSpaceDE w:val="0"/>
        <w:autoSpaceDN w:val="0"/>
        <w:adjustRightInd w:val="0"/>
        <w:spacing w:line="360" w:lineRule="exact"/>
        <w:ind w:firstLineChars="200" w:firstLine="412"/>
        <w:rPr>
          <w:rFonts w:ascii="宋体" w:hAnsi="宋体" w:cs="宋体"/>
          <w:color w:val="000000" w:themeColor="text1"/>
          <w:kern w:val="0"/>
          <w:szCs w:val="21"/>
        </w:rPr>
      </w:pPr>
      <w:r w:rsidRPr="00A84BD5">
        <w:rPr>
          <w:rFonts w:ascii="宋体" w:hAnsi="宋体" w:cs="宋体" w:hint="eastAsia"/>
          <w:color w:val="000000" w:themeColor="text1"/>
          <w:kern w:val="0"/>
          <w:szCs w:val="21"/>
        </w:rPr>
        <w:t>20.3.2争议评审小组的决定</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合同当事人关于本项的约定：</w:t>
      </w:r>
      <w:r w:rsidRPr="00A84BD5">
        <w:rPr>
          <w:rFonts w:ascii="宋体" w:hAnsi="宋体" w:cs="宋体" w:hint="eastAsia"/>
          <w:color w:val="000000" w:themeColor="text1"/>
          <w:szCs w:val="21"/>
          <w:u w:val="single"/>
        </w:rPr>
        <w:t xml:space="preserve">  按通用条款。</w:t>
      </w:r>
    </w:p>
    <w:p w:rsidR="00616762" w:rsidRPr="00A84BD5" w:rsidRDefault="00DA3EB0">
      <w:pPr>
        <w:spacing w:line="360" w:lineRule="exact"/>
        <w:ind w:firstLineChars="200" w:firstLine="412"/>
        <w:rPr>
          <w:rFonts w:ascii="宋体" w:hAnsi="宋体" w:cs="宋体"/>
          <w:color w:val="000000" w:themeColor="text1"/>
          <w:szCs w:val="21"/>
          <w:u w:val="single"/>
        </w:rPr>
      </w:pPr>
      <w:r w:rsidRPr="00A84BD5">
        <w:rPr>
          <w:rFonts w:ascii="宋体" w:hAnsi="宋体" w:cs="宋体" w:hint="eastAsia"/>
          <w:color w:val="000000" w:themeColor="text1"/>
          <w:szCs w:val="21"/>
        </w:rPr>
        <w:t>20.3.3</w:t>
      </w:r>
      <w:r w:rsidRPr="00A84BD5">
        <w:rPr>
          <w:rFonts w:ascii="宋体" w:hAnsi="宋体" w:cs="宋体" w:hint="eastAsia"/>
          <w:color w:val="000000" w:themeColor="text1"/>
          <w:szCs w:val="21"/>
          <w:u w:val="single"/>
        </w:rPr>
        <w:t>争议评审小组决定的效力：按通用条款执行。</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20.4 仲裁或诉讼</w:t>
      </w:r>
      <w:bookmarkEnd w:id="1372"/>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因合同及合同有关事项发生的争议，按下列第</w:t>
      </w:r>
      <w:r w:rsidRPr="00A84BD5">
        <w:rPr>
          <w:rFonts w:ascii="宋体" w:hAnsi="宋体" w:cs="宋体" w:hint="eastAsia"/>
          <w:color w:val="000000" w:themeColor="text1"/>
          <w:szCs w:val="21"/>
          <w:u w:val="single"/>
        </w:rPr>
        <w:t xml:space="preserve"> 2 </w:t>
      </w:r>
      <w:r w:rsidRPr="00A84BD5">
        <w:rPr>
          <w:rFonts w:ascii="宋体" w:hAnsi="宋体" w:cs="宋体" w:hint="eastAsia"/>
          <w:color w:val="000000" w:themeColor="text1"/>
          <w:szCs w:val="21"/>
        </w:rPr>
        <w:t>种方式解决：</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（1）向</w:t>
      </w:r>
      <w:r w:rsidRPr="00A84BD5">
        <w:rPr>
          <w:rFonts w:ascii="宋体" w:hAnsi="宋体" w:cs="宋体" w:hint="eastAsia"/>
          <w:color w:val="000000" w:themeColor="text1"/>
          <w:szCs w:val="21"/>
          <w:u w:val="single"/>
        </w:rPr>
        <w:t>台州</w:t>
      </w:r>
      <w:r w:rsidRPr="00A84BD5">
        <w:rPr>
          <w:rFonts w:ascii="宋体" w:hAnsi="宋体" w:cs="宋体" w:hint="eastAsia"/>
          <w:color w:val="000000" w:themeColor="text1"/>
          <w:szCs w:val="21"/>
        </w:rPr>
        <w:t>仲裁委员会申请仲裁；</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（2）向</w:t>
      </w:r>
      <w:r w:rsidRPr="00A84BD5">
        <w:rPr>
          <w:rFonts w:ascii="宋体" w:hAnsi="宋体" w:cs="宋体" w:hint="eastAsia"/>
          <w:color w:val="000000" w:themeColor="text1"/>
          <w:szCs w:val="21"/>
          <w:u w:val="single"/>
        </w:rPr>
        <w:t xml:space="preserve"> 工程所在地</w:t>
      </w:r>
      <w:r w:rsidRPr="00A84BD5">
        <w:rPr>
          <w:rFonts w:ascii="宋体" w:hAnsi="宋体" w:cs="宋体" w:hint="eastAsia"/>
          <w:color w:val="000000" w:themeColor="text1"/>
          <w:szCs w:val="21"/>
        </w:rPr>
        <w:t>人民法院起诉。</w:t>
      </w:r>
      <w:bookmarkEnd w:id="1373"/>
      <w:bookmarkEnd w:id="1374"/>
      <w:bookmarkEnd w:id="1375"/>
      <w:bookmarkEnd w:id="1376"/>
      <w:bookmarkEnd w:id="1377"/>
      <w:bookmarkEnd w:id="1378"/>
    </w:p>
    <w:p w:rsidR="00616762" w:rsidRPr="00A84BD5" w:rsidRDefault="00616762">
      <w:pPr>
        <w:spacing w:line="360" w:lineRule="exact"/>
        <w:rPr>
          <w:rFonts w:ascii="宋体" w:hAnsi="宋体" w:cs="宋体"/>
          <w:color w:val="000000" w:themeColor="text1"/>
          <w:szCs w:val="21"/>
        </w:rPr>
      </w:pPr>
    </w:p>
    <w:p w:rsidR="00616762" w:rsidRPr="00A84BD5" w:rsidRDefault="00616762">
      <w:pPr>
        <w:spacing w:line="360" w:lineRule="exact"/>
        <w:rPr>
          <w:rFonts w:ascii="宋体" w:hAnsi="宋体" w:cs="宋体"/>
          <w:color w:val="000000" w:themeColor="text1"/>
          <w:szCs w:val="21"/>
        </w:rPr>
      </w:pP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发包人（公章）：  承包人（公章）：</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地  址：  地  址：</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法定代表人（签字）：  法定代表人（签字）：</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委托代理人（签字）：  委托代理人（签字）：</w:t>
      </w:r>
    </w:p>
    <w:p w:rsidR="00616762" w:rsidRPr="00A84BD5" w:rsidRDefault="00DA3EB0">
      <w:pPr>
        <w:spacing w:line="360" w:lineRule="auto"/>
        <w:rPr>
          <w:rFonts w:hAnsi="黑体"/>
          <w:color w:val="000000" w:themeColor="text1"/>
          <w:sz w:val="28"/>
          <w:szCs w:val="28"/>
        </w:rPr>
      </w:pPr>
      <w:r w:rsidRPr="00A84BD5">
        <w:rPr>
          <w:color w:val="000000" w:themeColor="text1"/>
          <w:szCs w:val="21"/>
        </w:rPr>
        <w:br w:type="page"/>
      </w:r>
      <w:r w:rsidRPr="00A84BD5">
        <w:rPr>
          <w:rFonts w:ascii="宋体" w:hAnsi="宋体" w:cs="宋体" w:hint="eastAsia"/>
          <w:b/>
          <w:bCs/>
          <w:color w:val="000000" w:themeColor="text1"/>
          <w:szCs w:val="21"/>
        </w:rPr>
        <w:lastRenderedPageBreak/>
        <w:t>附件：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协议书附件：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附件1：承包人承揽工程项目一览表（略）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专用合同条款附件：</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附件2：发包人供应材料设备一览表（略）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附件3：工程质量保修书</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附件4：主要建设工程文件目录（略）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附件5：承包人用于本工程施工的机械设备表（略）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附件6：承包人主要施工管理人员表（略）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附件7：分包人主要施工管理人员表（略）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附件8：履约担保格式（略）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附件9：预付款担保格式（略）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附件10：支付担保格式（略）</w:t>
      </w:r>
    </w:p>
    <w:p w:rsidR="00616762" w:rsidRPr="00A84BD5" w:rsidRDefault="00DA3EB0">
      <w:pPr>
        <w:spacing w:line="360" w:lineRule="exact"/>
        <w:ind w:firstLineChars="200" w:firstLine="412"/>
        <w:rPr>
          <w:rFonts w:ascii="宋体" w:hAnsi="宋体" w:cs="宋体"/>
          <w:color w:val="000000" w:themeColor="text1"/>
          <w:szCs w:val="21"/>
        </w:rPr>
      </w:pPr>
      <w:r w:rsidRPr="00A84BD5">
        <w:rPr>
          <w:rFonts w:ascii="宋体" w:hAnsi="宋体" w:cs="宋体" w:hint="eastAsia"/>
          <w:color w:val="000000" w:themeColor="text1"/>
          <w:szCs w:val="21"/>
        </w:rPr>
        <w:t>附件11：暂估价一览表（略）</w:t>
      </w:r>
    </w:p>
    <w:p w:rsidR="00616762" w:rsidRPr="00A84BD5" w:rsidRDefault="00616762">
      <w:pPr>
        <w:spacing w:line="360" w:lineRule="exact"/>
        <w:ind w:firstLineChars="200" w:firstLine="412"/>
        <w:rPr>
          <w:rFonts w:ascii="宋体" w:hAnsi="宋体" w:cs="宋体"/>
          <w:color w:val="000000" w:themeColor="text1"/>
          <w:szCs w:val="21"/>
        </w:rPr>
      </w:pPr>
    </w:p>
    <w:p w:rsidR="00616762" w:rsidRPr="00A84BD5" w:rsidRDefault="00616762">
      <w:pPr>
        <w:spacing w:line="360" w:lineRule="exact"/>
        <w:ind w:firstLineChars="200" w:firstLine="412"/>
        <w:rPr>
          <w:rFonts w:ascii="宋体" w:hAnsi="宋体" w:cs="宋体"/>
          <w:color w:val="000000" w:themeColor="text1"/>
          <w:szCs w:val="21"/>
        </w:rPr>
      </w:pPr>
    </w:p>
    <w:p w:rsidR="00616762" w:rsidRPr="00A84BD5" w:rsidRDefault="00616762">
      <w:pPr>
        <w:spacing w:line="440" w:lineRule="exact"/>
        <w:ind w:firstLineChars="200" w:firstLine="412"/>
        <w:rPr>
          <w:rFonts w:ascii="宋体" w:hAnsi="宋体" w:cs="宋体"/>
          <w:color w:val="000000" w:themeColor="text1"/>
          <w:szCs w:val="21"/>
        </w:rPr>
      </w:pPr>
    </w:p>
    <w:p w:rsidR="00616762" w:rsidRPr="00A84BD5" w:rsidRDefault="00616762">
      <w:pPr>
        <w:spacing w:line="360" w:lineRule="auto"/>
        <w:rPr>
          <w:rFonts w:ascii="宋体" w:hAnsi="宋体" w:cs="宋体"/>
          <w:color w:val="000000" w:themeColor="text1"/>
          <w:szCs w:val="21"/>
        </w:rPr>
      </w:pPr>
    </w:p>
    <w:p w:rsidR="00616762" w:rsidRPr="00A84BD5" w:rsidRDefault="00616762">
      <w:pPr>
        <w:spacing w:line="360" w:lineRule="auto"/>
        <w:rPr>
          <w:rFonts w:ascii="宋体" w:hAnsi="宋体" w:cs="宋体"/>
          <w:color w:val="000000" w:themeColor="text1"/>
          <w:szCs w:val="21"/>
        </w:rPr>
      </w:pPr>
    </w:p>
    <w:p w:rsidR="00616762" w:rsidRPr="00A84BD5" w:rsidRDefault="00616762">
      <w:pPr>
        <w:spacing w:line="360" w:lineRule="auto"/>
        <w:rPr>
          <w:rFonts w:ascii="宋体" w:hAnsi="宋体" w:cs="宋体"/>
          <w:color w:val="000000" w:themeColor="text1"/>
          <w:szCs w:val="21"/>
        </w:rPr>
        <w:sectPr w:rsidR="00616762" w:rsidRPr="00A84BD5">
          <w:headerReference w:type="even" r:id="rId18"/>
          <w:footerReference w:type="even" r:id="rId19"/>
          <w:pgSz w:w="11907" w:h="16840"/>
          <w:pgMar w:top="1985" w:right="1531" w:bottom="1758" w:left="1531" w:header="851" w:footer="1559" w:gutter="0"/>
          <w:cols w:space="720"/>
          <w:docGrid w:type="linesAndChars" w:linePitch="586" w:charSpace="-842"/>
        </w:sectPr>
      </w:pPr>
    </w:p>
    <w:p w:rsidR="00616762" w:rsidRPr="00A84BD5" w:rsidRDefault="00DA3EB0">
      <w:pPr>
        <w:pStyle w:val="4"/>
        <w:spacing w:before="0" w:after="0" w:line="360" w:lineRule="auto"/>
        <w:rPr>
          <w:color w:val="000000" w:themeColor="text1"/>
          <w:sz w:val="21"/>
          <w:szCs w:val="21"/>
        </w:rPr>
      </w:pPr>
      <w:r w:rsidRPr="00A84BD5">
        <w:rPr>
          <w:rFonts w:hint="eastAsia"/>
          <w:color w:val="000000" w:themeColor="text1"/>
          <w:sz w:val="21"/>
          <w:szCs w:val="21"/>
        </w:rPr>
        <w:lastRenderedPageBreak/>
        <w:t>附</w:t>
      </w:r>
      <w:bookmarkStart w:id="1385" w:name="_Toc296944565"/>
      <w:bookmarkStart w:id="1386" w:name="_Toc296891266"/>
      <w:bookmarkStart w:id="1387" w:name="_Toc296891054"/>
      <w:bookmarkStart w:id="1388" w:name="_Toc296346727"/>
      <w:bookmarkStart w:id="1389" w:name="_Toc296503226"/>
      <w:bookmarkStart w:id="1390" w:name="_Toc267261693"/>
      <w:bookmarkStart w:id="1391" w:name="_Toc296347225"/>
      <w:r w:rsidRPr="00A84BD5">
        <w:rPr>
          <w:rFonts w:hint="eastAsia"/>
          <w:color w:val="000000" w:themeColor="text1"/>
          <w:sz w:val="21"/>
          <w:szCs w:val="21"/>
        </w:rPr>
        <w:t>件</w:t>
      </w:r>
      <w:r w:rsidRPr="00A84BD5">
        <w:rPr>
          <w:rFonts w:hint="eastAsia"/>
          <w:color w:val="000000" w:themeColor="text1"/>
          <w:sz w:val="21"/>
          <w:szCs w:val="21"/>
        </w:rPr>
        <w:t>3</w:t>
      </w:r>
      <w:bookmarkEnd w:id="1385"/>
      <w:bookmarkEnd w:id="1386"/>
      <w:bookmarkEnd w:id="1387"/>
      <w:bookmarkEnd w:id="1388"/>
      <w:bookmarkEnd w:id="1389"/>
      <w:bookmarkEnd w:id="1390"/>
      <w:bookmarkEnd w:id="1391"/>
    </w:p>
    <w:bookmarkEnd w:id="863"/>
    <w:p w:rsidR="00616762" w:rsidRPr="00A84BD5" w:rsidRDefault="00DA3EB0">
      <w:pPr>
        <w:spacing w:line="586" w:lineRule="exact"/>
        <w:jc w:val="center"/>
        <w:rPr>
          <w:rFonts w:hAnsi="仿宋"/>
          <w:color w:val="000000" w:themeColor="text1"/>
          <w:sz w:val="28"/>
          <w:szCs w:val="28"/>
        </w:rPr>
      </w:pPr>
      <w:r w:rsidRPr="00A84BD5">
        <w:rPr>
          <w:rFonts w:hAnsi="仿宋" w:hint="eastAsia"/>
          <w:color w:val="000000" w:themeColor="text1"/>
          <w:sz w:val="28"/>
          <w:szCs w:val="28"/>
        </w:rPr>
        <w:t>工程质量保修书</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发包人（全称）：</w:t>
      </w:r>
      <w:r w:rsidRPr="00A84BD5">
        <w:rPr>
          <w:rFonts w:ascii="宋体" w:hAnsi="宋体" w:cs="宋体" w:hint="eastAsia"/>
          <w:color w:val="000000" w:themeColor="text1"/>
          <w:szCs w:val="21"/>
          <w:u w:val="single"/>
        </w:rPr>
        <w:t xml:space="preserve"> 台州循环经济发展有限公司  </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承包人（全称）：</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发包人和承包人根据《中华人民共和国建筑法》和《建设工程质量管理条例》，经协商一致就</w:t>
      </w:r>
      <w:r w:rsidRPr="00A84BD5">
        <w:rPr>
          <w:rFonts w:ascii="宋体" w:hAnsi="宋体" w:cs="宋体" w:hint="eastAsia"/>
          <w:color w:val="000000" w:themeColor="text1"/>
          <w:szCs w:val="21"/>
          <w:u w:val="single"/>
        </w:rPr>
        <w:t xml:space="preserve"> 中央创新区小学（暂名）工程（专业教室装饰） </w:t>
      </w:r>
      <w:r w:rsidRPr="00A84BD5">
        <w:rPr>
          <w:rFonts w:ascii="宋体" w:hAnsi="宋体" w:cs="宋体" w:hint="eastAsia"/>
          <w:color w:val="000000" w:themeColor="text1"/>
          <w:szCs w:val="21"/>
        </w:rPr>
        <w:t>（工程全称）签订工程质量保修书。</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一、工程质量保修范围和内容</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承包人在质量保修期内，按照有关法律规定和合同约定，承担工程质量保修责任。</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A84BD5">
        <w:rPr>
          <w:rFonts w:hint="eastAsia"/>
          <w:color w:val="000000" w:themeColor="text1"/>
          <w:szCs w:val="21"/>
          <w:u w:val="single"/>
        </w:rPr>
        <w:t>合同范围内的所有内容</w:t>
      </w:r>
      <w:r w:rsidRPr="00A84BD5">
        <w:rPr>
          <w:rFonts w:ascii="宋体" w:hAnsi="宋体" w:cs="宋体" w:hint="eastAsia"/>
          <w:color w:val="000000" w:themeColor="text1"/>
          <w:szCs w:val="21"/>
        </w:rPr>
        <w:t>。</w:t>
      </w:r>
    </w:p>
    <w:p w:rsidR="00616762" w:rsidRPr="00A84BD5" w:rsidRDefault="00DA3EB0" w:rsidP="00791AD6">
      <w:pPr>
        <w:spacing w:line="360" w:lineRule="exact"/>
        <w:ind w:firstLineChars="196" w:firstLine="412"/>
        <w:rPr>
          <w:rFonts w:ascii="宋体" w:hAnsi="宋体" w:cs="宋体"/>
          <w:color w:val="000000" w:themeColor="text1"/>
          <w:szCs w:val="21"/>
        </w:rPr>
      </w:pPr>
      <w:r w:rsidRPr="00A84BD5">
        <w:rPr>
          <w:rFonts w:ascii="宋体" w:hAnsi="宋体" w:cs="宋体" w:hint="eastAsia"/>
          <w:color w:val="000000" w:themeColor="text1"/>
          <w:szCs w:val="21"/>
        </w:rPr>
        <w:t>二、质量保修期</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根据《建设工程质量管理条例》及有关规定，工程的质量保修期如下：</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1．地基基础工程和主体结构工程为设计文件规定的工程合理使用年限；</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2．屋面防水工程、有防水要求的卫生间、房间和外墙面的防渗为</w:t>
      </w:r>
      <w:r w:rsidRPr="00A84BD5">
        <w:rPr>
          <w:rFonts w:ascii="宋体" w:hAnsi="宋体" w:cs="宋体" w:hint="eastAsia"/>
          <w:color w:val="000000" w:themeColor="text1"/>
          <w:szCs w:val="21"/>
          <w:u w:val="single"/>
        </w:rPr>
        <w:t xml:space="preserve"> 5   </w:t>
      </w:r>
      <w:r w:rsidRPr="00A84BD5">
        <w:rPr>
          <w:rFonts w:ascii="宋体" w:hAnsi="宋体" w:cs="宋体" w:hint="eastAsia"/>
          <w:color w:val="000000" w:themeColor="text1"/>
          <w:szCs w:val="21"/>
        </w:rPr>
        <w:t>年；</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3．装修工程为</w:t>
      </w:r>
      <w:r w:rsidRPr="00A84BD5">
        <w:rPr>
          <w:rFonts w:ascii="宋体" w:hAnsi="宋体" w:cs="宋体" w:hint="eastAsia"/>
          <w:color w:val="000000" w:themeColor="text1"/>
          <w:szCs w:val="21"/>
          <w:u w:val="single"/>
        </w:rPr>
        <w:t xml:space="preserve">    2   </w:t>
      </w:r>
      <w:r w:rsidRPr="00A84BD5">
        <w:rPr>
          <w:rFonts w:ascii="宋体" w:hAnsi="宋体" w:cs="宋体" w:hint="eastAsia"/>
          <w:color w:val="000000" w:themeColor="text1"/>
          <w:szCs w:val="21"/>
        </w:rPr>
        <w:t>年；</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4．电气管线、给排水管道、设备安装工程为</w:t>
      </w:r>
      <w:r w:rsidRPr="00A84BD5">
        <w:rPr>
          <w:rFonts w:ascii="宋体" w:hAnsi="宋体" w:cs="宋体" w:hint="eastAsia"/>
          <w:color w:val="000000" w:themeColor="text1"/>
          <w:szCs w:val="21"/>
          <w:u w:val="single"/>
        </w:rPr>
        <w:t xml:space="preserve">   2    </w:t>
      </w:r>
      <w:r w:rsidRPr="00A84BD5">
        <w:rPr>
          <w:rFonts w:ascii="宋体" w:hAnsi="宋体" w:cs="宋体" w:hint="eastAsia"/>
          <w:color w:val="000000" w:themeColor="text1"/>
          <w:szCs w:val="21"/>
        </w:rPr>
        <w:t>年；</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5．供热与供冷系统为</w:t>
      </w:r>
      <w:r w:rsidRPr="00A84BD5">
        <w:rPr>
          <w:rFonts w:ascii="宋体" w:hAnsi="宋体" w:cs="宋体" w:hint="eastAsia"/>
          <w:color w:val="000000" w:themeColor="text1"/>
          <w:szCs w:val="21"/>
          <w:u w:val="single"/>
        </w:rPr>
        <w:t xml:space="preserve">    2    </w:t>
      </w:r>
      <w:proofErr w:type="gramStart"/>
      <w:r w:rsidRPr="00A84BD5">
        <w:rPr>
          <w:rFonts w:ascii="宋体" w:hAnsi="宋体" w:cs="宋体" w:hint="eastAsia"/>
          <w:color w:val="000000" w:themeColor="text1"/>
          <w:szCs w:val="21"/>
        </w:rPr>
        <w:t>个</w:t>
      </w:r>
      <w:proofErr w:type="gramEnd"/>
      <w:r w:rsidRPr="00A84BD5">
        <w:rPr>
          <w:rFonts w:ascii="宋体" w:hAnsi="宋体" w:cs="宋体" w:hint="eastAsia"/>
          <w:color w:val="000000" w:themeColor="text1"/>
          <w:szCs w:val="21"/>
        </w:rPr>
        <w:t>采暖期、供冷期；</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6．住宅小区内的给排水设施、道路等配套工程为</w:t>
      </w:r>
      <w:r w:rsidRPr="00A84BD5">
        <w:rPr>
          <w:rFonts w:ascii="宋体" w:hAnsi="宋体" w:cs="宋体" w:hint="eastAsia"/>
          <w:color w:val="000000" w:themeColor="text1"/>
          <w:szCs w:val="21"/>
          <w:u w:val="single"/>
        </w:rPr>
        <w:t xml:space="preserve">    2    </w:t>
      </w:r>
      <w:r w:rsidRPr="00A84BD5">
        <w:rPr>
          <w:rFonts w:ascii="宋体" w:hAnsi="宋体" w:cs="宋体" w:hint="eastAsia"/>
          <w:color w:val="000000" w:themeColor="text1"/>
          <w:szCs w:val="21"/>
        </w:rPr>
        <w:t>年；</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7．其他项目保修期限约定如下：</w:t>
      </w:r>
      <w:r w:rsidRPr="00A84BD5">
        <w:rPr>
          <w:rFonts w:ascii="宋体" w:hAnsi="宋体" w:cs="宋体" w:hint="eastAsia"/>
          <w:color w:val="000000" w:themeColor="text1"/>
          <w:szCs w:val="21"/>
          <w:u w:val="single"/>
        </w:rPr>
        <w:t xml:space="preserve"> 2   </w:t>
      </w:r>
      <w:r w:rsidRPr="00A84BD5">
        <w:rPr>
          <w:rFonts w:ascii="宋体" w:hAnsi="宋体" w:cs="宋体" w:hint="eastAsia"/>
          <w:color w:val="000000" w:themeColor="text1"/>
          <w:szCs w:val="21"/>
        </w:rPr>
        <w:t>年。</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质量保修期自工程竣工验收合格之日起计算。</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三、缺陷责任期</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工程缺陷责任期为</w:t>
      </w:r>
      <w:r w:rsidRPr="00A84BD5">
        <w:rPr>
          <w:rFonts w:ascii="宋体" w:hAnsi="宋体" w:cs="宋体" w:hint="eastAsia"/>
          <w:color w:val="000000" w:themeColor="text1"/>
          <w:szCs w:val="21"/>
          <w:u w:val="single"/>
        </w:rPr>
        <w:t xml:space="preserve"> 24 </w:t>
      </w:r>
      <w:proofErr w:type="gramStart"/>
      <w:r w:rsidRPr="00A84BD5">
        <w:rPr>
          <w:rFonts w:ascii="宋体" w:hAnsi="宋体" w:cs="宋体" w:hint="eastAsia"/>
          <w:color w:val="000000" w:themeColor="text1"/>
          <w:szCs w:val="21"/>
        </w:rPr>
        <w:t>个</w:t>
      </w:r>
      <w:proofErr w:type="gramEnd"/>
      <w:r w:rsidRPr="00A84BD5">
        <w:rPr>
          <w:rFonts w:ascii="宋体" w:hAnsi="宋体" w:cs="宋体" w:hint="eastAsia"/>
          <w:color w:val="000000" w:themeColor="text1"/>
          <w:szCs w:val="21"/>
        </w:rPr>
        <w:t>月，缺陷责任期自工程竣工验收合格之日起计算。单位工程先于全部工程进行验收，单位工程缺陷责任期自单位工程验收合格之日起算。</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四、质量保修责任</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1．属于保修范围、内容的项目，承包人应当在接到保修通知之日起7天内派人保修。承包人不在约定期限内派人保修的，发包人可以委托他人修理。</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2．发生紧急事故需抢修的，承包人在接到事故通知后，应当立即到达事故现场抢修。</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4．质量保修完成后，由发包人组织验收。</w:t>
      </w:r>
    </w:p>
    <w:p w:rsidR="00616762" w:rsidRPr="00A84BD5" w:rsidRDefault="00DA3EB0">
      <w:pPr>
        <w:spacing w:line="360" w:lineRule="exact"/>
        <w:ind w:firstLineChars="200" w:firstLine="420"/>
        <w:rPr>
          <w:rFonts w:ascii="宋体" w:hAnsi="宋体" w:cs="宋体"/>
          <w:color w:val="000000" w:themeColor="text1"/>
          <w:szCs w:val="21"/>
        </w:rPr>
      </w:pPr>
      <w:r w:rsidRPr="00A84BD5">
        <w:rPr>
          <w:rFonts w:ascii="宋体" w:hAnsi="宋体" w:cs="宋体" w:hint="eastAsia"/>
          <w:color w:val="000000" w:themeColor="text1"/>
          <w:szCs w:val="21"/>
        </w:rPr>
        <w:t>五、保修费用</w:t>
      </w:r>
    </w:p>
    <w:p w:rsidR="00616762" w:rsidRPr="00A84BD5" w:rsidRDefault="00DA3EB0">
      <w:pPr>
        <w:spacing w:line="360" w:lineRule="exact"/>
        <w:ind w:firstLine="600"/>
        <w:rPr>
          <w:rFonts w:ascii="宋体" w:hAnsi="宋体" w:cs="宋体"/>
          <w:color w:val="000000" w:themeColor="text1"/>
          <w:szCs w:val="21"/>
        </w:rPr>
      </w:pPr>
      <w:r w:rsidRPr="00A84BD5">
        <w:rPr>
          <w:rFonts w:ascii="宋体" w:hAnsi="宋体" w:cs="宋体" w:hint="eastAsia"/>
          <w:color w:val="000000" w:themeColor="text1"/>
          <w:szCs w:val="21"/>
        </w:rPr>
        <w:t>保修费用由造成质量缺陷的责任方承担。</w:t>
      </w:r>
    </w:p>
    <w:p w:rsidR="00616762" w:rsidRPr="00A84BD5" w:rsidRDefault="00DA3EB0">
      <w:pPr>
        <w:spacing w:line="360" w:lineRule="exact"/>
        <w:ind w:firstLine="600"/>
        <w:rPr>
          <w:rFonts w:ascii="宋体" w:hAnsi="宋体" w:cs="宋体"/>
          <w:color w:val="000000" w:themeColor="text1"/>
          <w:szCs w:val="21"/>
          <w:u w:val="single"/>
        </w:rPr>
      </w:pPr>
      <w:r w:rsidRPr="00A84BD5">
        <w:rPr>
          <w:rFonts w:ascii="宋体" w:hAnsi="宋体" w:cs="宋体" w:hint="eastAsia"/>
          <w:color w:val="000000" w:themeColor="text1"/>
          <w:szCs w:val="21"/>
        </w:rPr>
        <w:t>六、双方约定的其他工程质量保修事项：。</w:t>
      </w:r>
    </w:p>
    <w:p w:rsidR="00616762" w:rsidRPr="00A84BD5" w:rsidRDefault="00DA3EB0">
      <w:pPr>
        <w:spacing w:line="360" w:lineRule="exact"/>
        <w:ind w:firstLineChars="190" w:firstLine="399"/>
        <w:rPr>
          <w:rFonts w:ascii="宋体" w:hAnsi="宋体" w:cs="宋体"/>
          <w:color w:val="000000" w:themeColor="text1"/>
          <w:szCs w:val="21"/>
        </w:rPr>
      </w:pPr>
      <w:r w:rsidRPr="00A84BD5">
        <w:rPr>
          <w:rFonts w:ascii="宋体" w:hAnsi="宋体" w:cs="宋体" w:hint="eastAsia"/>
          <w:color w:val="000000" w:themeColor="text1"/>
          <w:szCs w:val="21"/>
        </w:rPr>
        <w:t>工程质量保修书由发包人、承包人在工程竣工验收</w:t>
      </w:r>
      <w:proofErr w:type="gramStart"/>
      <w:r w:rsidRPr="00A84BD5">
        <w:rPr>
          <w:rFonts w:ascii="宋体" w:hAnsi="宋体" w:cs="宋体" w:hint="eastAsia"/>
          <w:color w:val="000000" w:themeColor="text1"/>
          <w:szCs w:val="21"/>
        </w:rPr>
        <w:t>前共同</w:t>
      </w:r>
      <w:proofErr w:type="gramEnd"/>
      <w:r w:rsidRPr="00A84BD5">
        <w:rPr>
          <w:rFonts w:ascii="宋体" w:hAnsi="宋体" w:cs="宋体" w:hint="eastAsia"/>
          <w:color w:val="000000" w:themeColor="text1"/>
          <w:szCs w:val="21"/>
        </w:rPr>
        <w:t>签署，作为施工合同附件，其有效期限至保修期满。</w:t>
      </w:r>
    </w:p>
    <w:p w:rsidR="00616762" w:rsidRPr="00A84BD5" w:rsidRDefault="00616762">
      <w:pPr>
        <w:spacing w:line="360" w:lineRule="exact"/>
        <w:rPr>
          <w:rFonts w:ascii="宋体" w:hAnsi="宋体" w:cs="宋体"/>
          <w:color w:val="000000" w:themeColor="text1"/>
          <w:szCs w:val="21"/>
        </w:rPr>
      </w:pPr>
    </w:p>
    <w:p w:rsidR="00616762" w:rsidRPr="00A84BD5" w:rsidRDefault="00616762">
      <w:pPr>
        <w:pStyle w:val="a0"/>
        <w:ind w:firstLineChars="0" w:firstLine="0"/>
        <w:rPr>
          <w:rFonts w:ascii="宋体" w:hAnsi="宋体" w:cs="宋体"/>
          <w:color w:val="000000" w:themeColor="text1"/>
          <w:szCs w:val="21"/>
        </w:rPr>
      </w:pPr>
    </w:p>
    <w:p w:rsidR="00616762" w:rsidRPr="00A84BD5" w:rsidRDefault="00616762">
      <w:pPr>
        <w:pStyle w:val="a0"/>
        <w:ind w:firstLine="210"/>
        <w:rPr>
          <w:rFonts w:ascii="宋体" w:hAnsi="宋体" w:cs="宋体"/>
          <w:color w:val="000000" w:themeColor="text1"/>
          <w:szCs w:val="21"/>
        </w:rPr>
      </w:pP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发包人（公章）：                承包人（公章）：</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地  址：                地  址：</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法定代表人（签字）：                法定代表人（签字）：</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委托代理人（签字）：                委托代理人（签字）：</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电  话：                电  话：</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传  真：                传  真：</w:t>
      </w:r>
    </w:p>
    <w:p w:rsidR="00616762" w:rsidRPr="00A84BD5" w:rsidRDefault="00DA3EB0">
      <w:pPr>
        <w:spacing w:line="360" w:lineRule="exact"/>
        <w:rPr>
          <w:rFonts w:ascii="宋体" w:hAnsi="宋体" w:cs="宋体"/>
          <w:color w:val="000000" w:themeColor="text1"/>
          <w:szCs w:val="21"/>
        </w:rPr>
      </w:pPr>
      <w:r w:rsidRPr="00A84BD5">
        <w:rPr>
          <w:rFonts w:ascii="宋体" w:hAnsi="宋体" w:cs="宋体" w:hint="eastAsia"/>
          <w:color w:val="000000" w:themeColor="text1"/>
          <w:szCs w:val="21"/>
        </w:rPr>
        <w:t>开户银行：                开户银行：</w:t>
      </w:r>
    </w:p>
    <w:p w:rsidR="00616762" w:rsidRPr="00A84BD5" w:rsidRDefault="00DA3EB0">
      <w:pPr>
        <w:spacing w:line="360" w:lineRule="exact"/>
        <w:rPr>
          <w:rFonts w:ascii="宋体" w:hAnsi="宋体" w:cs="宋体"/>
          <w:color w:val="000000" w:themeColor="text1"/>
          <w:szCs w:val="21"/>
        </w:rPr>
      </w:pPr>
      <w:proofErr w:type="gramStart"/>
      <w:r w:rsidRPr="00A84BD5">
        <w:rPr>
          <w:rFonts w:ascii="宋体" w:hAnsi="宋体" w:cs="宋体" w:hint="eastAsia"/>
          <w:color w:val="000000" w:themeColor="text1"/>
          <w:szCs w:val="21"/>
        </w:rPr>
        <w:t>账</w:t>
      </w:r>
      <w:proofErr w:type="gramEnd"/>
      <w:r w:rsidRPr="00A84BD5">
        <w:rPr>
          <w:rFonts w:ascii="宋体" w:hAnsi="宋体" w:cs="宋体" w:hint="eastAsia"/>
          <w:color w:val="000000" w:themeColor="text1"/>
          <w:szCs w:val="21"/>
        </w:rPr>
        <w:t xml:space="preserve">  号：                </w:t>
      </w:r>
      <w:proofErr w:type="gramStart"/>
      <w:r w:rsidRPr="00A84BD5">
        <w:rPr>
          <w:rFonts w:ascii="宋体" w:hAnsi="宋体" w:cs="宋体" w:hint="eastAsia"/>
          <w:color w:val="000000" w:themeColor="text1"/>
          <w:szCs w:val="21"/>
        </w:rPr>
        <w:t>账</w:t>
      </w:r>
      <w:proofErr w:type="gramEnd"/>
      <w:r w:rsidRPr="00A84BD5">
        <w:rPr>
          <w:rFonts w:ascii="宋体" w:hAnsi="宋体" w:cs="宋体" w:hint="eastAsia"/>
          <w:color w:val="000000" w:themeColor="text1"/>
          <w:szCs w:val="21"/>
        </w:rPr>
        <w:t xml:space="preserve">  号：</w:t>
      </w:r>
    </w:p>
    <w:p w:rsidR="00616762" w:rsidRPr="00A84BD5" w:rsidRDefault="00DA3EB0">
      <w:pPr>
        <w:spacing w:line="360" w:lineRule="exact"/>
        <w:rPr>
          <w:rFonts w:hAnsi="仿宋"/>
          <w:color w:val="000000" w:themeColor="text1"/>
          <w:sz w:val="28"/>
          <w:szCs w:val="28"/>
          <w:u w:val="single"/>
        </w:rPr>
      </w:pPr>
      <w:r w:rsidRPr="00A84BD5">
        <w:rPr>
          <w:rFonts w:ascii="宋体" w:hAnsi="宋体" w:cs="宋体" w:hint="eastAsia"/>
          <w:color w:val="000000" w:themeColor="text1"/>
          <w:szCs w:val="21"/>
        </w:rPr>
        <w:t>邮政编码：                邮政编码</w:t>
      </w:r>
    </w:p>
    <w:p w:rsidR="00616762" w:rsidRPr="00A84BD5" w:rsidRDefault="00616762">
      <w:pPr>
        <w:pStyle w:val="a0"/>
        <w:ind w:firstLineChars="0" w:firstLine="0"/>
        <w:rPr>
          <w:color w:val="000000" w:themeColor="text1"/>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spacing w:line="360" w:lineRule="exact"/>
        <w:ind w:firstLineChars="200" w:firstLine="420"/>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pStyle w:val="1031114"/>
        <w:rPr>
          <w:color w:val="000000" w:themeColor="text1"/>
          <w:szCs w:val="21"/>
          <w:u w:val="single"/>
        </w:rPr>
      </w:pPr>
    </w:p>
    <w:p w:rsidR="00616762" w:rsidRPr="00A84BD5" w:rsidRDefault="00616762">
      <w:pPr>
        <w:adjustRightInd w:val="0"/>
        <w:spacing w:line="360" w:lineRule="exact"/>
        <w:jc w:val="center"/>
        <w:rPr>
          <w:rFonts w:ascii="黑体" w:eastAsia="黑体" w:hAnsi="黑体"/>
          <w:color w:val="000000" w:themeColor="text1"/>
          <w:sz w:val="30"/>
          <w:szCs w:val="30"/>
        </w:rPr>
      </w:pPr>
    </w:p>
    <w:p w:rsidR="00616762" w:rsidRPr="00A84BD5" w:rsidRDefault="00616762">
      <w:pPr>
        <w:adjustRightInd w:val="0"/>
        <w:spacing w:line="360" w:lineRule="exact"/>
        <w:jc w:val="center"/>
        <w:rPr>
          <w:rFonts w:ascii="黑体" w:eastAsia="黑体" w:hAnsi="黑体"/>
          <w:color w:val="000000" w:themeColor="text1"/>
          <w:sz w:val="30"/>
          <w:szCs w:val="30"/>
        </w:rPr>
      </w:pPr>
    </w:p>
    <w:p w:rsidR="00616762" w:rsidRPr="00A84BD5" w:rsidRDefault="00DA3EB0">
      <w:pPr>
        <w:adjustRightInd w:val="0"/>
        <w:spacing w:line="360" w:lineRule="exact"/>
        <w:jc w:val="center"/>
        <w:rPr>
          <w:rFonts w:ascii="黑体" w:eastAsia="黑体" w:hAnsi="黑体"/>
          <w:color w:val="000000" w:themeColor="text1"/>
          <w:sz w:val="28"/>
          <w:szCs w:val="28"/>
        </w:rPr>
      </w:pPr>
      <w:r w:rsidRPr="00A84BD5">
        <w:rPr>
          <w:rFonts w:ascii="黑体" w:eastAsia="黑体" w:hAnsi="黑体" w:hint="eastAsia"/>
          <w:color w:val="000000" w:themeColor="text1"/>
          <w:sz w:val="30"/>
          <w:szCs w:val="30"/>
        </w:rPr>
        <w:lastRenderedPageBreak/>
        <w:t>第四部分    工程建设项目廉政责任书</w:t>
      </w:r>
    </w:p>
    <w:p w:rsidR="00616762" w:rsidRPr="00A84BD5" w:rsidRDefault="00616762">
      <w:pPr>
        <w:autoSpaceDE w:val="0"/>
        <w:autoSpaceDN w:val="0"/>
        <w:spacing w:line="360" w:lineRule="exact"/>
        <w:ind w:firstLine="482"/>
        <w:rPr>
          <w:color w:val="000000" w:themeColor="text1"/>
          <w:szCs w:val="21"/>
        </w:rPr>
      </w:pPr>
    </w:p>
    <w:p w:rsidR="00616762" w:rsidRPr="00A84BD5" w:rsidRDefault="00DA3EB0">
      <w:pPr>
        <w:wordWrap w:val="0"/>
        <w:autoSpaceDE w:val="0"/>
        <w:autoSpaceDN w:val="0"/>
        <w:spacing w:line="324" w:lineRule="auto"/>
        <w:ind w:firstLine="482"/>
        <w:rPr>
          <w:rFonts w:ascii="宋体"/>
          <w:color w:val="000000" w:themeColor="text1"/>
          <w:szCs w:val="21"/>
        </w:rPr>
      </w:pPr>
      <w:r w:rsidRPr="00A84BD5">
        <w:rPr>
          <w:rFonts w:ascii="宋体" w:hint="eastAsia"/>
          <w:color w:val="000000" w:themeColor="text1"/>
          <w:szCs w:val="21"/>
        </w:rPr>
        <w:t>项目名称：</w:t>
      </w:r>
      <w:r w:rsidRPr="00A84BD5">
        <w:rPr>
          <w:rFonts w:hint="eastAsia"/>
          <w:color w:val="000000" w:themeColor="text1"/>
          <w:szCs w:val="21"/>
          <w:u w:val="single"/>
        </w:rPr>
        <w:t>中央创新区小学（暂名）工程（专业教室装饰）</w:t>
      </w:r>
    </w:p>
    <w:p w:rsidR="00616762" w:rsidRPr="00A84BD5" w:rsidRDefault="00DA3EB0">
      <w:pPr>
        <w:wordWrap w:val="0"/>
        <w:autoSpaceDE w:val="0"/>
        <w:autoSpaceDN w:val="0"/>
        <w:spacing w:line="324" w:lineRule="auto"/>
        <w:ind w:firstLine="482"/>
        <w:rPr>
          <w:rFonts w:ascii="宋体"/>
          <w:color w:val="000000" w:themeColor="text1"/>
          <w:szCs w:val="21"/>
        </w:rPr>
      </w:pPr>
      <w:r w:rsidRPr="00A84BD5">
        <w:rPr>
          <w:rFonts w:ascii="宋体" w:hint="eastAsia"/>
          <w:color w:val="000000" w:themeColor="text1"/>
          <w:szCs w:val="21"/>
        </w:rPr>
        <w:t>项目地址：</w:t>
      </w:r>
      <w:r w:rsidRPr="00A84BD5">
        <w:rPr>
          <w:rFonts w:hint="eastAsia"/>
          <w:color w:val="000000" w:themeColor="text1"/>
          <w:szCs w:val="21"/>
          <w:u w:val="single"/>
        </w:rPr>
        <w:t>台州湾新区荣和路以南，疏港大道以西中央创新区小学内</w:t>
      </w:r>
    </w:p>
    <w:p w:rsidR="00616762" w:rsidRPr="00A84BD5" w:rsidRDefault="00DA3EB0">
      <w:pPr>
        <w:wordWrap w:val="0"/>
        <w:autoSpaceDE w:val="0"/>
        <w:autoSpaceDN w:val="0"/>
        <w:spacing w:line="324" w:lineRule="auto"/>
        <w:ind w:firstLine="482"/>
        <w:rPr>
          <w:rFonts w:ascii="宋体"/>
          <w:color w:val="000000" w:themeColor="text1"/>
          <w:szCs w:val="21"/>
        </w:rPr>
      </w:pPr>
      <w:r w:rsidRPr="00A84BD5">
        <w:rPr>
          <w:rFonts w:ascii="宋体" w:hint="eastAsia"/>
          <w:color w:val="000000" w:themeColor="text1"/>
          <w:szCs w:val="21"/>
        </w:rPr>
        <w:t>发 包 人：</w:t>
      </w:r>
      <w:r w:rsidRPr="00A84BD5">
        <w:rPr>
          <w:rFonts w:hint="eastAsia"/>
          <w:color w:val="000000" w:themeColor="text1"/>
          <w:szCs w:val="21"/>
          <w:u w:val="single"/>
        </w:rPr>
        <w:t>台州循环经济发展有限公司</w:t>
      </w:r>
    </w:p>
    <w:p w:rsidR="00616762" w:rsidRPr="00A84BD5" w:rsidRDefault="00DA3EB0">
      <w:pPr>
        <w:wordWrap w:val="0"/>
        <w:autoSpaceDE w:val="0"/>
        <w:autoSpaceDN w:val="0"/>
        <w:spacing w:line="324" w:lineRule="auto"/>
        <w:ind w:firstLine="482"/>
        <w:rPr>
          <w:rFonts w:ascii="宋体"/>
          <w:color w:val="000000" w:themeColor="text1"/>
          <w:szCs w:val="21"/>
          <w:u w:val="single"/>
        </w:rPr>
      </w:pPr>
      <w:r w:rsidRPr="00A84BD5">
        <w:rPr>
          <w:rFonts w:ascii="宋体" w:hint="eastAsia"/>
          <w:color w:val="000000" w:themeColor="text1"/>
          <w:szCs w:val="21"/>
        </w:rPr>
        <w:t>承 包 人：</w:t>
      </w:r>
    </w:p>
    <w:p w:rsidR="00616762" w:rsidRPr="00A84BD5" w:rsidRDefault="00DA3EB0">
      <w:pPr>
        <w:wordWrap w:val="0"/>
        <w:autoSpaceDE w:val="0"/>
        <w:autoSpaceDN w:val="0"/>
        <w:spacing w:line="324" w:lineRule="auto"/>
        <w:ind w:firstLine="482"/>
        <w:rPr>
          <w:rFonts w:ascii="宋体"/>
          <w:color w:val="000000" w:themeColor="text1"/>
          <w:szCs w:val="21"/>
        </w:rPr>
      </w:pPr>
      <w:r w:rsidRPr="00A84BD5">
        <w:rPr>
          <w:rFonts w:ascii="宋体" w:hint="eastAsia"/>
          <w:color w:val="000000" w:themeColor="text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第一条 甲乙双方的责任</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（一）应严格遵守国家关于市场准入、项目招标投标、工程建设、施工安装和市场活动等有关法律、法规，相关政策，以及廉政建设的各项规定。</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（二）严格执行建设工程项目承发包合同文件，自觉按合同办事。</w:t>
      </w:r>
    </w:p>
    <w:p w:rsidR="00616762" w:rsidRPr="00A84BD5" w:rsidRDefault="00DA3EB0">
      <w:pPr>
        <w:pStyle w:val="30"/>
        <w:rPr>
          <w:color w:val="000000" w:themeColor="text1"/>
          <w:sz w:val="21"/>
          <w:szCs w:val="21"/>
        </w:rPr>
      </w:pPr>
      <w:r w:rsidRPr="00A84BD5">
        <w:rPr>
          <w:rFonts w:hint="eastAsia"/>
          <w:color w:val="000000" w:themeColor="text1"/>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（四）发现对方在业务活动中有违规、违纪、违法行为的，应及时提醒对方，情节严重的，应向其上级主管部门或纪检监察、司法等有关机关举报。</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第二条 发包人的责任</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发包人的领导和从事该建设工程项目的工作人员，在工程建设的事前、事中、事后应遵守以下规定：</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（一）不准向承包人和相关单位索要或接受回扣、礼金、有价证券、贵重物品和好处费、感谢费等。</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（二）不准在承包人和相关单位报销任何应由发包人或个人支付的费用。</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（三）不准要求、暗示和接受承包人和相关单位为个人装修住房、婚丧嫁娶、配偶子女的工作安排以及出国（境）、旅游等提供方便。</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（四）不准参加有可能影响公正执行公务的承包人和相关单位的宴请和健身、娱乐等活动。</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第三条 承包人的责任</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应与发包人保持正常的业务交往，按照有关法律法规和程序开展业务工作，严格执行工程建设的有关方针、政策，尤其是有关建筑施工安装的强制性标准和规范，并遵守以下规定：</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（一）不准以任何理由向发包人、相关单位及其工作人员索要、接受或赠送礼金、有价证券、贵重物品和回扣、好处费、感谢费等。</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（二）不准以任何理由为发包人和相关单位报销应由对方或个人支付的费用。</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（三）不准接受或暗示为发包人、相关单位或个人装修住房、婚丧嫁娶、配偶子女的工作安排以及出国（境）、旅游等提供方便。</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（四）不准以任何理由为发包人、相关单位或个人组织有可能影响公正执行公务的宴请、健身、娱乐等活动。</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第四条 违约责任</w:t>
      </w:r>
    </w:p>
    <w:p w:rsidR="00616762" w:rsidRPr="00A84BD5" w:rsidRDefault="00DA3EB0">
      <w:pPr>
        <w:pStyle w:val="30"/>
        <w:jc w:val="left"/>
        <w:rPr>
          <w:color w:val="000000" w:themeColor="text1"/>
          <w:sz w:val="21"/>
          <w:szCs w:val="21"/>
        </w:rPr>
      </w:pPr>
      <w:r w:rsidRPr="00A84BD5">
        <w:rPr>
          <w:rFonts w:hint="eastAsia"/>
          <w:color w:val="000000" w:themeColor="text1"/>
          <w:sz w:val="21"/>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w:t>
      </w:r>
    </w:p>
    <w:p w:rsidR="00616762" w:rsidRPr="00A84BD5" w:rsidRDefault="00DA3EB0">
      <w:pPr>
        <w:pStyle w:val="30"/>
        <w:spacing w:line="324" w:lineRule="auto"/>
        <w:ind w:firstLine="420"/>
        <w:jc w:val="left"/>
        <w:rPr>
          <w:color w:val="000000" w:themeColor="text1"/>
          <w:sz w:val="21"/>
          <w:szCs w:val="21"/>
        </w:rPr>
      </w:pPr>
      <w:r w:rsidRPr="00A84BD5">
        <w:rPr>
          <w:rFonts w:hint="eastAsia"/>
          <w:color w:val="000000" w:themeColor="text1"/>
          <w:sz w:val="21"/>
          <w:szCs w:val="21"/>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rsidR="00616762" w:rsidRPr="00A84BD5" w:rsidRDefault="00DA3EB0">
      <w:pPr>
        <w:pStyle w:val="30"/>
        <w:spacing w:line="324" w:lineRule="auto"/>
        <w:ind w:firstLine="420"/>
        <w:jc w:val="left"/>
        <w:rPr>
          <w:color w:val="000000" w:themeColor="text1"/>
          <w:sz w:val="21"/>
          <w:szCs w:val="21"/>
        </w:rPr>
      </w:pPr>
      <w:r w:rsidRPr="00A84BD5">
        <w:rPr>
          <w:rFonts w:hint="eastAsia"/>
          <w:color w:val="000000" w:themeColor="text1"/>
          <w:sz w:val="21"/>
          <w:szCs w:val="21"/>
        </w:rPr>
        <w:lastRenderedPageBreak/>
        <w:t>（三）</w:t>
      </w:r>
      <w:r w:rsidRPr="00A84BD5">
        <w:rPr>
          <w:rFonts w:hint="eastAsia"/>
          <w:b/>
          <w:color w:val="000000" w:themeColor="text1"/>
          <w:sz w:val="21"/>
          <w:szCs w:val="21"/>
        </w:rPr>
        <w:t>承包人在本项目有违反廉政规定并被纪检部门或司法机关查处的，则承包人向委托人支付合同价10%的违约金。</w:t>
      </w:r>
    </w:p>
    <w:p w:rsidR="00616762" w:rsidRPr="00A84BD5" w:rsidRDefault="00DA3EB0">
      <w:pPr>
        <w:autoSpaceDE w:val="0"/>
        <w:autoSpaceDN w:val="0"/>
        <w:spacing w:line="324" w:lineRule="auto"/>
        <w:ind w:firstLine="420"/>
        <w:rPr>
          <w:rFonts w:ascii="宋体"/>
          <w:color w:val="000000" w:themeColor="text1"/>
          <w:szCs w:val="21"/>
        </w:rPr>
      </w:pPr>
      <w:r w:rsidRPr="00A84BD5">
        <w:rPr>
          <w:rFonts w:ascii="宋体" w:hint="eastAsia"/>
          <w:color w:val="000000" w:themeColor="text1"/>
          <w:szCs w:val="21"/>
        </w:rPr>
        <w:t>第五条 本责任书作为工程施工合同的附件，与工程施工合同具有同等法律效力。经双方签署后立即生效。</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第六条 本责任书的有效期为甲乙双方签署之日起至该工程项目竣工验收合格时止。</w:t>
      </w:r>
    </w:p>
    <w:p w:rsidR="00616762" w:rsidRPr="00A84BD5" w:rsidRDefault="00DA3EB0">
      <w:pPr>
        <w:wordWrap w:val="0"/>
        <w:autoSpaceDE w:val="0"/>
        <w:autoSpaceDN w:val="0"/>
        <w:spacing w:line="324" w:lineRule="auto"/>
        <w:rPr>
          <w:rFonts w:ascii="宋体"/>
          <w:color w:val="000000" w:themeColor="text1"/>
          <w:szCs w:val="21"/>
        </w:rPr>
      </w:pPr>
      <w:r w:rsidRPr="00A84BD5">
        <w:rPr>
          <w:rFonts w:ascii="宋体" w:hint="eastAsia"/>
          <w:color w:val="000000" w:themeColor="text1"/>
          <w:szCs w:val="21"/>
        </w:rPr>
        <w:t xml:space="preserve">　　第七条 本合同一式份，发包人份，承包人份。</w:t>
      </w:r>
    </w:p>
    <w:p w:rsidR="00616762" w:rsidRPr="00A84BD5" w:rsidRDefault="00616762">
      <w:pPr>
        <w:pStyle w:val="af1"/>
        <w:jc w:val="both"/>
        <w:rPr>
          <w:color w:val="000000" w:themeColor="text1"/>
        </w:rPr>
      </w:pP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甲方单位：（盖章）</w:t>
      </w:r>
      <w:proofErr w:type="gramStart"/>
      <w:r w:rsidRPr="00A84BD5">
        <w:rPr>
          <w:rFonts w:hint="eastAsia"/>
          <w:color w:val="000000" w:themeColor="text1"/>
          <w:szCs w:val="21"/>
        </w:rPr>
        <w:t xml:space="preserve">　　　　　　　　　　　</w:t>
      </w:r>
      <w:proofErr w:type="gramEnd"/>
      <w:r w:rsidRPr="00A84BD5">
        <w:rPr>
          <w:rFonts w:hint="eastAsia"/>
          <w:color w:val="000000" w:themeColor="text1"/>
          <w:szCs w:val="21"/>
        </w:rPr>
        <w:t>乙方单位：（盖章）</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法定代表人：　　　　　　　　　　　　　　法定代表人：</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地址：　　　　　　　　　　　　　　　　　地址：</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电话：　　　　　　　　　　　　　　　　　电话：</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年　月　日</w:t>
      </w:r>
      <w:proofErr w:type="gramStart"/>
      <w:r w:rsidRPr="00A84BD5">
        <w:rPr>
          <w:rFonts w:hint="eastAsia"/>
          <w:color w:val="000000" w:themeColor="text1"/>
          <w:szCs w:val="21"/>
        </w:rPr>
        <w:t xml:space="preserve">　　　　　　　　　　　　　　　</w:t>
      </w:r>
      <w:proofErr w:type="gramEnd"/>
      <w:r w:rsidRPr="00A84BD5">
        <w:rPr>
          <w:rFonts w:hint="eastAsia"/>
          <w:color w:val="000000" w:themeColor="text1"/>
          <w:szCs w:val="21"/>
        </w:rPr>
        <w:t>年　月　日</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甲方监督单位（盖章）</w:t>
      </w:r>
      <w:proofErr w:type="gramStart"/>
      <w:r w:rsidRPr="00A84BD5">
        <w:rPr>
          <w:rFonts w:hint="eastAsia"/>
          <w:color w:val="000000" w:themeColor="text1"/>
          <w:szCs w:val="21"/>
        </w:rPr>
        <w:t xml:space="preserve">　　　　　　　　　　</w:t>
      </w:r>
      <w:proofErr w:type="gramEnd"/>
      <w:r w:rsidRPr="00A84BD5">
        <w:rPr>
          <w:rFonts w:hint="eastAsia"/>
          <w:color w:val="000000" w:themeColor="text1"/>
          <w:szCs w:val="21"/>
        </w:rPr>
        <w:t>乙方监督单位（盖章）</w:t>
      </w:r>
    </w:p>
    <w:p w:rsidR="00616762" w:rsidRPr="00A84BD5" w:rsidRDefault="00DA3EB0">
      <w:pPr>
        <w:autoSpaceDE w:val="0"/>
        <w:autoSpaceDN w:val="0"/>
        <w:spacing w:line="360" w:lineRule="exact"/>
        <w:ind w:firstLine="482"/>
        <w:rPr>
          <w:color w:val="000000" w:themeColor="text1"/>
          <w:szCs w:val="21"/>
        </w:rPr>
      </w:pPr>
      <w:r w:rsidRPr="00A84BD5">
        <w:rPr>
          <w:rFonts w:hint="eastAsia"/>
          <w:color w:val="000000" w:themeColor="text1"/>
          <w:szCs w:val="21"/>
        </w:rPr>
        <w:t>年　月　日</w:t>
      </w:r>
      <w:proofErr w:type="gramStart"/>
      <w:r w:rsidRPr="00A84BD5">
        <w:rPr>
          <w:rFonts w:hint="eastAsia"/>
          <w:color w:val="000000" w:themeColor="text1"/>
          <w:szCs w:val="21"/>
        </w:rPr>
        <w:t xml:space="preserve">　　　　　　　　　　　　　　　</w:t>
      </w:r>
      <w:proofErr w:type="gramEnd"/>
      <w:r w:rsidRPr="00A84BD5">
        <w:rPr>
          <w:rFonts w:hint="eastAsia"/>
          <w:color w:val="000000" w:themeColor="text1"/>
          <w:szCs w:val="21"/>
        </w:rPr>
        <w:t>年　月　日</w:t>
      </w:r>
    </w:p>
    <w:p w:rsidR="00616762" w:rsidRPr="00A84BD5" w:rsidRDefault="00616762">
      <w:pPr>
        <w:autoSpaceDE w:val="0"/>
        <w:autoSpaceDN w:val="0"/>
        <w:spacing w:line="360" w:lineRule="exact"/>
        <w:ind w:firstLine="482"/>
        <w:rPr>
          <w:color w:val="000000" w:themeColor="text1"/>
          <w:szCs w:val="32"/>
        </w:rPr>
      </w:pPr>
    </w:p>
    <w:p w:rsidR="00616762" w:rsidRPr="00A84BD5" w:rsidRDefault="00616762">
      <w:pPr>
        <w:autoSpaceDE w:val="0"/>
        <w:autoSpaceDN w:val="0"/>
        <w:spacing w:line="360" w:lineRule="exact"/>
        <w:ind w:firstLine="482"/>
        <w:rPr>
          <w:color w:val="000000" w:themeColor="text1"/>
          <w:szCs w:val="32"/>
        </w:rPr>
      </w:pPr>
    </w:p>
    <w:p w:rsidR="00616762" w:rsidRPr="00A84BD5" w:rsidRDefault="00616762">
      <w:pPr>
        <w:autoSpaceDE w:val="0"/>
        <w:autoSpaceDN w:val="0"/>
        <w:spacing w:line="360" w:lineRule="exact"/>
        <w:ind w:firstLine="482"/>
        <w:rPr>
          <w:color w:val="000000" w:themeColor="text1"/>
          <w:szCs w:val="32"/>
        </w:rPr>
      </w:pPr>
    </w:p>
    <w:p w:rsidR="00616762" w:rsidRPr="00A84BD5" w:rsidRDefault="00616762">
      <w:pPr>
        <w:autoSpaceDE w:val="0"/>
        <w:autoSpaceDN w:val="0"/>
        <w:spacing w:line="360" w:lineRule="exact"/>
        <w:ind w:firstLine="482"/>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23"/>
        <w:rPr>
          <w:color w:val="000000" w:themeColor="text1"/>
          <w:szCs w:val="32"/>
        </w:rPr>
      </w:pPr>
    </w:p>
    <w:p w:rsidR="00616762" w:rsidRPr="00A84BD5" w:rsidRDefault="00616762">
      <w:pPr>
        <w:pStyle w:val="1"/>
        <w:spacing w:after="120" w:line="288" w:lineRule="auto"/>
        <w:jc w:val="center"/>
        <w:rPr>
          <w:b w:val="0"/>
          <w:color w:val="000000" w:themeColor="text1"/>
          <w:sz w:val="36"/>
          <w:szCs w:val="36"/>
        </w:rPr>
        <w:sectPr w:rsidR="00616762" w:rsidRPr="00A84BD5">
          <w:footerReference w:type="default" r:id="rId20"/>
          <w:footnotePr>
            <w:numRestart w:val="eachPage"/>
          </w:footnotePr>
          <w:endnotePr>
            <w:numRestart w:val="eachSect"/>
          </w:endnotePr>
          <w:pgSz w:w="11907" w:h="16840"/>
          <w:pgMar w:top="1304" w:right="1247" w:bottom="1247" w:left="1304" w:header="851" w:footer="992" w:gutter="0"/>
          <w:cols w:space="720"/>
          <w:docGrid w:linePitch="435" w:charSpace="-6554"/>
        </w:sectPr>
      </w:pPr>
    </w:p>
    <w:p w:rsidR="00616762" w:rsidRPr="00A84BD5" w:rsidRDefault="00DA3EB0">
      <w:pPr>
        <w:topLinePunct/>
        <w:spacing w:line="440" w:lineRule="exact"/>
        <w:jc w:val="center"/>
        <w:rPr>
          <w:rFonts w:eastAsia="黑体"/>
          <w:b/>
          <w:bCs/>
          <w:color w:val="000000" w:themeColor="text1"/>
          <w:sz w:val="32"/>
        </w:rPr>
      </w:pPr>
      <w:bookmarkStart w:id="1392" w:name="_Toc288556310"/>
      <w:r w:rsidRPr="00A84BD5">
        <w:rPr>
          <w:rFonts w:eastAsia="黑体" w:hint="eastAsia"/>
          <w:b/>
          <w:bCs/>
          <w:color w:val="000000" w:themeColor="text1"/>
          <w:sz w:val="32"/>
        </w:rPr>
        <w:lastRenderedPageBreak/>
        <w:t>第五章</w:t>
      </w:r>
      <w:r w:rsidRPr="00A84BD5">
        <w:rPr>
          <w:rFonts w:eastAsia="黑体"/>
          <w:b/>
          <w:bCs/>
          <w:color w:val="000000" w:themeColor="text1"/>
          <w:sz w:val="32"/>
        </w:rPr>
        <w:t>图纸</w:t>
      </w:r>
    </w:p>
    <w:p w:rsidR="00616762" w:rsidRPr="00A84BD5" w:rsidRDefault="00616762">
      <w:pPr>
        <w:jc w:val="center"/>
        <w:rPr>
          <w:rFonts w:eastAsia="黑体"/>
          <w:color w:val="000000" w:themeColor="text1"/>
          <w:sz w:val="28"/>
          <w:szCs w:val="28"/>
        </w:rPr>
      </w:pPr>
    </w:p>
    <w:p w:rsidR="00616762" w:rsidRPr="00A84BD5" w:rsidRDefault="00DA3EB0">
      <w:pPr>
        <w:rPr>
          <w:rFonts w:eastAsia="黑体"/>
          <w:color w:val="000000" w:themeColor="text1"/>
          <w:sz w:val="28"/>
          <w:szCs w:val="28"/>
        </w:rPr>
      </w:pPr>
      <w:r w:rsidRPr="00A84BD5">
        <w:rPr>
          <w:rFonts w:eastAsia="黑体"/>
          <w:color w:val="000000" w:themeColor="text1"/>
          <w:sz w:val="28"/>
          <w:szCs w:val="28"/>
        </w:rPr>
        <w:t>1</w:t>
      </w:r>
      <w:r w:rsidRPr="00A84BD5">
        <w:rPr>
          <w:rFonts w:eastAsia="黑体"/>
          <w:color w:val="000000" w:themeColor="text1"/>
          <w:sz w:val="28"/>
          <w:szCs w:val="28"/>
        </w:rPr>
        <w:t>．图纸目录</w:t>
      </w:r>
      <w:bookmarkEnd w:id="1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1309"/>
        <w:gridCol w:w="1309"/>
        <w:gridCol w:w="1309"/>
        <w:gridCol w:w="1309"/>
        <w:gridCol w:w="1874"/>
      </w:tblGrid>
      <w:tr w:rsidR="00A84BD5" w:rsidRPr="00A84BD5">
        <w:trPr>
          <w:trHeight w:val="595"/>
        </w:trPr>
        <w:tc>
          <w:tcPr>
            <w:tcW w:w="1309" w:type="dxa"/>
            <w:vAlign w:val="center"/>
          </w:tcPr>
          <w:p w:rsidR="00616762" w:rsidRPr="00A84BD5" w:rsidRDefault="00DA3EB0">
            <w:pPr>
              <w:rPr>
                <w:color w:val="000000" w:themeColor="text1"/>
                <w:szCs w:val="21"/>
              </w:rPr>
            </w:pPr>
            <w:r w:rsidRPr="00A84BD5">
              <w:rPr>
                <w:color w:val="000000" w:themeColor="text1"/>
                <w:szCs w:val="21"/>
              </w:rPr>
              <w:t>序号</w:t>
            </w:r>
          </w:p>
        </w:tc>
        <w:tc>
          <w:tcPr>
            <w:tcW w:w="1309" w:type="dxa"/>
            <w:vAlign w:val="center"/>
          </w:tcPr>
          <w:p w:rsidR="00616762" w:rsidRPr="00A84BD5" w:rsidRDefault="00DA3EB0">
            <w:pPr>
              <w:rPr>
                <w:color w:val="000000" w:themeColor="text1"/>
                <w:szCs w:val="21"/>
              </w:rPr>
            </w:pPr>
            <w:r w:rsidRPr="00A84BD5">
              <w:rPr>
                <w:color w:val="000000" w:themeColor="text1"/>
                <w:szCs w:val="21"/>
              </w:rPr>
              <w:t>图名</w:t>
            </w:r>
          </w:p>
        </w:tc>
        <w:tc>
          <w:tcPr>
            <w:tcW w:w="1309" w:type="dxa"/>
            <w:vAlign w:val="center"/>
          </w:tcPr>
          <w:p w:rsidR="00616762" w:rsidRPr="00A84BD5" w:rsidRDefault="00DA3EB0">
            <w:pPr>
              <w:rPr>
                <w:color w:val="000000" w:themeColor="text1"/>
                <w:szCs w:val="21"/>
              </w:rPr>
            </w:pPr>
            <w:r w:rsidRPr="00A84BD5">
              <w:rPr>
                <w:color w:val="000000" w:themeColor="text1"/>
                <w:szCs w:val="21"/>
              </w:rPr>
              <w:t>图号</w:t>
            </w:r>
          </w:p>
        </w:tc>
        <w:tc>
          <w:tcPr>
            <w:tcW w:w="1309" w:type="dxa"/>
            <w:vAlign w:val="center"/>
          </w:tcPr>
          <w:p w:rsidR="00616762" w:rsidRPr="00A84BD5" w:rsidRDefault="00DA3EB0">
            <w:pPr>
              <w:rPr>
                <w:color w:val="000000" w:themeColor="text1"/>
                <w:szCs w:val="21"/>
              </w:rPr>
            </w:pPr>
            <w:r w:rsidRPr="00A84BD5">
              <w:rPr>
                <w:color w:val="000000" w:themeColor="text1"/>
                <w:szCs w:val="21"/>
              </w:rPr>
              <w:t>版本</w:t>
            </w:r>
          </w:p>
        </w:tc>
        <w:tc>
          <w:tcPr>
            <w:tcW w:w="1309" w:type="dxa"/>
            <w:vAlign w:val="center"/>
          </w:tcPr>
          <w:p w:rsidR="00616762" w:rsidRPr="00A84BD5" w:rsidRDefault="00DA3EB0">
            <w:pPr>
              <w:rPr>
                <w:color w:val="000000" w:themeColor="text1"/>
                <w:szCs w:val="21"/>
              </w:rPr>
            </w:pPr>
            <w:r w:rsidRPr="00A84BD5">
              <w:rPr>
                <w:color w:val="000000" w:themeColor="text1"/>
                <w:szCs w:val="21"/>
              </w:rPr>
              <w:t>出图日期</w:t>
            </w:r>
          </w:p>
        </w:tc>
        <w:tc>
          <w:tcPr>
            <w:tcW w:w="1874" w:type="dxa"/>
            <w:vAlign w:val="center"/>
          </w:tcPr>
          <w:p w:rsidR="00616762" w:rsidRPr="00A84BD5" w:rsidRDefault="00DA3EB0">
            <w:pPr>
              <w:rPr>
                <w:color w:val="000000" w:themeColor="text1"/>
                <w:szCs w:val="21"/>
              </w:rPr>
            </w:pPr>
            <w:r w:rsidRPr="00A84BD5">
              <w:rPr>
                <w:color w:val="000000" w:themeColor="text1"/>
                <w:szCs w:val="21"/>
              </w:rPr>
              <w:t>备注</w:t>
            </w: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620"/>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r w:rsidR="00A84BD5" w:rsidRPr="00A84BD5">
        <w:trPr>
          <w:trHeight w:val="595"/>
        </w:trPr>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309" w:type="dxa"/>
            <w:vAlign w:val="center"/>
          </w:tcPr>
          <w:p w:rsidR="00616762" w:rsidRPr="00A84BD5" w:rsidRDefault="00616762">
            <w:pPr>
              <w:ind w:firstLine="540"/>
              <w:rPr>
                <w:rFonts w:eastAsia="黑体"/>
                <w:color w:val="000000" w:themeColor="text1"/>
                <w:sz w:val="27"/>
                <w:szCs w:val="27"/>
              </w:rPr>
            </w:pPr>
          </w:p>
        </w:tc>
        <w:tc>
          <w:tcPr>
            <w:tcW w:w="1874" w:type="dxa"/>
            <w:vAlign w:val="center"/>
          </w:tcPr>
          <w:p w:rsidR="00616762" w:rsidRPr="00A84BD5" w:rsidRDefault="00616762">
            <w:pPr>
              <w:ind w:firstLine="540"/>
              <w:rPr>
                <w:rFonts w:eastAsia="黑体"/>
                <w:color w:val="000000" w:themeColor="text1"/>
                <w:sz w:val="27"/>
                <w:szCs w:val="27"/>
              </w:rPr>
            </w:pPr>
          </w:p>
        </w:tc>
      </w:tr>
    </w:tbl>
    <w:p w:rsidR="00616762" w:rsidRPr="00A84BD5" w:rsidRDefault="00616762">
      <w:pPr>
        <w:rPr>
          <w:color w:val="000000" w:themeColor="text1"/>
        </w:rPr>
        <w:sectPr w:rsidR="00616762" w:rsidRPr="00A84BD5">
          <w:footerReference w:type="default" r:id="rId21"/>
          <w:pgSz w:w="11906" w:h="16838"/>
          <w:pgMar w:top="1440" w:right="1797" w:bottom="1440" w:left="1797" w:header="851" w:footer="992" w:gutter="0"/>
          <w:cols w:space="720"/>
          <w:docGrid w:linePitch="312"/>
        </w:sectPr>
      </w:pPr>
    </w:p>
    <w:p w:rsidR="00616762" w:rsidRPr="00A84BD5" w:rsidRDefault="00DA3EB0">
      <w:pPr>
        <w:rPr>
          <w:rFonts w:eastAsia="黑体"/>
          <w:color w:val="000000" w:themeColor="text1"/>
          <w:sz w:val="28"/>
          <w:szCs w:val="28"/>
        </w:rPr>
      </w:pPr>
      <w:r w:rsidRPr="00A84BD5">
        <w:rPr>
          <w:rFonts w:eastAsia="黑体"/>
          <w:color w:val="000000" w:themeColor="text1"/>
          <w:sz w:val="28"/>
          <w:szCs w:val="28"/>
        </w:rPr>
        <w:lastRenderedPageBreak/>
        <w:t>2</w:t>
      </w:r>
      <w:r w:rsidRPr="00A84BD5">
        <w:rPr>
          <w:rFonts w:eastAsia="黑体"/>
          <w:color w:val="000000" w:themeColor="text1"/>
          <w:sz w:val="28"/>
          <w:szCs w:val="28"/>
        </w:rPr>
        <w:t>．图纸</w:t>
      </w:r>
    </w:p>
    <w:p w:rsidR="00616762" w:rsidRPr="00A84BD5" w:rsidRDefault="00DA3EB0">
      <w:pPr>
        <w:spacing w:line="440" w:lineRule="exact"/>
        <w:jc w:val="center"/>
        <w:rPr>
          <w:color w:val="000000" w:themeColor="text1"/>
          <w:sz w:val="28"/>
          <w:szCs w:val="28"/>
        </w:rPr>
      </w:pPr>
      <w:r w:rsidRPr="00A84BD5">
        <w:rPr>
          <w:color w:val="000000" w:themeColor="text1"/>
          <w:sz w:val="28"/>
          <w:szCs w:val="28"/>
        </w:rPr>
        <w:t>详见</w:t>
      </w:r>
      <w:r w:rsidRPr="00A84BD5">
        <w:rPr>
          <w:rFonts w:hint="eastAsia"/>
          <w:color w:val="000000" w:themeColor="text1"/>
          <w:sz w:val="28"/>
          <w:szCs w:val="28"/>
        </w:rPr>
        <w:t>台州湾新区小额工程交易平台</w:t>
      </w:r>
      <w:r w:rsidRPr="00A84BD5">
        <w:rPr>
          <w:color w:val="000000" w:themeColor="text1"/>
          <w:sz w:val="28"/>
          <w:szCs w:val="28"/>
        </w:rPr>
        <w:t>施工图纸</w:t>
      </w:r>
    </w:p>
    <w:p w:rsidR="00616762" w:rsidRPr="00A84BD5" w:rsidRDefault="00DA3EB0">
      <w:pPr>
        <w:jc w:val="center"/>
        <w:rPr>
          <w:color w:val="000000" w:themeColor="text1"/>
          <w:sz w:val="28"/>
          <w:szCs w:val="28"/>
        </w:rPr>
      </w:pPr>
      <w:r w:rsidRPr="00A84BD5">
        <w:rPr>
          <w:color w:val="000000" w:themeColor="text1"/>
          <w:sz w:val="28"/>
          <w:szCs w:val="28"/>
        </w:rPr>
        <w:t>（</w:t>
      </w:r>
      <w:hyperlink r:id="rId22" w:history="1">
        <w:r w:rsidRPr="00A84BD5">
          <w:rPr>
            <w:rFonts w:hint="eastAsia"/>
            <w:color w:val="000000" w:themeColor="text1"/>
            <w:sz w:val="28"/>
            <w:szCs w:val="28"/>
          </w:rPr>
          <w:t>http://www.tzwztb.com</w:t>
        </w:r>
      </w:hyperlink>
      <w:r w:rsidRPr="00A84BD5">
        <w:rPr>
          <w:color w:val="000000" w:themeColor="text1"/>
          <w:sz w:val="28"/>
          <w:szCs w:val="28"/>
        </w:rPr>
        <w:t>）</w:t>
      </w:r>
    </w:p>
    <w:p w:rsidR="00616762" w:rsidRPr="00A84BD5" w:rsidRDefault="00616762">
      <w:pPr>
        <w:pStyle w:val="a0"/>
        <w:ind w:firstLine="210"/>
        <w:rPr>
          <w:color w:val="000000" w:themeColor="text1"/>
        </w:rPr>
      </w:pPr>
    </w:p>
    <w:p w:rsidR="00616762" w:rsidRPr="00A84BD5" w:rsidRDefault="00DA3EB0">
      <w:pPr>
        <w:spacing w:line="400" w:lineRule="exact"/>
        <w:jc w:val="center"/>
        <w:rPr>
          <w:rFonts w:eastAsia="黑体"/>
          <w:b/>
          <w:bCs/>
          <w:color w:val="000000" w:themeColor="text1"/>
          <w:sz w:val="32"/>
        </w:rPr>
      </w:pPr>
      <w:r w:rsidRPr="00A84BD5">
        <w:rPr>
          <w:color w:val="000000" w:themeColor="text1"/>
        </w:rPr>
        <w:br w:type="page"/>
      </w:r>
    </w:p>
    <w:p w:rsidR="00616762" w:rsidRPr="00A84BD5" w:rsidRDefault="00616762">
      <w:pPr>
        <w:spacing w:line="400" w:lineRule="exact"/>
        <w:jc w:val="center"/>
        <w:rPr>
          <w:rFonts w:eastAsia="黑体"/>
          <w:b/>
          <w:bCs/>
          <w:color w:val="000000" w:themeColor="text1"/>
          <w:sz w:val="32"/>
        </w:rPr>
      </w:pPr>
    </w:p>
    <w:p w:rsidR="00616762" w:rsidRPr="00A84BD5" w:rsidRDefault="00DA3EB0">
      <w:pPr>
        <w:spacing w:line="400" w:lineRule="exact"/>
        <w:jc w:val="center"/>
        <w:rPr>
          <w:color w:val="000000" w:themeColor="text1"/>
        </w:rPr>
      </w:pPr>
      <w:r w:rsidRPr="00A84BD5">
        <w:rPr>
          <w:rFonts w:eastAsia="黑体" w:hint="eastAsia"/>
          <w:b/>
          <w:bCs/>
          <w:color w:val="000000" w:themeColor="text1"/>
          <w:sz w:val="32"/>
        </w:rPr>
        <w:t>第六章</w:t>
      </w:r>
      <w:bookmarkStart w:id="1393" w:name="_Toc152045785"/>
      <w:bookmarkStart w:id="1394" w:name="_Toc144974854"/>
      <w:bookmarkStart w:id="1395" w:name="_Toc152042574"/>
      <w:r w:rsidRPr="00A84BD5">
        <w:rPr>
          <w:rFonts w:eastAsia="黑体"/>
          <w:bCs/>
          <w:color w:val="000000" w:themeColor="text1"/>
          <w:sz w:val="32"/>
        </w:rPr>
        <w:t>技术标准和要求</w:t>
      </w:r>
      <w:bookmarkEnd w:id="1393"/>
      <w:bookmarkEnd w:id="1394"/>
      <w:bookmarkEnd w:id="1395"/>
    </w:p>
    <w:p w:rsidR="00616762" w:rsidRPr="00A84BD5" w:rsidRDefault="00616762">
      <w:pPr>
        <w:rPr>
          <w:color w:val="000000" w:themeColor="text1"/>
        </w:rPr>
      </w:pPr>
    </w:p>
    <w:p w:rsidR="00616762" w:rsidRPr="00A84BD5" w:rsidRDefault="00DA3EB0">
      <w:pPr>
        <w:pStyle w:val="2TimesNewRoman5020"/>
        <w:jc w:val="center"/>
        <w:rPr>
          <w:color w:val="000000" w:themeColor="text1"/>
        </w:rPr>
      </w:pPr>
      <w:bookmarkStart w:id="1396" w:name="_Toc25131"/>
      <w:bookmarkStart w:id="1397" w:name="_Toc4854"/>
      <w:bookmarkStart w:id="1398" w:name="_Toc531162037"/>
      <w:bookmarkStart w:id="1399" w:name="_Toc124340695"/>
      <w:bookmarkStart w:id="1400" w:name="_Toc372899887"/>
      <w:bookmarkStart w:id="1401" w:name="_Toc288556313"/>
      <w:bookmarkStart w:id="1402" w:name="_Toc394573957"/>
      <w:bookmarkStart w:id="1403" w:name="_Toc283976561"/>
      <w:bookmarkStart w:id="1404" w:name="_Toc282596326"/>
      <w:bookmarkStart w:id="1405" w:name="_Toc283886271"/>
      <w:r w:rsidRPr="00A84BD5">
        <w:rPr>
          <w:rFonts w:hint="eastAsia"/>
          <w:color w:val="000000" w:themeColor="text1"/>
        </w:rPr>
        <w:t xml:space="preserve">1. </w:t>
      </w:r>
      <w:r w:rsidRPr="00A84BD5">
        <w:rPr>
          <w:rFonts w:hint="eastAsia"/>
          <w:color w:val="000000" w:themeColor="text1"/>
        </w:rPr>
        <w:t>工程概况</w:t>
      </w:r>
      <w:bookmarkEnd w:id="1396"/>
      <w:bookmarkEnd w:id="1397"/>
      <w:bookmarkEnd w:id="1398"/>
      <w:bookmarkEnd w:id="1399"/>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1.1</w:t>
      </w:r>
      <w:r w:rsidRPr="00A84BD5">
        <w:rPr>
          <w:rFonts w:ascii="Times New Roman" w:hAnsi="Times New Roman" w:hint="eastAsia"/>
          <w:color w:val="000000" w:themeColor="text1"/>
        </w:rPr>
        <w:t>招标工程：中央创新区小学（暂名）工程（专业教室装饰）</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1.2 </w:t>
      </w:r>
      <w:r w:rsidRPr="00A84BD5">
        <w:rPr>
          <w:rFonts w:ascii="Times New Roman" w:hAnsi="Times New Roman" w:hint="eastAsia"/>
          <w:color w:val="000000" w:themeColor="text1"/>
        </w:rPr>
        <w:t>建设地点：</w:t>
      </w:r>
      <w:r w:rsidRPr="00A84BD5">
        <w:rPr>
          <w:rFonts w:hint="eastAsia"/>
          <w:color w:val="000000" w:themeColor="text1"/>
          <w:szCs w:val="21"/>
        </w:rPr>
        <w:t>台州湾新区荣和路以南，疏港大道以西中央创新区小学内</w:t>
      </w:r>
      <w:r w:rsidRPr="00A84BD5">
        <w:rPr>
          <w:rFonts w:ascii="Times New Roman" w:hAnsi="Times New Roman" w:hint="eastAsia"/>
          <w:color w:val="000000" w:themeColor="text1"/>
        </w:rPr>
        <w:t>。</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1.3</w:t>
      </w:r>
      <w:r w:rsidRPr="00A84BD5">
        <w:rPr>
          <w:rFonts w:ascii="Times New Roman" w:hAnsi="Times New Roman" w:hint="eastAsia"/>
          <w:color w:val="000000" w:themeColor="text1"/>
        </w:rPr>
        <w:t>建设内容：工程范围：包括</w:t>
      </w:r>
      <w:r w:rsidRPr="00A84BD5">
        <w:rPr>
          <w:rFonts w:ascii="Times New Roman" w:hAnsi="Times New Roman" w:hint="eastAsia"/>
          <w:color w:val="000000" w:themeColor="text1"/>
        </w:rPr>
        <w:t>1#</w:t>
      </w:r>
      <w:r w:rsidRPr="00A84BD5">
        <w:rPr>
          <w:rFonts w:ascii="Times New Roman" w:hAnsi="Times New Roman" w:hint="eastAsia"/>
          <w:color w:val="000000" w:themeColor="text1"/>
        </w:rPr>
        <w:t>楼三层计算机教室，四层微格教室；</w:t>
      </w:r>
      <w:r w:rsidRPr="00A84BD5">
        <w:rPr>
          <w:rFonts w:ascii="Times New Roman" w:hAnsi="Times New Roman" w:hint="eastAsia"/>
          <w:color w:val="000000" w:themeColor="text1"/>
        </w:rPr>
        <w:t>2#</w:t>
      </w:r>
      <w:r w:rsidRPr="00A84BD5">
        <w:rPr>
          <w:rFonts w:ascii="Times New Roman" w:hAnsi="Times New Roman" w:hint="eastAsia"/>
          <w:color w:val="000000" w:themeColor="text1"/>
        </w:rPr>
        <w:t>楼一层素描教室，二层美术教室，三</w:t>
      </w:r>
      <w:r w:rsidRPr="00A84BD5">
        <w:rPr>
          <w:rFonts w:ascii="Times New Roman" w:hAnsi="Times New Roman" w:hint="eastAsia"/>
          <w:color w:val="000000" w:themeColor="text1"/>
        </w:rPr>
        <w:t>/</w:t>
      </w:r>
      <w:r w:rsidRPr="00A84BD5">
        <w:rPr>
          <w:rFonts w:ascii="Times New Roman" w:hAnsi="Times New Roman" w:hint="eastAsia"/>
          <w:color w:val="000000" w:themeColor="text1"/>
        </w:rPr>
        <w:t>四层音乐教室；</w:t>
      </w:r>
      <w:r w:rsidRPr="00A84BD5">
        <w:rPr>
          <w:rFonts w:ascii="Times New Roman" w:hAnsi="Times New Roman" w:hint="eastAsia"/>
          <w:color w:val="000000" w:themeColor="text1"/>
        </w:rPr>
        <w:t>3#</w:t>
      </w:r>
      <w:r w:rsidRPr="00A84BD5">
        <w:rPr>
          <w:rFonts w:ascii="Times New Roman" w:hAnsi="Times New Roman" w:hint="eastAsia"/>
          <w:color w:val="000000" w:themeColor="text1"/>
        </w:rPr>
        <w:t>楼二层</w:t>
      </w:r>
      <w:proofErr w:type="gramStart"/>
      <w:r w:rsidRPr="00A84BD5">
        <w:rPr>
          <w:rFonts w:ascii="Times New Roman" w:hAnsi="Times New Roman" w:hint="eastAsia"/>
          <w:color w:val="000000" w:themeColor="text1"/>
        </w:rPr>
        <w:t>劳</w:t>
      </w:r>
      <w:proofErr w:type="gramEnd"/>
      <w:r w:rsidRPr="00A84BD5">
        <w:rPr>
          <w:rFonts w:ascii="Times New Roman" w:hAnsi="Times New Roman" w:hint="eastAsia"/>
          <w:color w:val="000000" w:themeColor="text1"/>
        </w:rPr>
        <w:t>技教室，三层科技教室，四层自然教室等专业教室装饰、安装工程。具体内容详见招标人提供的电子版施工图纸及招标控制价。</w:t>
      </w:r>
    </w:p>
    <w:p w:rsidR="00616762" w:rsidRPr="00A84BD5" w:rsidRDefault="00DA3EB0">
      <w:pPr>
        <w:pStyle w:val="2TimesNewRoman5020"/>
        <w:jc w:val="center"/>
        <w:rPr>
          <w:color w:val="000000" w:themeColor="text1"/>
        </w:rPr>
      </w:pPr>
      <w:bookmarkStart w:id="1406" w:name="_Toc531162038"/>
      <w:bookmarkStart w:id="1407" w:name="_Toc5916"/>
      <w:bookmarkStart w:id="1408" w:name="_Toc1515"/>
      <w:bookmarkStart w:id="1409" w:name="_Toc124340696"/>
      <w:r w:rsidRPr="00A84BD5">
        <w:rPr>
          <w:rFonts w:hint="eastAsia"/>
          <w:color w:val="000000" w:themeColor="text1"/>
        </w:rPr>
        <w:t xml:space="preserve">2. </w:t>
      </w:r>
      <w:r w:rsidRPr="00A84BD5">
        <w:rPr>
          <w:rFonts w:hint="eastAsia"/>
          <w:color w:val="000000" w:themeColor="text1"/>
        </w:rPr>
        <w:t>技术规范及标准</w:t>
      </w:r>
      <w:bookmarkEnd w:id="1406"/>
      <w:bookmarkEnd w:id="1407"/>
      <w:bookmarkEnd w:id="1408"/>
      <w:bookmarkEnd w:id="1409"/>
    </w:p>
    <w:p w:rsidR="00616762" w:rsidRPr="00A84BD5" w:rsidRDefault="00DA3EB0">
      <w:pPr>
        <w:spacing w:line="400" w:lineRule="exact"/>
        <w:ind w:firstLineChars="200" w:firstLine="420"/>
        <w:rPr>
          <w:color w:val="000000" w:themeColor="text1"/>
        </w:rPr>
      </w:pPr>
      <w:r w:rsidRPr="00A84BD5">
        <w:rPr>
          <w:rFonts w:hint="eastAsia"/>
          <w:color w:val="000000" w:themeColor="text1"/>
        </w:rPr>
        <w:t xml:space="preserve">2.1 </w:t>
      </w:r>
      <w:r w:rsidRPr="00A84BD5">
        <w:rPr>
          <w:color w:val="000000" w:themeColor="text1"/>
        </w:rPr>
        <w:t>依据设计施工图纸和技术文件要求，本工程项目的材料、设备、施工必须达到以下现行中华人民共和国及省、市、行业的一切有关法规、规范的要求，如下述标准及规范要求有出入则以较严格者为准。</w:t>
      </w:r>
    </w:p>
    <w:p w:rsidR="00616762" w:rsidRPr="00A84BD5" w:rsidRDefault="00DA3EB0">
      <w:pPr>
        <w:pStyle w:val="120"/>
        <w:rPr>
          <w:rFonts w:ascii="Times New Roman" w:hAnsi="Times New Roman"/>
          <w:color w:val="000000" w:themeColor="text1"/>
          <w:szCs w:val="21"/>
        </w:rPr>
      </w:pPr>
      <w:r w:rsidRPr="00A84BD5">
        <w:rPr>
          <w:rFonts w:ascii="Times New Roman" w:hAnsi="Times New Roman"/>
          <w:color w:val="000000" w:themeColor="text1"/>
        </w:rPr>
        <w:t>《工程测量规范》</w:t>
      </w:r>
      <w:r w:rsidRPr="00A84BD5">
        <w:rPr>
          <w:rFonts w:ascii="Times New Roman" w:hAnsi="Times New Roman"/>
          <w:color w:val="000000" w:themeColor="text1"/>
          <w:szCs w:val="21"/>
        </w:rPr>
        <w:t>GB50026-</w:t>
      </w:r>
      <w:r w:rsidRPr="00A84BD5">
        <w:rPr>
          <w:rFonts w:ascii="Times New Roman" w:hAnsi="Times New Roman" w:hint="eastAsia"/>
          <w:color w:val="000000" w:themeColor="text1"/>
          <w:szCs w:val="21"/>
        </w:rPr>
        <w:t>2016</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color w:val="000000" w:themeColor="text1"/>
        </w:rPr>
        <w:t>城镇</w:t>
      </w:r>
      <w:hyperlink r:id="rId23" w:tgtFrame="http://wenda.so.com/q/_blank" w:history="1">
        <w:r w:rsidRPr="00A84BD5">
          <w:rPr>
            <w:rFonts w:ascii="Times New Roman" w:hAnsi="Times New Roman" w:hint="eastAsia"/>
            <w:color w:val="000000" w:themeColor="text1"/>
          </w:rPr>
          <w:t>道路工程施工</w:t>
        </w:r>
      </w:hyperlink>
      <w:r w:rsidRPr="00A84BD5">
        <w:rPr>
          <w:rFonts w:ascii="Times New Roman" w:hAnsi="Times New Roman" w:hint="eastAsia"/>
          <w:color w:val="000000" w:themeColor="text1"/>
        </w:rPr>
        <w:t>与质量验收规范》</w:t>
      </w:r>
      <w:r w:rsidRPr="00A84BD5">
        <w:rPr>
          <w:rFonts w:ascii="Times New Roman" w:hAnsi="Times New Roman" w:hint="eastAsia"/>
          <w:color w:val="000000" w:themeColor="text1"/>
        </w:rPr>
        <w:t>CJJ1-2008</w:t>
      </w:r>
    </w:p>
    <w:p w:rsidR="00616762" w:rsidRPr="00A84BD5" w:rsidRDefault="00DA3EB0">
      <w:pPr>
        <w:pStyle w:val="120"/>
        <w:rPr>
          <w:rFonts w:ascii="Times New Roman" w:hAnsi="Times New Roman"/>
          <w:color w:val="000000" w:themeColor="text1"/>
          <w:szCs w:val="21"/>
        </w:rPr>
      </w:pPr>
      <w:r w:rsidRPr="00A84BD5">
        <w:rPr>
          <w:rFonts w:ascii="Times New Roman" w:hAnsi="Times New Roman" w:hint="eastAsia"/>
          <w:color w:val="000000" w:themeColor="text1"/>
        </w:rPr>
        <w:t>《</w:t>
      </w:r>
      <w:r w:rsidRPr="00A84BD5">
        <w:rPr>
          <w:rFonts w:ascii="Times New Roman" w:hAnsi="Times New Roman"/>
          <w:color w:val="000000" w:themeColor="text1"/>
        </w:rPr>
        <w:t>给水排水管道工程施工及</w:t>
      </w:r>
      <w:hyperlink r:id="rId24" w:tgtFrame="http://wenda.so.com/q/_blank" w:history="1">
        <w:r w:rsidRPr="00A84BD5">
          <w:rPr>
            <w:rFonts w:ascii="Times New Roman" w:hAnsi="Times New Roman" w:hint="eastAsia"/>
            <w:color w:val="000000" w:themeColor="text1"/>
          </w:rPr>
          <w:t>验收规范</w:t>
        </w:r>
      </w:hyperlink>
      <w:r w:rsidRPr="00A84BD5">
        <w:rPr>
          <w:rFonts w:ascii="Times New Roman" w:hAnsi="Times New Roman" w:hint="eastAsia"/>
          <w:color w:val="000000" w:themeColor="text1"/>
        </w:rPr>
        <w:t>》</w:t>
      </w:r>
      <w:r w:rsidRPr="00A84BD5">
        <w:rPr>
          <w:rFonts w:ascii="Times New Roman" w:hAnsi="Times New Roman" w:hint="eastAsia"/>
          <w:color w:val="000000" w:themeColor="text1"/>
        </w:rPr>
        <w:t>GB50268-2008</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《地基与基础工程施工及验收规范》</w:t>
      </w:r>
      <w:r w:rsidRPr="00A84BD5">
        <w:rPr>
          <w:rFonts w:ascii="Times New Roman" w:hAnsi="Times New Roman"/>
          <w:color w:val="000000" w:themeColor="text1"/>
        </w:rPr>
        <w:t>GB50209-2002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《建筑基坑支护技术规范》</w:t>
      </w:r>
      <w:r w:rsidRPr="00A84BD5">
        <w:rPr>
          <w:rFonts w:ascii="Times New Roman" w:hAnsi="Times New Roman"/>
          <w:color w:val="000000" w:themeColor="text1"/>
        </w:rPr>
        <w:t>JGJ120-</w:t>
      </w:r>
      <w:r w:rsidRPr="00A84BD5">
        <w:rPr>
          <w:rFonts w:ascii="Times New Roman" w:hAnsi="Times New Roman" w:hint="eastAsia"/>
          <w:color w:val="000000" w:themeColor="text1"/>
        </w:rPr>
        <w:t>2012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《建筑地基处理技术规范》</w:t>
      </w:r>
      <w:r w:rsidRPr="00A84BD5">
        <w:rPr>
          <w:rFonts w:ascii="Times New Roman" w:hAnsi="Times New Roman"/>
          <w:color w:val="000000" w:themeColor="text1"/>
        </w:rPr>
        <w:t>JGJ79-</w:t>
      </w:r>
      <w:r w:rsidRPr="00A84BD5">
        <w:rPr>
          <w:rFonts w:ascii="Times New Roman" w:hAnsi="Times New Roman" w:hint="eastAsia"/>
          <w:color w:val="000000" w:themeColor="text1"/>
        </w:rPr>
        <w:t>2012</w:t>
      </w:r>
      <w:r w:rsidRPr="00A84BD5">
        <w:rPr>
          <w:rFonts w:ascii="Times New Roman" w:hAnsi="Times New Roman"/>
          <w:color w:val="000000" w:themeColor="text1"/>
        </w:rPr>
        <w:t>、</w:t>
      </w:r>
      <w:r w:rsidRPr="00A84BD5">
        <w:rPr>
          <w:rFonts w:ascii="Times New Roman" w:hAnsi="Times New Roman"/>
          <w:color w:val="000000" w:themeColor="text1"/>
        </w:rPr>
        <w:t>J220-</w:t>
      </w:r>
      <w:r w:rsidRPr="00A84BD5">
        <w:rPr>
          <w:rFonts w:ascii="Times New Roman" w:hAnsi="Times New Roman" w:hint="eastAsia"/>
          <w:color w:val="000000" w:themeColor="text1"/>
        </w:rPr>
        <w:t>2012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《混凝土结构工程施工及验收规范》</w:t>
      </w:r>
      <w:r w:rsidRPr="00A84BD5">
        <w:rPr>
          <w:rFonts w:ascii="Times New Roman" w:hAnsi="Times New Roman"/>
          <w:color w:val="000000" w:themeColor="text1"/>
        </w:rPr>
        <w:t>GB50204-</w:t>
      </w:r>
      <w:r w:rsidRPr="00A84BD5">
        <w:rPr>
          <w:rFonts w:ascii="Times New Roman" w:hAnsi="Times New Roman" w:hint="eastAsia"/>
          <w:color w:val="000000" w:themeColor="text1"/>
        </w:rPr>
        <w:t>2015</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《混凝土质量控制标准》</w:t>
      </w:r>
      <w:r w:rsidRPr="00A84BD5">
        <w:rPr>
          <w:rFonts w:ascii="Times New Roman" w:hAnsi="Times New Roman"/>
          <w:color w:val="000000" w:themeColor="text1"/>
        </w:rPr>
        <w:t>GB50164-</w:t>
      </w:r>
      <w:r w:rsidRPr="00A84BD5">
        <w:rPr>
          <w:rFonts w:ascii="Times New Roman" w:hAnsi="Times New Roman" w:hint="eastAsia"/>
          <w:color w:val="000000" w:themeColor="text1"/>
        </w:rPr>
        <w:t>2011</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《普通混凝土用砂、石质量标准及检验方法》</w:t>
      </w:r>
      <w:r w:rsidRPr="00A84BD5">
        <w:rPr>
          <w:rFonts w:ascii="Times New Roman" w:hAnsi="Times New Roman"/>
          <w:color w:val="000000" w:themeColor="text1"/>
          <w:szCs w:val="21"/>
        </w:rPr>
        <w:t>JGJ52-2006</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《普通混凝土用碎石和卵石质量标准及检验方法》</w:t>
      </w:r>
      <w:r w:rsidRPr="00A84BD5">
        <w:rPr>
          <w:rFonts w:ascii="Times New Roman" w:hAnsi="Times New Roman"/>
          <w:color w:val="000000" w:themeColor="text1"/>
        </w:rPr>
        <w:t>JGJ53-92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《混凝土外加剂应用技术规范》</w:t>
      </w:r>
      <w:r w:rsidRPr="00A84BD5">
        <w:rPr>
          <w:rFonts w:ascii="Times New Roman" w:hAnsi="Times New Roman"/>
          <w:color w:val="000000" w:themeColor="text1"/>
        </w:rPr>
        <w:t xml:space="preserve"> GB50119-</w:t>
      </w:r>
      <w:r w:rsidRPr="00A84BD5">
        <w:rPr>
          <w:rFonts w:ascii="Times New Roman" w:hAnsi="Times New Roman" w:hint="eastAsia"/>
          <w:color w:val="000000" w:themeColor="text1"/>
        </w:rPr>
        <w:t>2013</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《钢筋机械连接通用技术规程》</w:t>
      </w:r>
      <w:r w:rsidRPr="00A84BD5">
        <w:rPr>
          <w:rFonts w:ascii="Times New Roman" w:hAnsi="Times New Roman" w:hint="eastAsia"/>
          <w:color w:val="000000" w:themeColor="text1"/>
        </w:rPr>
        <w:t>J</w:t>
      </w:r>
      <w:r w:rsidRPr="00A84BD5">
        <w:rPr>
          <w:rFonts w:ascii="Times New Roman" w:hAnsi="Times New Roman"/>
          <w:color w:val="000000" w:themeColor="text1"/>
        </w:rPr>
        <w:t>BJ107-</w:t>
      </w:r>
      <w:r w:rsidRPr="00A84BD5">
        <w:rPr>
          <w:rFonts w:ascii="Times New Roman" w:hAnsi="Times New Roman" w:hint="eastAsia"/>
          <w:color w:val="000000" w:themeColor="text1"/>
        </w:rPr>
        <w:t>2010</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《砌体结构工程施工质量验收规范》</w:t>
      </w:r>
      <w:r w:rsidRPr="00A84BD5">
        <w:rPr>
          <w:rFonts w:ascii="Times New Roman" w:hAnsi="Times New Roman" w:hint="eastAsia"/>
          <w:color w:val="000000" w:themeColor="text1"/>
        </w:rPr>
        <w:t>GB50203-2011</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《屋面工程技术规范》</w:t>
      </w:r>
      <w:r w:rsidRPr="00A84BD5">
        <w:rPr>
          <w:rFonts w:ascii="Times New Roman" w:hAnsi="Times New Roman"/>
          <w:color w:val="000000" w:themeColor="text1"/>
        </w:rPr>
        <w:t>GB</w:t>
      </w:r>
      <w:r w:rsidRPr="00A84BD5">
        <w:rPr>
          <w:rFonts w:ascii="Times New Roman" w:hAnsi="Times New Roman" w:hint="eastAsia"/>
          <w:color w:val="000000" w:themeColor="text1"/>
        </w:rPr>
        <w:t>50345-2012</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《钢结构焊接及验收规程》</w:t>
      </w:r>
      <w:r w:rsidRPr="00A84BD5">
        <w:rPr>
          <w:rFonts w:ascii="Times New Roman" w:hAnsi="Times New Roman" w:hint="eastAsia"/>
          <w:color w:val="000000" w:themeColor="text1"/>
        </w:rPr>
        <w:t xml:space="preserve">JGJ81-2003     </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《冷弯薄壁型钢结构技术规范》</w:t>
      </w:r>
      <w:r w:rsidRPr="00A84BD5">
        <w:rPr>
          <w:rFonts w:ascii="Times New Roman" w:hAnsi="Times New Roman" w:hint="eastAsia"/>
          <w:color w:val="000000" w:themeColor="text1"/>
        </w:rPr>
        <w:t>GB50018-2016</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《混凝土结构设计规范》</w:t>
      </w:r>
      <w:r w:rsidRPr="00A84BD5">
        <w:rPr>
          <w:rFonts w:ascii="Times New Roman" w:hAnsi="Times New Roman" w:hint="eastAsia"/>
          <w:color w:val="000000" w:themeColor="text1"/>
        </w:rPr>
        <w:t xml:space="preserve">GB50010-2010    </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《钢结构施工及验收规范》</w:t>
      </w:r>
      <w:r w:rsidRPr="00A84BD5">
        <w:rPr>
          <w:rFonts w:ascii="Times New Roman" w:hAnsi="Times New Roman" w:hint="eastAsia"/>
          <w:color w:val="000000" w:themeColor="text1"/>
        </w:rPr>
        <w:t>GB50205-2002</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《钢结构防火涂料应用技术规范》</w:t>
      </w:r>
      <w:r w:rsidRPr="00A84BD5">
        <w:rPr>
          <w:rFonts w:ascii="Times New Roman" w:hAnsi="Times New Roman" w:hint="eastAsia"/>
          <w:color w:val="000000" w:themeColor="text1"/>
        </w:rPr>
        <w:t xml:space="preserve">CECS 24  </w:t>
      </w:r>
    </w:p>
    <w:p w:rsidR="00616762" w:rsidRPr="00A84BD5" w:rsidRDefault="00DA3EB0">
      <w:pPr>
        <w:pStyle w:val="120"/>
        <w:rPr>
          <w:b/>
          <w:bCs/>
          <w:color w:val="000000" w:themeColor="text1"/>
        </w:rPr>
      </w:pPr>
      <w:r w:rsidRPr="00A84BD5">
        <w:rPr>
          <w:rFonts w:ascii="Times New Roman" w:hAnsi="Times New Roman" w:hint="eastAsia"/>
          <w:color w:val="000000" w:themeColor="text1"/>
        </w:rPr>
        <w:t>《门式刚架轻型房屋钢结构技术规程》</w:t>
      </w:r>
      <w:r w:rsidRPr="00A84BD5">
        <w:rPr>
          <w:rFonts w:ascii="Times New Roman" w:hAnsi="Times New Roman"/>
          <w:color w:val="000000" w:themeColor="text1"/>
        </w:rPr>
        <w:t>GB51022-2015</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《钢结构高强度螺栓连接的设施工及验收规程》</w:t>
      </w:r>
      <w:r w:rsidRPr="00A84BD5">
        <w:rPr>
          <w:rFonts w:ascii="Times New Roman" w:hAnsi="Times New Roman" w:hint="eastAsia"/>
          <w:color w:val="000000" w:themeColor="text1"/>
        </w:rPr>
        <w:t xml:space="preserve">JGJ82-91  </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《涂装前钢材表面锈蚀等级和除锈等级》</w:t>
      </w:r>
      <w:r w:rsidRPr="00A84BD5">
        <w:rPr>
          <w:rFonts w:ascii="Times New Roman" w:hAnsi="Times New Roman" w:hint="eastAsia"/>
          <w:color w:val="000000" w:themeColor="text1"/>
        </w:rPr>
        <w:t xml:space="preserve">GB8923  </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《施工现场临时用电安全技术规范》</w:t>
      </w:r>
      <w:r w:rsidRPr="00A84BD5">
        <w:rPr>
          <w:rFonts w:ascii="Times New Roman" w:hAnsi="Times New Roman"/>
          <w:color w:val="000000" w:themeColor="text1"/>
        </w:rPr>
        <w:t>JGJ46-2005</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《建筑施工高处作业安全技术规范》</w:t>
      </w:r>
      <w:r w:rsidRPr="00A84BD5">
        <w:rPr>
          <w:rFonts w:ascii="Times New Roman" w:hAnsi="Times New Roman"/>
          <w:color w:val="000000" w:themeColor="text1"/>
        </w:rPr>
        <w:t>JGJ80-</w:t>
      </w:r>
      <w:r w:rsidRPr="00A84BD5">
        <w:rPr>
          <w:rFonts w:ascii="Times New Roman" w:hAnsi="Times New Roman" w:hint="eastAsia"/>
          <w:color w:val="000000" w:themeColor="text1"/>
        </w:rPr>
        <w:t>2016</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《建筑机械使用安全技术规范》</w:t>
      </w:r>
      <w:r w:rsidRPr="00A84BD5">
        <w:rPr>
          <w:rFonts w:ascii="Times New Roman" w:hAnsi="Times New Roman"/>
          <w:color w:val="000000" w:themeColor="text1"/>
        </w:rPr>
        <w:t>JGJ33-</w:t>
      </w:r>
      <w:r w:rsidRPr="00A84BD5">
        <w:rPr>
          <w:rFonts w:ascii="Times New Roman" w:hAnsi="Times New Roman" w:hint="eastAsia"/>
          <w:color w:val="000000" w:themeColor="text1"/>
        </w:rPr>
        <w:t>2012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lastRenderedPageBreak/>
        <w:t>《建筑内部装修设计防火规范》</w:t>
      </w:r>
      <w:r w:rsidRPr="00A84BD5">
        <w:rPr>
          <w:rFonts w:ascii="Times New Roman" w:hAnsi="Times New Roman" w:hint="eastAsia"/>
          <w:color w:val="000000" w:themeColor="text1"/>
        </w:rPr>
        <w:t>GB50222-2017</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《建筑装修工程质量验收规范》</w:t>
      </w:r>
      <w:r w:rsidRPr="00A84BD5">
        <w:rPr>
          <w:rFonts w:ascii="Times New Roman" w:hAnsi="Times New Roman"/>
          <w:color w:val="000000" w:themeColor="text1"/>
        </w:rPr>
        <w:t>GB 50210-</w:t>
      </w:r>
      <w:r w:rsidRPr="00A84BD5">
        <w:rPr>
          <w:rFonts w:ascii="Times New Roman" w:hAnsi="Times New Roman" w:hint="eastAsia"/>
          <w:color w:val="000000" w:themeColor="text1"/>
        </w:rPr>
        <w:t>2001</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《民用建筑工程室内环境污染控制规范》</w:t>
      </w:r>
      <w:r w:rsidRPr="00A84BD5">
        <w:rPr>
          <w:rFonts w:ascii="Times New Roman" w:hAnsi="Times New Roman"/>
          <w:color w:val="000000" w:themeColor="text1"/>
        </w:rPr>
        <w:t>GB 50325</w:t>
      </w:r>
      <w:r w:rsidRPr="00A84BD5">
        <w:rPr>
          <w:rFonts w:ascii="Times New Roman" w:hAnsi="Times New Roman"/>
          <w:color w:val="000000" w:themeColor="text1"/>
        </w:rPr>
        <w:t>－</w:t>
      </w:r>
      <w:r w:rsidRPr="00A84BD5">
        <w:rPr>
          <w:rFonts w:ascii="Times New Roman" w:hAnsi="Times New Roman"/>
          <w:color w:val="000000" w:themeColor="text1"/>
        </w:rPr>
        <w:t>2</w:t>
      </w:r>
      <w:r w:rsidRPr="00A84BD5">
        <w:rPr>
          <w:rFonts w:ascii="Times New Roman" w:hAnsi="Times New Roman" w:hint="eastAsia"/>
          <w:color w:val="000000" w:themeColor="text1"/>
        </w:rPr>
        <w:t>010</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《采暖通风与空气调节设计规范》</w:t>
      </w:r>
      <w:r w:rsidRPr="00A84BD5">
        <w:rPr>
          <w:rFonts w:ascii="Times New Roman" w:hAnsi="Times New Roman"/>
          <w:color w:val="000000" w:themeColor="text1"/>
        </w:rPr>
        <w:t>GBJ19</w:t>
      </w:r>
      <w:r w:rsidRPr="00A84BD5">
        <w:rPr>
          <w:rFonts w:ascii="Times New Roman" w:hAnsi="Times New Roman"/>
          <w:color w:val="000000" w:themeColor="text1"/>
        </w:rPr>
        <w:t>－</w:t>
      </w:r>
      <w:r w:rsidRPr="00A84BD5">
        <w:rPr>
          <w:rFonts w:ascii="Times New Roman" w:hAnsi="Times New Roman" w:hint="eastAsia"/>
          <w:color w:val="000000" w:themeColor="text1"/>
        </w:rPr>
        <w:t>2003</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《建筑电气工程施工质量验收规范》</w:t>
      </w:r>
      <w:r w:rsidRPr="00A84BD5">
        <w:rPr>
          <w:rFonts w:ascii="Times New Roman" w:hAnsi="Times New Roman"/>
          <w:color w:val="000000" w:themeColor="text1"/>
        </w:rPr>
        <w:t>GB50303-</w:t>
      </w:r>
      <w:r w:rsidRPr="00A84BD5">
        <w:rPr>
          <w:rFonts w:ascii="Times New Roman" w:hAnsi="Times New Roman" w:hint="eastAsia"/>
          <w:color w:val="000000" w:themeColor="text1"/>
        </w:rPr>
        <w:t>2015</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《建筑给水排水及采暖施工质量验收规范》</w:t>
      </w:r>
      <w:r w:rsidRPr="00A84BD5">
        <w:rPr>
          <w:rFonts w:ascii="Times New Roman" w:hAnsi="Times New Roman"/>
          <w:color w:val="000000" w:themeColor="text1"/>
        </w:rPr>
        <w:t>GB50242-2002</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《通风与空调工程施工质量验收规范》</w:t>
      </w:r>
      <w:r w:rsidRPr="00A84BD5">
        <w:rPr>
          <w:rFonts w:ascii="Times New Roman" w:hAnsi="Times New Roman"/>
          <w:color w:val="000000" w:themeColor="text1"/>
        </w:rPr>
        <w:t>GB50243-</w:t>
      </w:r>
      <w:r w:rsidRPr="00A84BD5">
        <w:rPr>
          <w:rFonts w:ascii="Times New Roman" w:hAnsi="Times New Roman" w:hint="eastAsia"/>
          <w:color w:val="000000" w:themeColor="text1"/>
        </w:rPr>
        <w:t>2016</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《火灾自动报警系统设计规范》</w:t>
      </w:r>
      <w:r w:rsidRPr="00A84BD5">
        <w:rPr>
          <w:rFonts w:ascii="Times New Roman" w:hAnsi="Times New Roman"/>
          <w:color w:val="000000" w:themeColor="text1"/>
        </w:rPr>
        <w:t>GB50116-</w:t>
      </w:r>
      <w:r w:rsidRPr="00A84BD5">
        <w:rPr>
          <w:rFonts w:ascii="Times New Roman" w:hAnsi="Times New Roman" w:hint="eastAsia"/>
          <w:color w:val="000000" w:themeColor="text1"/>
        </w:rPr>
        <w:t>2013</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w:t>
      </w:r>
      <w:r w:rsidRPr="00A84BD5">
        <w:rPr>
          <w:rFonts w:ascii="Times New Roman" w:hAnsi="Times New Roman" w:hint="eastAsia"/>
          <w:color w:val="000000" w:themeColor="text1"/>
        </w:rPr>
        <w:t>火灾自动报警系统施工及验收规范</w:t>
      </w:r>
      <w:r w:rsidRPr="00A84BD5">
        <w:rPr>
          <w:rFonts w:ascii="Times New Roman" w:hAnsi="Times New Roman"/>
          <w:color w:val="000000" w:themeColor="text1"/>
        </w:rPr>
        <w:t>》</w:t>
      </w:r>
      <w:r w:rsidRPr="00A84BD5">
        <w:rPr>
          <w:rFonts w:ascii="Times New Roman" w:hAnsi="Times New Roman" w:hint="eastAsia"/>
          <w:color w:val="000000" w:themeColor="text1"/>
        </w:rPr>
        <w:t>GB 50166</w:t>
      </w:r>
      <w:r w:rsidRPr="00A84BD5">
        <w:rPr>
          <w:rFonts w:ascii="Times New Roman" w:hAnsi="Times New Roman"/>
          <w:color w:val="000000" w:themeColor="text1"/>
        </w:rPr>
        <w:t>-</w:t>
      </w:r>
      <w:r w:rsidRPr="00A84BD5">
        <w:rPr>
          <w:rFonts w:ascii="Times New Roman" w:hAnsi="Times New Roman" w:hint="eastAsia"/>
          <w:color w:val="000000" w:themeColor="text1"/>
        </w:rPr>
        <w:t>2007</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w:t>
      </w:r>
      <w:r w:rsidRPr="00A84BD5">
        <w:rPr>
          <w:rFonts w:ascii="Times New Roman" w:hAnsi="Times New Roman" w:hint="eastAsia"/>
          <w:color w:val="000000" w:themeColor="text1"/>
        </w:rPr>
        <w:t>自动喷水灭火系统施工及验收规范</w:t>
      </w:r>
      <w:r w:rsidRPr="00A84BD5">
        <w:rPr>
          <w:rFonts w:ascii="Times New Roman" w:hAnsi="Times New Roman"/>
          <w:color w:val="000000" w:themeColor="text1"/>
        </w:rPr>
        <w:t>》</w:t>
      </w:r>
      <w:r w:rsidRPr="00A84BD5">
        <w:rPr>
          <w:rFonts w:ascii="Times New Roman" w:hAnsi="Times New Roman" w:hint="eastAsia"/>
          <w:color w:val="000000" w:themeColor="text1"/>
        </w:rPr>
        <w:t>GB 50261-2017</w:t>
      </w:r>
    </w:p>
    <w:p w:rsidR="00616762" w:rsidRPr="00A84BD5" w:rsidRDefault="00DA3EB0">
      <w:pPr>
        <w:pStyle w:val="120"/>
        <w:rPr>
          <w:rFonts w:ascii="Times New Roman" w:hAnsi="Times New Roman"/>
          <w:color w:val="000000" w:themeColor="text1"/>
        </w:rPr>
      </w:pPr>
      <w:r w:rsidRPr="00A84BD5">
        <w:rPr>
          <w:rFonts w:ascii="Times New Roman" w:hAnsi="Times New Roman"/>
          <w:color w:val="000000" w:themeColor="text1"/>
        </w:rPr>
        <w:t>……</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2.2</w:t>
      </w:r>
      <w:r w:rsidRPr="00A84BD5">
        <w:rPr>
          <w:rFonts w:ascii="Times New Roman" w:hAnsi="Times New Roman"/>
          <w:color w:val="000000" w:themeColor="text1"/>
        </w:rPr>
        <w:t>以上技术规范由</w:t>
      </w:r>
      <w:r w:rsidRPr="00A84BD5">
        <w:rPr>
          <w:rFonts w:ascii="Times New Roman" w:hAnsi="Times New Roman" w:hint="eastAsia"/>
          <w:color w:val="000000" w:themeColor="text1"/>
        </w:rPr>
        <w:t>承包人</w:t>
      </w:r>
      <w:r w:rsidRPr="00A84BD5">
        <w:rPr>
          <w:rFonts w:ascii="Times New Roman" w:hAnsi="Times New Roman"/>
          <w:color w:val="000000" w:themeColor="text1"/>
        </w:rPr>
        <w:t>自备，如有不足之处或未能达到国家最新标准时，</w:t>
      </w:r>
      <w:r w:rsidRPr="00A84BD5">
        <w:rPr>
          <w:rFonts w:ascii="Times New Roman" w:hAnsi="Times New Roman" w:hint="eastAsia"/>
          <w:color w:val="000000" w:themeColor="text1"/>
        </w:rPr>
        <w:t>承包人</w:t>
      </w:r>
      <w:r w:rsidRPr="00A84BD5">
        <w:rPr>
          <w:rFonts w:ascii="Times New Roman" w:hAnsi="Times New Roman"/>
          <w:color w:val="000000" w:themeColor="text1"/>
        </w:rPr>
        <w:t>应使施工及选用的设备和材料符合最新版本的国家标准、规范。</w:t>
      </w:r>
    </w:p>
    <w:p w:rsidR="00616762" w:rsidRPr="00A84BD5" w:rsidRDefault="00DA3EB0">
      <w:pPr>
        <w:pStyle w:val="2TimesNewRoman5020"/>
        <w:jc w:val="center"/>
        <w:rPr>
          <w:color w:val="000000" w:themeColor="text1"/>
        </w:rPr>
      </w:pPr>
      <w:bookmarkStart w:id="1410" w:name="_Toc30239"/>
      <w:bookmarkStart w:id="1411" w:name="_Toc124340697"/>
      <w:bookmarkStart w:id="1412" w:name="_Toc31675"/>
      <w:bookmarkStart w:id="1413" w:name="_Toc531162039"/>
      <w:r w:rsidRPr="00A84BD5">
        <w:rPr>
          <w:rFonts w:hint="eastAsia"/>
          <w:color w:val="000000" w:themeColor="text1"/>
        </w:rPr>
        <w:t>3</w:t>
      </w:r>
      <w:r w:rsidRPr="00A84BD5">
        <w:rPr>
          <w:color w:val="000000" w:themeColor="text1"/>
        </w:rPr>
        <w:t>．材料质量要求</w:t>
      </w:r>
      <w:bookmarkEnd w:id="1410"/>
      <w:bookmarkEnd w:id="1411"/>
      <w:bookmarkEnd w:id="1412"/>
      <w:bookmarkEnd w:id="1413"/>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3.1 </w:t>
      </w:r>
      <w:r w:rsidRPr="00A84BD5">
        <w:rPr>
          <w:rFonts w:ascii="Times New Roman" w:hAnsi="Times New Roman"/>
          <w:color w:val="000000" w:themeColor="text1"/>
        </w:rPr>
        <w:t>材料选择</w:t>
      </w:r>
    </w:p>
    <w:p w:rsidR="00616762" w:rsidRPr="00A84BD5" w:rsidRDefault="00DA3EB0">
      <w:pPr>
        <w:pStyle w:val="120"/>
        <w:rPr>
          <w:rFonts w:ascii="Times New Roman" w:hAnsi="Times New Roman" w:cs="Arial"/>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1</w:t>
      </w:r>
      <w:r w:rsidRPr="00A84BD5">
        <w:rPr>
          <w:rFonts w:ascii="Times New Roman" w:hAnsi="Times New Roman" w:hint="eastAsia"/>
          <w:color w:val="000000" w:themeColor="text1"/>
        </w:rPr>
        <w:t>）</w:t>
      </w:r>
      <w:r w:rsidRPr="00A84BD5">
        <w:rPr>
          <w:rFonts w:ascii="Times New Roman" w:hAnsi="Times New Roman" w:cs="Arial"/>
          <w:color w:val="000000" w:themeColor="text1"/>
        </w:rPr>
        <w:t>本章节附件为</w:t>
      </w:r>
      <w:r w:rsidRPr="00A84BD5">
        <w:rPr>
          <w:rFonts w:ascii="Times New Roman" w:hAnsi="Times New Roman" w:cs="Arial" w:hint="eastAsia"/>
          <w:color w:val="000000" w:themeColor="text1"/>
        </w:rPr>
        <w:t>“</w:t>
      </w:r>
      <w:r w:rsidRPr="00A84BD5">
        <w:rPr>
          <w:rFonts w:ascii="Times New Roman" w:hAnsi="Times New Roman" w:cs="Arial"/>
          <w:color w:val="000000" w:themeColor="text1"/>
        </w:rPr>
        <w:t>主要设备材料备选品牌一览表</w:t>
      </w:r>
      <w:r w:rsidRPr="00A84BD5">
        <w:rPr>
          <w:rFonts w:ascii="Times New Roman" w:hAnsi="Times New Roman" w:cs="Arial"/>
          <w:color w:val="000000" w:themeColor="text1"/>
        </w:rPr>
        <w:t>”</w:t>
      </w:r>
      <w:r w:rsidRPr="00A84BD5">
        <w:rPr>
          <w:rFonts w:ascii="Times New Roman" w:hAnsi="Times New Roman" w:cs="Arial"/>
          <w:color w:val="000000" w:themeColor="text1"/>
        </w:rPr>
        <w:t>，投标人在投标时必须按表中所列的备选品牌之一进行报价。</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2</w:t>
      </w:r>
      <w:r w:rsidRPr="00A84BD5">
        <w:rPr>
          <w:rFonts w:ascii="Times New Roman" w:hAnsi="Times New Roman" w:hint="eastAsia"/>
          <w:color w:val="000000" w:themeColor="text1"/>
        </w:rPr>
        <w:t>）</w:t>
      </w:r>
      <w:r w:rsidRPr="00A84BD5">
        <w:rPr>
          <w:rFonts w:ascii="Times New Roman" w:hAnsi="Times New Roman"/>
          <w:color w:val="000000" w:themeColor="text1"/>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3.2 </w:t>
      </w:r>
      <w:r w:rsidRPr="00A84BD5">
        <w:rPr>
          <w:rFonts w:ascii="Times New Roman" w:hAnsi="Times New Roman"/>
          <w:color w:val="000000" w:themeColor="text1"/>
        </w:rPr>
        <w:t>材料的质量保证</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1</w:t>
      </w:r>
      <w:r w:rsidRPr="00A84BD5">
        <w:rPr>
          <w:rFonts w:ascii="Times New Roman" w:hAnsi="Times New Roman" w:hint="eastAsia"/>
          <w:color w:val="000000" w:themeColor="text1"/>
        </w:rPr>
        <w:t>）</w:t>
      </w:r>
      <w:r w:rsidRPr="00A84BD5">
        <w:rPr>
          <w:rFonts w:ascii="Times New Roman" w:hAnsi="Times New Roman"/>
          <w:color w:val="000000" w:themeColor="text1"/>
        </w:rPr>
        <w:t>在免费保修期内，</w:t>
      </w:r>
      <w:r w:rsidRPr="00A84BD5">
        <w:rPr>
          <w:rFonts w:ascii="Times New Roman" w:hAnsi="Times New Roman" w:hint="eastAsia"/>
          <w:color w:val="000000" w:themeColor="text1"/>
        </w:rPr>
        <w:t>承包人</w:t>
      </w:r>
      <w:r w:rsidRPr="00A84BD5">
        <w:rPr>
          <w:rFonts w:ascii="Times New Roman" w:hAnsi="Times New Roman"/>
          <w:color w:val="000000" w:themeColor="text1"/>
        </w:rPr>
        <w:t>对有缺陷的部位必须无偿地给予修理与更换，并承担一切由此引起的对</w:t>
      </w:r>
      <w:r w:rsidRPr="00A84BD5">
        <w:rPr>
          <w:rFonts w:ascii="Times New Roman" w:hAnsi="Times New Roman" w:hint="eastAsia"/>
          <w:color w:val="000000" w:themeColor="text1"/>
        </w:rPr>
        <w:t>发包人</w:t>
      </w:r>
      <w:r w:rsidRPr="00A84BD5">
        <w:rPr>
          <w:rFonts w:ascii="Times New Roman" w:hAnsi="Times New Roman"/>
          <w:color w:val="000000" w:themeColor="text1"/>
        </w:rPr>
        <w:t>或第三者的直接损失，除非该缺陷是由于人为破坏或合同规定的不可</w:t>
      </w:r>
      <w:proofErr w:type="gramStart"/>
      <w:r w:rsidRPr="00A84BD5">
        <w:rPr>
          <w:rFonts w:ascii="Times New Roman" w:hAnsi="Times New Roman"/>
          <w:color w:val="000000" w:themeColor="text1"/>
        </w:rPr>
        <w:t>抗因素</w:t>
      </w:r>
      <w:proofErr w:type="gramEnd"/>
      <w:r w:rsidRPr="00A84BD5">
        <w:rPr>
          <w:rFonts w:ascii="Times New Roman" w:hAnsi="Times New Roman"/>
          <w:color w:val="000000" w:themeColor="text1"/>
        </w:rPr>
        <w:t>造成的损坏。</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2</w:t>
      </w:r>
      <w:r w:rsidRPr="00A84BD5">
        <w:rPr>
          <w:rFonts w:ascii="Times New Roman" w:hAnsi="Times New Roman" w:hint="eastAsia"/>
          <w:color w:val="000000" w:themeColor="text1"/>
        </w:rPr>
        <w:t>）承包人</w:t>
      </w:r>
      <w:r w:rsidRPr="00A84BD5">
        <w:rPr>
          <w:rFonts w:ascii="Times New Roman" w:hAnsi="Times New Roman"/>
          <w:color w:val="000000" w:themeColor="text1"/>
        </w:rPr>
        <w:t>必须对所承包的工程的质量负全部责任，其责任不因其他材料生产商提供的保证书而减轻或更改。</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3</w:t>
      </w:r>
      <w:r w:rsidRPr="00A84BD5">
        <w:rPr>
          <w:rFonts w:ascii="Times New Roman" w:hAnsi="Times New Roman" w:hint="eastAsia"/>
          <w:color w:val="000000" w:themeColor="text1"/>
        </w:rPr>
        <w:t>）</w:t>
      </w:r>
      <w:r w:rsidRPr="00A84BD5">
        <w:rPr>
          <w:rFonts w:ascii="Times New Roman" w:hAnsi="Times New Roman"/>
          <w:color w:val="000000" w:themeColor="text1"/>
        </w:rPr>
        <w:t>材料检验结果证明其有害物质含量指标超标的产品不得在工程上使用。</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3.3 </w:t>
      </w:r>
      <w:r w:rsidRPr="00A84BD5">
        <w:rPr>
          <w:rFonts w:ascii="Times New Roman" w:hAnsi="Times New Roman"/>
          <w:color w:val="000000" w:themeColor="text1"/>
        </w:rPr>
        <w:t>供应要求</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1</w:t>
      </w:r>
      <w:r w:rsidRPr="00A84BD5">
        <w:rPr>
          <w:rFonts w:ascii="Times New Roman" w:hAnsi="Times New Roman" w:hint="eastAsia"/>
          <w:color w:val="000000" w:themeColor="text1"/>
        </w:rPr>
        <w:t>）</w:t>
      </w:r>
      <w:r w:rsidRPr="00A84BD5">
        <w:rPr>
          <w:rFonts w:ascii="Times New Roman" w:hAnsi="Times New Roman"/>
          <w:color w:val="000000" w:themeColor="text1"/>
        </w:rPr>
        <w:t>本次招标承包范围内的建筑施工材料均由</w:t>
      </w:r>
      <w:r w:rsidRPr="00A84BD5">
        <w:rPr>
          <w:rFonts w:ascii="Times New Roman" w:hAnsi="Times New Roman" w:hint="eastAsia"/>
          <w:color w:val="000000" w:themeColor="text1"/>
        </w:rPr>
        <w:t>承包人</w:t>
      </w:r>
      <w:r w:rsidRPr="00A84BD5">
        <w:rPr>
          <w:rFonts w:ascii="Times New Roman" w:hAnsi="Times New Roman"/>
          <w:color w:val="000000" w:themeColor="text1"/>
        </w:rPr>
        <w:t>根据本招标文件、设计图纸和国家有关规定的具体要求进行采购、运输、检验、保管，但</w:t>
      </w:r>
      <w:r w:rsidRPr="00A84BD5">
        <w:rPr>
          <w:rFonts w:ascii="Times New Roman" w:hAnsi="Times New Roman" w:hint="eastAsia"/>
          <w:color w:val="000000" w:themeColor="text1"/>
        </w:rPr>
        <w:t>发包</w:t>
      </w:r>
      <w:r w:rsidRPr="00A84BD5">
        <w:rPr>
          <w:rFonts w:ascii="Times New Roman" w:hAnsi="Times New Roman"/>
          <w:color w:val="000000" w:themeColor="text1"/>
        </w:rPr>
        <w:t>人保留变更和指定材料的权利；所有建筑材料须有产品合格证和质量保证书，应先送样品，样品经设计方、监理方、</w:t>
      </w:r>
      <w:r w:rsidRPr="00A84BD5">
        <w:rPr>
          <w:rFonts w:ascii="Times New Roman" w:hAnsi="Times New Roman" w:hint="eastAsia"/>
          <w:color w:val="000000" w:themeColor="text1"/>
        </w:rPr>
        <w:t>发包</w:t>
      </w:r>
      <w:r w:rsidRPr="00A84BD5">
        <w:rPr>
          <w:rFonts w:ascii="Times New Roman" w:hAnsi="Times New Roman"/>
          <w:color w:val="000000" w:themeColor="text1"/>
        </w:rPr>
        <w:t>人确认与招标要求一致后封存，批量供应时应与样品一致，并经相关部门检验合格后方可使用。</w:t>
      </w:r>
    </w:p>
    <w:p w:rsidR="00616762" w:rsidRPr="00A84BD5" w:rsidRDefault="00DA3EB0">
      <w:pPr>
        <w:pStyle w:val="120"/>
        <w:rPr>
          <w:rFonts w:ascii="Times New Roman" w:hAnsi="Times New Roman"/>
          <w:color w:val="000000" w:themeColor="text1"/>
          <w:szCs w:val="28"/>
        </w:rPr>
      </w:pPr>
      <w:r w:rsidRPr="00A84BD5">
        <w:rPr>
          <w:rFonts w:ascii="Times New Roman" w:hAnsi="Times New Roman" w:hint="eastAsia"/>
          <w:color w:val="000000" w:themeColor="text1"/>
        </w:rPr>
        <w:t>（</w:t>
      </w:r>
      <w:r w:rsidRPr="00A84BD5">
        <w:rPr>
          <w:rFonts w:ascii="Times New Roman" w:hAnsi="Times New Roman" w:hint="eastAsia"/>
          <w:color w:val="000000" w:themeColor="text1"/>
        </w:rPr>
        <w:t>2</w:t>
      </w:r>
      <w:r w:rsidRPr="00A84BD5">
        <w:rPr>
          <w:rFonts w:ascii="Times New Roman" w:hAnsi="Times New Roman" w:hint="eastAsia"/>
          <w:color w:val="000000" w:themeColor="text1"/>
        </w:rPr>
        <w:t>）</w:t>
      </w:r>
      <w:r w:rsidRPr="00A84BD5">
        <w:rPr>
          <w:rFonts w:ascii="Times New Roman" w:hAnsi="Times New Roman"/>
          <w:color w:val="000000" w:themeColor="text1"/>
        </w:rPr>
        <w:t>由</w:t>
      </w:r>
      <w:r w:rsidRPr="00A84BD5">
        <w:rPr>
          <w:rFonts w:ascii="Times New Roman" w:hAnsi="Times New Roman" w:hint="eastAsia"/>
          <w:color w:val="000000" w:themeColor="text1"/>
        </w:rPr>
        <w:t>承包人</w:t>
      </w:r>
      <w:r w:rsidRPr="00A84BD5">
        <w:rPr>
          <w:rFonts w:ascii="Times New Roman" w:hAnsi="Times New Roman"/>
          <w:color w:val="000000" w:themeColor="text1"/>
        </w:rPr>
        <w:t>采购的主要建筑材料，当</w:t>
      </w:r>
      <w:r w:rsidRPr="00A84BD5">
        <w:rPr>
          <w:rFonts w:ascii="Times New Roman" w:hAnsi="Times New Roman" w:hint="eastAsia"/>
          <w:color w:val="000000" w:themeColor="text1"/>
        </w:rPr>
        <w:t>承包人</w:t>
      </w:r>
      <w:r w:rsidRPr="00A84BD5">
        <w:rPr>
          <w:rFonts w:ascii="Times New Roman" w:hAnsi="Times New Roman"/>
          <w:color w:val="000000" w:themeColor="text1"/>
        </w:rPr>
        <w:t>选定的产品质量达不到设计要求和预期质量目标时，</w:t>
      </w:r>
      <w:r w:rsidRPr="00A84BD5">
        <w:rPr>
          <w:rFonts w:ascii="Times New Roman" w:hAnsi="Times New Roman" w:hint="eastAsia"/>
          <w:color w:val="000000" w:themeColor="text1"/>
        </w:rPr>
        <w:t>发包</w:t>
      </w:r>
      <w:r w:rsidRPr="00A84BD5">
        <w:rPr>
          <w:rFonts w:ascii="Times New Roman" w:hAnsi="Times New Roman"/>
          <w:color w:val="000000" w:themeColor="text1"/>
        </w:rPr>
        <w:t>人保留更换的权利，且中标价不予调整。</w:t>
      </w:r>
    </w:p>
    <w:p w:rsidR="00616762" w:rsidRPr="00A84BD5" w:rsidRDefault="00DA3EB0">
      <w:pPr>
        <w:pStyle w:val="2TimesNewRoman5020"/>
        <w:jc w:val="center"/>
        <w:rPr>
          <w:color w:val="000000" w:themeColor="text1"/>
        </w:rPr>
      </w:pPr>
      <w:bookmarkStart w:id="1414" w:name="_Toc531162040"/>
      <w:bookmarkStart w:id="1415" w:name="_Toc16958"/>
      <w:bookmarkStart w:id="1416" w:name="_Toc8057"/>
      <w:bookmarkStart w:id="1417" w:name="_Toc124340698"/>
      <w:r w:rsidRPr="00A84BD5">
        <w:rPr>
          <w:rFonts w:hint="eastAsia"/>
          <w:color w:val="000000" w:themeColor="text1"/>
        </w:rPr>
        <w:t>4</w:t>
      </w:r>
      <w:r w:rsidRPr="00A84BD5">
        <w:rPr>
          <w:color w:val="000000" w:themeColor="text1"/>
        </w:rPr>
        <w:t>．工程管理的要求</w:t>
      </w:r>
      <w:bookmarkEnd w:id="1414"/>
      <w:bookmarkEnd w:id="1415"/>
      <w:bookmarkEnd w:id="1416"/>
      <w:bookmarkEnd w:id="1417"/>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4.1 </w:t>
      </w:r>
      <w:r w:rsidRPr="00A84BD5">
        <w:rPr>
          <w:rFonts w:ascii="Times New Roman" w:hAnsi="Times New Roman"/>
          <w:color w:val="000000" w:themeColor="text1"/>
        </w:rPr>
        <w:t>本工程发包范围内的工程项目，未经发包人同意一律不得分包。一经发现立即取消承包资格，作违约处理，并承担由此引起的一切经济损失。</w:t>
      </w:r>
    </w:p>
    <w:p w:rsidR="00616762" w:rsidRPr="00A84BD5" w:rsidRDefault="00DA3EB0">
      <w:pPr>
        <w:pStyle w:val="120"/>
        <w:rPr>
          <w:rFonts w:ascii="Times New Roman" w:hAnsi="Times New Roman"/>
          <w:color w:val="000000" w:themeColor="text1"/>
        </w:rPr>
      </w:pPr>
      <w:r w:rsidRPr="00A84BD5">
        <w:rPr>
          <w:rFonts w:ascii="Times New Roman" w:hAnsi="Times New Roman" w:hint="eastAsia"/>
          <w:color w:val="000000" w:themeColor="text1"/>
        </w:rPr>
        <w:t xml:space="preserve">4.2 </w:t>
      </w:r>
      <w:r w:rsidRPr="00A84BD5">
        <w:rPr>
          <w:rFonts w:ascii="Times New Roman" w:hAnsi="Times New Roman" w:hint="eastAsia"/>
          <w:color w:val="000000" w:themeColor="text1"/>
        </w:rPr>
        <w:t>承包人</w:t>
      </w:r>
      <w:r w:rsidRPr="00A84BD5">
        <w:rPr>
          <w:rFonts w:ascii="Times New Roman" w:hAnsi="Times New Roman"/>
          <w:color w:val="000000" w:themeColor="text1"/>
        </w:rPr>
        <w:t>应严格按已确认设计图纸和施工技术方案组织施工，并无条件地接受发包人委托的监理单位对施工质量的监督和管理。</w:t>
      </w:r>
    </w:p>
    <w:p w:rsidR="00414850" w:rsidRPr="00A84BD5" w:rsidRDefault="00414850" w:rsidP="00414850">
      <w:pPr>
        <w:pStyle w:val="3Arial"/>
        <w:spacing w:beforeLines="0" w:line="300" w:lineRule="exact"/>
        <w:jc w:val="center"/>
        <w:rPr>
          <w:rFonts w:ascii="Times New Roman" w:hAnsi="Times New Roman"/>
          <w:color w:val="000000" w:themeColor="text1"/>
        </w:rPr>
      </w:pPr>
      <w:bookmarkStart w:id="1418" w:name="_Toc283886274"/>
      <w:bookmarkStart w:id="1419" w:name="_Toc372899891"/>
      <w:bookmarkStart w:id="1420" w:name="_Toc30204"/>
      <w:bookmarkStart w:id="1421" w:name="_Toc394573961"/>
      <w:bookmarkStart w:id="1422" w:name="_Toc124340699"/>
      <w:bookmarkStart w:id="1423" w:name="_Toc21890"/>
      <w:bookmarkStart w:id="1424" w:name="_Toc229990374"/>
      <w:bookmarkStart w:id="1425" w:name="_Toc531162041"/>
      <w:bookmarkStart w:id="1426" w:name="_Toc282596329"/>
      <w:bookmarkStart w:id="1427" w:name="_Toc283976564"/>
      <w:bookmarkStart w:id="1428" w:name="_Toc288556317"/>
      <w:bookmarkEnd w:id="1400"/>
      <w:bookmarkEnd w:id="1401"/>
      <w:bookmarkEnd w:id="1402"/>
      <w:bookmarkEnd w:id="1403"/>
      <w:bookmarkEnd w:id="1404"/>
      <w:bookmarkEnd w:id="1405"/>
    </w:p>
    <w:p w:rsidR="00616762" w:rsidRPr="00A84BD5" w:rsidRDefault="00DA3EB0" w:rsidP="00414850">
      <w:pPr>
        <w:pStyle w:val="3Arial"/>
        <w:spacing w:beforeLines="0" w:line="300" w:lineRule="exact"/>
        <w:jc w:val="center"/>
        <w:rPr>
          <w:rFonts w:ascii="Times New Roman" w:hAnsi="Times New Roman"/>
          <w:color w:val="000000" w:themeColor="text1"/>
          <w:szCs w:val="24"/>
        </w:rPr>
      </w:pPr>
      <w:r w:rsidRPr="00A84BD5">
        <w:rPr>
          <w:rFonts w:ascii="Times New Roman" w:hAnsi="Times New Roman"/>
          <w:color w:val="000000" w:themeColor="text1"/>
        </w:rPr>
        <w:t>5</w:t>
      </w:r>
      <w:r w:rsidRPr="00A84BD5">
        <w:rPr>
          <w:rFonts w:ascii="Times New Roman" w:hAnsi="Times New Roman"/>
          <w:color w:val="000000" w:themeColor="text1"/>
          <w:szCs w:val="24"/>
        </w:rPr>
        <w:t>．其他</w:t>
      </w:r>
      <w:bookmarkEnd w:id="1418"/>
      <w:bookmarkEnd w:id="1419"/>
      <w:bookmarkEnd w:id="1420"/>
      <w:bookmarkEnd w:id="1421"/>
      <w:bookmarkEnd w:id="1422"/>
      <w:bookmarkEnd w:id="1423"/>
      <w:bookmarkEnd w:id="1424"/>
      <w:bookmarkEnd w:id="1425"/>
      <w:bookmarkEnd w:id="1426"/>
      <w:bookmarkEnd w:id="1427"/>
      <w:bookmarkEnd w:id="1428"/>
    </w:p>
    <w:p w:rsidR="00414850" w:rsidRPr="00A84BD5" w:rsidRDefault="00414850" w:rsidP="00414850">
      <w:pPr>
        <w:pStyle w:val="3Arial"/>
        <w:spacing w:beforeLines="0" w:line="300" w:lineRule="exact"/>
        <w:jc w:val="center"/>
        <w:rPr>
          <w:rFonts w:ascii="Times New Roman" w:hAnsi="Times New Roman"/>
          <w:color w:val="000000" w:themeColor="text1"/>
          <w:szCs w:val="24"/>
        </w:rPr>
      </w:pPr>
    </w:p>
    <w:p w:rsidR="00616762" w:rsidRPr="00A84BD5" w:rsidRDefault="00DA3EB0" w:rsidP="00414850">
      <w:pPr>
        <w:pStyle w:val="3Arial"/>
        <w:spacing w:beforeLines="0" w:line="240" w:lineRule="exact"/>
        <w:rPr>
          <w:rFonts w:ascii="Times New Roman" w:eastAsia="黑体" w:hAnsi="Times New Roman"/>
          <w:color w:val="000000" w:themeColor="text1"/>
          <w:szCs w:val="21"/>
        </w:rPr>
      </w:pPr>
      <w:bookmarkStart w:id="1429" w:name="_Toc4130"/>
      <w:bookmarkStart w:id="1430" w:name="_Toc288556318"/>
      <w:bookmarkStart w:id="1431" w:name="_Toc394573962"/>
      <w:bookmarkStart w:id="1432" w:name="_Toc124340700"/>
      <w:bookmarkStart w:id="1433" w:name="_Toc229990375"/>
      <w:bookmarkStart w:id="1434" w:name="_Toc16521987"/>
      <w:bookmarkStart w:id="1435" w:name="_Toc8305391"/>
      <w:bookmarkStart w:id="1436" w:name="_Toc282596330"/>
      <w:bookmarkStart w:id="1437" w:name="_Toc283976565"/>
      <w:bookmarkStart w:id="1438" w:name="_Toc372899892"/>
      <w:bookmarkStart w:id="1439" w:name="_Toc283886275"/>
      <w:r w:rsidRPr="00A84BD5">
        <w:rPr>
          <w:rFonts w:ascii="Times New Roman" w:hAnsi="Times New Roman"/>
          <w:color w:val="000000" w:themeColor="text1"/>
          <w:szCs w:val="21"/>
        </w:rPr>
        <w:t>附件</w:t>
      </w:r>
      <w:r w:rsidRPr="00A84BD5">
        <w:rPr>
          <w:rFonts w:ascii="Times New Roman" w:eastAsia="黑体" w:hAnsi="Times New Roman"/>
          <w:color w:val="000000" w:themeColor="text1"/>
          <w:szCs w:val="21"/>
        </w:rPr>
        <w:t>：</w:t>
      </w:r>
      <w:r w:rsidRPr="00A84BD5">
        <w:rPr>
          <w:rFonts w:ascii="Times New Roman" w:hAnsi="Times New Roman"/>
          <w:color w:val="000000" w:themeColor="text1"/>
          <w:szCs w:val="21"/>
        </w:rPr>
        <w:t>主要设备材料备选品牌一览表</w:t>
      </w:r>
      <w:bookmarkEnd w:id="1429"/>
      <w:bookmarkEnd w:id="1430"/>
      <w:bookmarkEnd w:id="1431"/>
      <w:bookmarkEnd w:id="1432"/>
      <w:bookmarkEnd w:id="1433"/>
      <w:bookmarkEnd w:id="1434"/>
      <w:bookmarkEnd w:id="1435"/>
      <w:bookmarkEnd w:id="1436"/>
      <w:bookmarkEnd w:id="1437"/>
      <w:bookmarkEnd w:id="1438"/>
      <w:bookmarkEnd w:id="1439"/>
    </w:p>
    <w:tbl>
      <w:tblPr>
        <w:tblpPr w:leftFromText="180" w:rightFromText="180" w:vertAnchor="text" w:horzAnchor="page" w:tblpXSpec="center" w:tblpY="430"/>
        <w:tblOverlap w:val="neve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85"/>
        <w:gridCol w:w="4320"/>
        <w:gridCol w:w="2160"/>
      </w:tblGrid>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b/>
                <w:color w:val="000000" w:themeColor="text1"/>
              </w:rPr>
            </w:pPr>
            <w:r w:rsidRPr="00A84BD5">
              <w:rPr>
                <w:rFonts w:hint="eastAsia"/>
                <w:b/>
                <w:color w:val="000000" w:themeColor="text1"/>
              </w:rPr>
              <w:t>序号</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793E6E">
            <w:pPr>
              <w:jc w:val="center"/>
              <w:rPr>
                <w:b/>
                <w:color w:val="000000" w:themeColor="text1"/>
              </w:rPr>
            </w:pPr>
            <w:r w:rsidRPr="00A84BD5">
              <w:rPr>
                <w:rFonts w:hint="eastAsia"/>
                <w:b/>
                <w:color w:val="000000" w:themeColor="text1"/>
              </w:rPr>
              <w:t>材料名称</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793E6E">
            <w:pPr>
              <w:jc w:val="center"/>
              <w:rPr>
                <w:b/>
                <w:color w:val="000000" w:themeColor="text1"/>
              </w:rPr>
            </w:pPr>
            <w:r w:rsidRPr="00A84BD5">
              <w:rPr>
                <w:rFonts w:hint="eastAsia"/>
                <w:b/>
                <w:color w:val="000000" w:themeColor="text1"/>
              </w:rPr>
              <w:t>备选品牌或厂家</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793E6E">
            <w:pPr>
              <w:jc w:val="center"/>
              <w:rPr>
                <w:rFonts w:ascii="Calibri" w:hAnsi="Calibri" w:cs="宋体"/>
                <w:b/>
                <w:color w:val="000000" w:themeColor="text1"/>
                <w:szCs w:val="21"/>
              </w:rPr>
            </w:pPr>
            <w:r w:rsidRPr="00A84BD5">
              <w:rPr>
                <w:rFonts w:ascii="Calibri" w:hAnsi="Calibri" w:cs="宋体" w:hint="eastAsia"/>
                <w:b/>
                <w:color w:val="000000" w:themeColor="text1"/>
                <w:szCs w:val="21"/>
              </w:rPr>
              <w:t>备注</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color w:val="000000" w:themeColor="text1"/>
              </w:rPr>
            </w:pPr>
            <w:proofErr w:type="gramStart"/>
            <w:r w:rsidRPr="00A84BD5">
              <w:rPr>
                <w:rFonts w:hint="eastAsia"/>
                <w:color w:val="000000" w:themeColor="text1"/>
              </w:rPr>
              <w:t>一</w:t>
            </w:r>
            <w:proofErr w:type="gramEnd"/>
          </w:p>
        </w:tc>
        <w:tc>
          <w:tcPr>
            <w:tcW w:w="8865" w:type="dxa"/>
            <w:gridSpan w:val="3"/>
            <w:tcBorders>
              <w:top w:val="single" w:sz="4" w:space="0" w:color="auto"/>
              <w:left w:val="nil"/>
              <w:bottom w:val="single" w:sz="4" w:space="0" w:color="auto"/>
              <w:right w:val="single" w:sz="4" w:space="0" w:color="auto"/>
            </w:tcBorders>
            <w:vAlign w:val="center"/>
          </w:tcPr>
          <w:p w:rsidR="00414850" w:rsidRPr="00A84BD5" w:rsidRDefault="00414850" w:rsidP="00793E6E">
            <w:pPr>
              <w:jc w:val="center"/>
              <w:rPr>
                <w:rFonts w:ascii="Calibri" w:hAnsi="Calibri" w:cs="宋体"/>
                <w:b/>
                <w:color w:val="000000" w:themeColor="text1"/>
                <w:szCs w:val="21"/>
              </w:rPr>
            </w:pPr>
            <w:r w:rsidRPr="00A84BD5">
              <w:rPr>
                <w:rFonts w:ascii="Calibri" w:hAnsi="Calibri" w:cs="宋体" w:hint="eastAsia"/>
                <w:b/>
                <w:color w:val="000000" w:themeColor="text1"/>
                <w:szCs w:val="21"/>
              </w:rPr>
              <w:t>装</w:t>
            </w:r>
            <w:r w:rsidR="00856ED3" w:rsidRPr="00A84BD5">
              <w:rPr>
                <w:rFonts w:ascii="Calibri" w:hAnsi="Calibri" w:cs="宋体" w:hint="eastAsia"/>
                <w:b/>
                <w:color w:val="000000" w:themeColor="text1"/>
                <w:szCs w:val="21"/>
              </w:rPr>
              <w:t>饰</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rFonts w:ascii="宋体" w:hAnsi="宋体" w:cs="宋体"/>
                <w:color w:val="000000" w:themeColor="text1"/>
                <w:sz w:val="20"/>
                <w:szCs w:val="20"/>
              </w:rPr>
            </w:pPr>
            <w:r w:rsidRPr="00A84BD5">
              <w:rPr>
                <w:rFonts w:hint="eastAsia"/>
                <w:color w:val="000000" w:themeColor="text1"/>
                <w:sz w:val="20"/>
                <w:szCs w:val="20"/>
              </w:rPr>
              <w:t>1</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防水卷材、防水涂料</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color w:val="000000" w:themeColor="text1"/>
                <w:sz w:val="20"/>
                <w:szCs w:val="20"/>
              </w:rPr>
            </w:pPr>
            <w:r w:rsidRPr="00A84BD5">
              <w:rPr>
                <w:rFonts w:hint="eastAsia"/>
                <w:color w:val="000000" w:themeColor="text1"/>
                <w:sz w:val="20"/>
                <w:szCs w:val="20"/>
              </w:rPr>
              <w:t>北新月皇、北京东方雨虹、卓宝、江苏凯伦、中油佳汇、西牛皮、宇虹、浙江</w:t>
            </w:r>
            <w:proofErr w:type="gramStart"/>
            <w:r w:rsidRPr="00A84BD5">
              <w:rPr>
                <w:rFonts w:hint="eastAsia"/>
                <w:color w:val="000000" w:themeColor="text1"/>
                <w:sz w:val="20"/>
                <w:szCs w:val="20"/>
              </w:rPr>
              <w:t>中誉或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rFonts w:ascii="宋体" w:hAnsi="宋体" w:cs="宋体"/>
                <w:color w:val="000000" w:themeColor="text1"/>
                <w:sz w:val="20"/>
                <w:szCs w:val="20"/>
              </w:rPr>
            </w:pPr>
            <w:r w:rsidRPr="00A84BD5">
              <w:rPr>
                <w:rFonts w:hint="eastAsia"/>
                <w:color w:val="000000" w:themeColor="text1"/>
                <w:sz w:val="20"/>
                <w:szCs w:val="20"/>
              </w:rPr>
              <w:t>2</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玻璃</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color w:val="000000" w:themeColor="text1"/>
                <w:sz w:val="20"/>
                <w:szCs w:val="20"/>
              </w:rPr>
            </w:pPr>
            <w:r w:rsidRPr="00A84BD5">
              <w:rPr>
                <w:rFonts w:hint="eastAsia"/>
                <w:color w:val="000000" w:themeColor="text1"/>
                <w:sz w:val="20"/>
                <w:szCs w:val="20"/>
              </w:rPr>
              <w:t>深圳南坡、上海耀皮、福耀玻璃、信义玻璃或相当于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rFonts w:ascii="宋体" w:hAnsi="宋体" w:cs="宋体"/>
                <w:color w:val="000000" w:themeColor="text1"/>
                <w:sz w:val="20"/>
                <w:szCs w:val="20"/>
              </w:rPr>
            </w:pPr>
            <w:r w:rsidRPr="00A84BD5">
              <w:rPr>
                <w:rFonts w:hint="eastAsia"/>
                <w:color w:val="000000" w:themeColor="text1"/>
                <w:sz w:val="20"/>
                <w:szCs w:val="20"/>
              </w:rPr>
              <w:t>3</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外墙涂料、内墙防霉涂料、内墙乳胶漆、无机涂料等</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color w:val="000000" w:themeColor="text1"/>
                <w:sz w:val="20"/>
                <w:szCs w:val="20"/>
              </w:rPr>
            </w:pPr>
            <w:r w:rsidRPr="00A84BD5">
              <w:rPr>
                <w:rFonts w:hint="eastAsia"/>
                <w:color w:val="000000" w:themeColor="text1"/>
                <w:sz w:val="20"/>
                <w:szCs w:val="20"/>
              </w:rPr>
              <w:t>立</w:t>
            </w:r>
            <w:proofErr w:type="gramStart"/>
            <w:r w:rsidRPr="00A84BD5">
              <w:rPr>
                <w:rFonts w:hint="eastAsia"/>
                <w:color w:val="000000" w:themeColor="text1"/>
                <w:sz w:val="20"/>
                <w:szCs w:val="20"/>
              </w:rPr>
              <w:t>邦</w:t>
            </w:r>
            <w:proofErr w:type="gramEnd"/>
            <w:r w:rsidRPr="00A84BD5">
              <w:rPr>
                <w:rFonts w:hint="eastAsia"/>
                <w:color w:val="000000" w:themeColor="text1"/>
                <w:sz w:val="20"/>
                <w:szCs w:val="20"/>
              </w:rPr>
              <w:t>、华润、三棵树、多乐士、嘉宝莉、厦光、泰基、华鼎或相当于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含配套腻子</w:t>
            </w:r>
          </w:p>
        </w:tc>
      </w:tr>
      <w:tr w:rsidR="00A84BD5" w:rsidRPr="00A84BD5" w:rsidTr="00681475">
        <w:trPr>
          <w:trHeight w:val="90"/>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793E6E">
            <w:pPr>
              <w:jc w:val="center"/>
              <w:rPr>
                <w:rFonts w:ascii="宋体" w:hAnsi="宋体" w:cs="宋体"/>
                <w:color w:val="000000" w:themeColor="text1"/>
                <w:sz w:val="20"/>
                <w:szCs w:val="20"/>
              </w:rPr>
            </w:pPr>
            <w:r w:rsidRPr="00A84BD5">
              <w:rPr>
                <w:rFonts w:hint="eastAsia"/>
                <w:color w:val="000000" w:themeColor="text1"/>
                <w:sz w:val="20"/>
                <w:szCs w:val="20"/>
              </w:rPr>
              <w:t>4</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铝单板、</w:t>
            </w:r>
            <w:proofErr w:type="gramStart"/>
            <w:r w:rsidRPr="00A84BD5">
              <w:rPr>
                <w:rFonts w:hint="eastAsia"/>
                <w:color w:val="000000" w:themeColor="text1"/>
                <w:sz w:val="20"/>
                <w:szCs w:val="20"/>
              </w:rPr>
              <w:t>铝方通</w:t>
            </w:r>
            <w:proofErr w:type="gramEnd"/>
            <w:r w:rsidRPr="00A84BD5">
              <w:rPr>
                <w:rFonts w:hint="eastAsia"/>
                <w:color w:val="000000" w:themeColor="text1"/>
                <w:sz w:val="20"/>
                <w:szCs w:val="20"/>
              </w:rPr>
              <w:t>、铝扣板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r w:rsidRPr="00A84BD5">
              <w:rPr>
                <w:rFonts w:hint="eastAsia"/>
                <w:color w:val="000000" w:themeColor="text1"/>
                <w:sz w:val="20"/>
                <w:szCs w:val="20"/>
              </w:rPr>
              <w:t>西蒙、蒲飞尔、道格拉斯、乐思龙、</w:t>
            </w:r>
            <w:proofErr w:type="gramStart"/>
            <w:r w:rsidRPr="00A84BD5">
              <w:rPr>
                <w:rFonts w:hint="eastAsia"/>
                <w:color w:val="000000" w:themeColor="text1"/>
                <w:sz w:val="20"/>
                <w:szCs w:val="20"/>
              </w:rPr>
              <w:t>拓谱或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793E6E">
            <w:pPr>
              <w:rPr>
                <w:rFonts w:ascii="宋体" w:hAnsi="宋体" w:cs="宋体"/>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5</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成品装饰门</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简似、谷平、豪临、卡蒂贝伦或相当于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cs="宋体" w:hint="eastAsia"/>
                <w:color w:val="000000" w:themeColor="text1"/>
                <w:sz w:val="20"/>
                <w:szCs w:val="20"/>
              </w:rPr>
              <w:t>款式需业主选定</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6</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门五金（含门锁、合页、闭门器、顺位器等所有五金配件）</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proofErr w:type="gramStart"/>
            <w:r w:rsidRPr="00A84BD5">
              <w:rPr>
                <w:rFonts w:hint="eastAsia"/>
                <w:color w:val="000000" w:themeColor="text1"/>
                <w:sz w:val="20"/>
                <w:szCs w:val="20"/>
              </w:rPr>
              <w:t>汇泰龙</w:t>
            </w:r>
            <w:proofErr w:type="gramEnd"/>
            <w:r w:rsidRPr="00A84BD5">
              <w:rPr>
                <w:rFonts w:hint="eastAsia"/>
                <w:color w:val="000000" w:themeColor="text1"/>
                <w:sz w:val="20"/>
                <w:szCs w:val="20"/>
              </w:rPr>
              <w:t>、雅洁、</w:t>
            </w:r>
            <w:proofErr w:type="gramStart"/>
            <w:r w:rsidRPr="00A84BD5">
              <w:rPr>
                <w:rFonts w:hint="eastAsia"/>
                <w:color w:val="000000" w:themeColor="text1"/>
                <w:sz w:val="20"/>
                <w:szCs w:val="20"/>
              </w:rPr>
              <w:t>顶固或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cs="宋体" w:hint="eastAsia"/>
                <w:color w:val="000000" w:themeColor="text1"/>
                <w:sz w:val="20"/>
                <w:szCs w:val="20"/>
              </w:rPr>
              <w:t>门锁铜芯</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7</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木板材、难燃板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千年舟、兔宝宝、莫干山或相当于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cs="宋体" w:hint="eastAsia"/>
                <w:color w:val="000000" w:themeColor="text1"/>
                <w:sz w:val="20"/>
                <w:szCs w:val="20"/>
              </w:rPr>
              <w:t>环保E0级</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8</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石膏板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千年舟、龙牌、拉法基、杰科或相当于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9</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轻钢龙骨</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龙牌、拉法基、可耐福、杰科或相当于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10</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墙砖、地砖</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鹰牌、东鹏、冠珠、冠军、</w:t>
            </w:r>
            <w:proofErr w:type="gramStart"/>
            <w:r w:rsidRPr="00A84BD5">
              <w:rPr>
                <w:rFonts w:hint="eastAsia"/>
                <w:color w:val="000000" w:themeColor="text1"/>
                <w:sz w:val="20"/>
                <w:szCs w:val="20"/>
              </w:rPr>
              <w:t>特地或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cs="宋体" w:hint="eastAsia"/>
                <w:color w:val="000000" w:themeColor="text1"/>
                <w:sz w:val="20"/>
                <w:szCs w:val="20"/>
              </w:rPr>
              <w:t>经承包人提供样品，业主选样确定</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11</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地胶地板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rPr>
              <w:t>LG</w:t>
            </w:r>
            <w:r w:rsidRPr="00A84BD5">
              <w:rPr>
                <w:rFonts w:hint="eastAsia"/>
                <w:color w:val="000000" w:themeColor="text1"/>
              </w:rPr>
              <w:t>，洁福，阿</w:t>
            </w:r>
            <w:proofErr w:type="gramStart"/>
            <w:r w:rsidRPr="00A84BD5">
              <w:rPr>
                <w:rFonts w:hint="eastAsia"/>
                <w:color w:val="000000" w:themeColor="text1"/>
              </w:rPr>
              <w:t>姆</w:t>
            </w:r>
            <w:proofErr w:type="gramEnd"/>
            <w:r w:rsidRPr="00A84BD5">
              <w:rPr>
                <w:rFonts w:hint="eastAsia"/>
                <w:color w:val="000000" w:themeColor="text1"/>
              </w:rPr>
              <w:t>斯壮</w:t>
            </w:r>
            <w:r w:rsidRPr="00A84BD5">
              <w:rPr>
                <w:rFonts w:hint="eastAsia"/>
                <w:color w:val="000000" w:themeColor="text1"/>
                <w:sz w:val="20"/>
                <w:szCs w:val="20"/>
              </w:rPr>
              <w:t>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cs="宋体" w:hint="eastAsia"/>
                <w:color w:val="000000" w:themeColor="text1"/>
                <w:sz w:val="20"/>
                <w:szCs w:val="20"/>
              </w:rPr>
              <w:t>经承包人提供样品，业主选样确定</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12</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吸音板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杭州恒宁，广东天戈，</w:t>
            </w:r>
            <w:proofErr w:type="gramStart"/>
            <w:r w:rsidRPr="00A84BD5">
              <w:rPr>
                <w:rFonts w:hint="eastAsia"/>
                <w:color w:val="000000" w:themeColor="text1"/>
                <w:sz w:val="20"/>
                <w:szCs w:val="20"/>
              </w:rPr>
              <w:t>上海揽贝或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13</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卫生间成品抗</w:t>
            </w:r>
            <w:proofErr w:type="gramStart"/>
            <w:r w:rsidRPr="00A84BD5">
              <w:rPr>
                <w:rFonts w:hint="eastAsia"/>
                <w:color w:val="000000" w:themeColor="text1"/>
                <w:sz w:val="20"/>
                <w:szCs w:val="20"/>
              </w:rPr>
              <w:t>倍</w:t>
            </w:r>
            <w:proofErr w:type="gramEnd"/>
            <w:r w:rsidRPr="00A84BD5">
              <w:rPr>
                <w:rFonts w:hint="eastAsia"/>
                <w:color w:val="000000" w:themeColor="text1"/>
                <w:sz w:val="20"/>
                <w:szCs w:val="20"/>
              </w:rPr>
              <w:t>特隔断</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奥高、日信、佳丽福或相当于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14</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防静电地板</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华誉、环宇、洛可菲林或相当于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二</w:t>
            </w:r>
          </w:p>
        </w:tc>
        <w:tc>
          <w:tcPr>
            <w:tcW w:w="8865" w:type="dxa"/>
            <w:gridSpan w:val="3"/>
            <w:tcBorders>
              <w:top w:val="single" w:sz="4" w:space="0" w:color="auto"/>
              <w:left w:val="nil"/>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给排水</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给水管、排水管</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中财、伟星、联塑、公元、</w:t>
            </w:r>
            <w:r w:rsidRPr="00A84BD5">
              <w:rPr>
                <w:rFonts w:ascii="宋体" w:hAnsi="宋体" w:cs="宋体" w:hint="eastAsia"/>
                <w:color w:val="000000" w:themeColor="text1"/>
                <w:szCs w:val="21"/>
              </w:rPr>
              <w:t>白蝶</w:t>
            </w:r>
            <w:r w:rsidRPr="00A84BD5">
              <w:rPr>
                <w:rFonts w:hint="eastAsia"/>
                <w:color w:val="000000" w:themeColor="text1"/>
                <w:sz w:val="20"/>
                <w:szCs w:val="20"/>
              </w:rPr>
              <w:t>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三</w:t>
            </w:r>
          </w:p>
        </w:tc>
        <w:tc>
          <w:tcPr>
            <w:tcW w:w="8865" w:type="dxa"/>
            <w:gridSpan w:val="3"/>
            <w:tcBorders>
              <w:top w:val="single" w:sz="4" w:space="0" w:color="auto"/>
              <w:left w:val="nil"/>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电气</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1</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配电箱（柜）内元器件</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施耐德、</w:t>
            </w:r>
            <w:r w:rsidRPr="00A84BD5">
              <w:rPr>
                <w:rFonts w:hint="eastAsia"/>
                <w:color w:val="000000" w:themeColor="text1"/>
                <w:sz w:val="20"/>
                <w:szCs w:val="20"/>
              </w:rPr>
              <w:t>ABB</w:t>
            </w:r>
            <w:r w:rsidRPr="00A84BD5">
              <w:rPr>
                <w:rFonts w:hint="eastAsia"/>
                <w:color w:val="000000" w:themeColor="text1"/>
                <w:sz w:val="20"/>
                <w:szCs w:val="20"/>
              </w:rPr>
              <w:t>、西门子或相当于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color w:val="000000" w:themeColor="text1"/>
                <w:sz w:val="20"/>
                <w:szCs w:val="20"/>
              </w:rPr>
            </w:pPr>
            <w:r w:rsidRPr="00A84BD5">
              <w:rPr>
                <w:rFonts w:hint="eastAsia"/>
                <w:color w:val="000000" w:themeColor="text1"/>
                <w:sz w:val="20"/>
                <w:szCs w:val="20"/>
              </w:rPr>
              <w:t>2</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配电箱（柜）、电表箱</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proofErr w:type="gramStart"/>
            <w:r w:rsidRPr="00A84BD5">
              <w:rPr>
                <w:rFonts w:hint="eastAsia"/>
                <w:color w:val="000000" w:themeColor="text1"/>
                <w:sz w:val="20"/>
                <w:szCs w:val="20"/>
              </w:rPr>
              <w:t>台州市腾科</w:t>
            </w:r>
            <w:proofErr w:type="gramEnd"/>
            <w:r w:rsidRPr="00A84BD5">
              <w:rPr>
                <w:rFonts w:hint="eastAsia"/>
                <w:color w:val="000000" w:themeColor="text1"/>
                <w:sz w:val="20"/>
                <w:szCs w:val="20"/>
              </w:rPr>
              <w:t>机电、台州市</w:t>
            </w:r>
            <w:proofErr w:type="gramStart"/>
            <w:r w:rsidRPr="00A84BD5">
              <w:rPr>
                <w:rFonts w:hint="eastAsia"/>
                <w:color w:val="000000" w:themeColor="text1"/>
                <w:sz w:val="20"/>
                <w:szCs w:val="20"/>
              </w:rPr>
              <w:t>力广机电</w:t>
            </w:r>
            <w:proofErr w:type="gramEnd"/>
            <w:r w:rsidRPr="00A84BD5">
              <w:rPr>
                <w:rFonts w:hint="eastAsia"/>
                <w:color w:val="000000" w:themeColor="text1"/>
                <w:sz w:val="20"/>
                <w:szCs w:val="20"/>
              </w:rPr>
              <w:t>、德力西联合开关厂、</w:t>
            </w:r>
            <w:proofErr w:type="gramStart"/>
            <w:r w:rsidRPr="00A84BD5">
              <w:rPr>
                <w:rFonts w:hint="eastAsia"/>
                <w:color w:val="000000" w:themeColor="text1"/>
                <w:sz w:val="20"/>
                <w:szCs w:val="20"/>
              </w:rPr>
              <w:t>衢</w:t>
            </w:r>
            <w:proofErr w:type="gramEnd"/>
            <w:r w:rsidRPr="00A84BD5">
              <w:rPr>
                <w:rFonts w:hint="eastAsia"/>
                <w:color w:val="000000" w:themeColor="text1"/>
                <w:sz w:val="20"/>
                <w:szCs w:val="20"/>
              </w:rPr>
              <w:t>能电气或相当于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3</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电线、电缆</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ascii="宋体" w:hAnsi="宋体" w:hint="eastAsia"/>
                <w:color w:val="000000" w:themeColor="text1"/>
                <w:sz w:val="20"/>
                <w:szCs w:val="20"/>
              </w:rPr>
              <w:t>开开、飞洲、全通、华远高科或相当于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hint="eastAsia"/>
                <w:color w:val="000000" w:themeColor="text1"/>
                <w:sz w:val="20"/>
                <w:szCs w:val="20"/>
              </w:rPr>
              <w:t>4</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KBG</w:t>
            </w:r>
            <w:r w:rsidRPr="00A84BD5">
              <w:rPr>
                <w:rFonts w:hint="eastAsia"/>
                <w:color w:val="000000" w:themeColor="text1"/>
                <w:sz w:val="20"/>
                <w:szCs w:val="20"/>
              </w:rPr>
              <w:t>、</w:t>
            </w:r>
            <w:r w:rsidRPr="00A84BD5">
              <w:rPr>
                <w:rFonts w:hint="eastAsia"/>
                <w:color w:val="000000" w:themeColor="text1"/>
                <w:sz w:val="20"/>
                <w:szCs w:val="20"/>
              </w:rPr>
              <w:t>JDG</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河北鹏创、河南武陵源、天津萧通或相当于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ascii="宋体" w:hAnsi="宋体" w:cs="宋体" w:hint="eastAsia"/>
                <w:color w:val="000000" w:themeColor="text1"/>
                <w:sz w:val="20"/>
                <w:szCs w:val="20"/>
              </w:rPr>
              <w:lastRenderedPageBreak/>
              <w:t>5</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焊接钢管</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天津利达、浙江金洲、</w:t>
            </w:r>
            <w:proofErr w:type="gramStart"/>
            <w:r w:rsidRPr="00A84BD5">
              <w:rPr>
                <w:rFonts w:hint="eastAsia"/>
                <w:color w:val="000000" w:themeColor="text1"/>
                <w:sz w:val="20"/>
                <w:szCs w:val="20"/>
              </w:rPr>
              <w:t>增洲或</w:t>
            </w:r>
            <w:proofErr w:type="gramEnd"/>
            <w:r w:rsidRPr="00A84BD5">
              <w:rPr>
                <w:rFonts w:hint="eastAsia"/>
                <w:color w:val="000000" w:themeColor="text1"/>
                <w:sz w:val="20"/>
                <w:szCs w:val="20"/>
              </w:rPr>
              <w:t>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ascii="宋体" w:hAnsi="宋体" w:cs="宋体" w:hint="eastAsia"/>
                <w:color w:val="000000" w:themeColor="text1"/>
                <w:sz w:val="20"/>
                <w:szCs w:val="20"/>
              </w:rPr>
              <w:t>6</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开关面板、插座</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杭州鸿雁、德力西、浙江正泰或相当于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 xml:space="preserve">　</w:t>
            </w:r>
          </w:p>
        </w:tc>
      </w:tr>
      <w:tr w:rsidR="00A84BD5" w:rsidRPr="00A84BD5" w:rsidTr="00681475">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414850" w:rsidRPr="00A84BD5" w:rsidRDefault="00414850" w:rsidP="00414850">
            <w:pPr>
              <w:jc w:val="center"/>
              <w:rPr>
                <w:rFonts w:ascii="宋体" w:hAnsi="宋体" w:cs="宋体"/>
                <w:color w:val="000000" w:themeColor="text1"/>
                <w:sz w:val="20"/>
                <w:szCs w:val="20"/>
              </w:rPr>
            </w:pPr>
            <w:r w:rsidRPr="00A84BD5">
              <w:rPr>
                <w:rFonts w:ascii="宋体" w:hAnsi="宋体" w:cs="宋体" w:hint="eastAsia"/>
                <w:color w:val="000000" w:themeColor="text1"/>
                <w:sz w:val="20"/>
                <w:szCs w:val="20"/>
              </w:rPr>
              <w:t>7</w:t>
            </w:r>
          </w:p>
        </w:tc>
        <w:tc>
          <w:tcPr>
            <w:tcW w:w="2385"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r w:rsidRPr="00A84BD5">
              <w:rPr>
                <w:rFonts w:hint="eastAsia"/>
                <w:color w:val="000000" w:themeColor="text1"/>
                <w:sz w:val="20"/>
                <w:szCs w:val="20"/>
              </w:rPr>
              <w:t>照明灯具</w:t>
            </w:r>
          </w:p>
        </w:tc>
        <w:tc>
          <w:tcPr>
            <w:tcW w:w="432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color w:val="000000" w:themeColor="text1"/>
                <w:sz w:val="20"/>
                <w:szCs w:val="20"/>
              </w:rPr>
            </w:pPr>
            <w:r w:rsidRPr="00A84BD5">
              <w:rPr>
                <w:rFonts w:hint="eastAsia"/>
                <w:color w:val="000000" w:themeColor="text1"/>
                <w:sz w:val="20"/>
                <w:szCs w:val="20"/>
              </w:rPr>
              <w:t>飞利浦、雷士、欧普、三雄极光、今上照明或相当于</w:t>
            </w:r>
          </w:p>
        </w:tc>
        <w:tc>
          <w:tcPr>
            <w:tcW w:w="2160" w:type="dxa"/>
            <w:tcBorders>
              <w:top w:val="single" w:sz="4" w:space="0" w:color="auto"/>
              <w:left w:val="nil"/>
              <w:bottom w:val="single" w:sz="4" w:space="0" w:color="auto"/>
              <w:right w:val="single" w:sz="4" w:space="0" w:color="auto"/>
            </w:tcBorders>
            <w:vAlign w:val="center"/>
          </w:tcPr>
          <w:p w:rsidR="00414850" w:rsidRPr="00A84BD5" w:rsidRDefault="00414850" w:rsidP="00414850">
            <w:pPr>
              <w:rPr>
                <w:rFonts w:ascii="宋体" w:hAnsi="宋体" w:cs="宋体"/>
                <w:color w:val="000000" w:themeColor="text1"/>
                <w:sz w:val="20"/>
                <w:szCs w:val="20"/>
              </w:rPr>
            </w:pPr>
          </w:p>
        </w:tc>
      </w:tr>
    </w:tbl>
    <w:p w:rsidR="00616762" w:rsidRPr="00A84BD5" w:rsidRDefault="00DA3EB0">
      <w:pPr>
        <w:spacing w:line="400" w:lineRule="exact"/>
        <w:rPr>
          <w:color w:val="000000" w:themeColor="text1"/>
        </w:rPr>
      </w:pPr>
      <w:r w:rsidRPr="00A84BD5">
        <w:rPr>
          <w:rFonts w:hint="eastAsia"/>
          <w:color w:val="000000" w:themeColor="text1"/>
        </w:rPr>
        <w:t>注：若</w:t>
      </w:r>
      <w:proofErr w:type="gramStart"/>
      <w:r w:rsidRPr="00A84BD5">
        <w:rPr>
          <w:rFonts w:hint="eastAsia"/>
          <w:color w:val="000000" w:themeColor="text1"/>
        </w:rPr>
        <w:t>某设备</w:t>
      </w:r>
      <w:proofErr w:type="gramEnd"/>
      <w:r w:rsidRPr="00A84BD5">
        <w:rPr>
          <w:rFonts w:hint="eastAsia"/>
          <w:color w:val="000000" w:themeColor="text1"/>
        </w:rPr>
        <w:t>材料的品牌与厂家存在同名时，以品牌为先。</w:t>
      </w:r>
    </w:p>
    <w:p w:rsidR="00616762" w:rsidRPr="00A84BD5" w:rsidRDefault="00DA3EB0">
      <w:pPr>
        <w:pStyle w:val="3Arial"/>
        <w:spacing w:before="240"/>
        <w:rPr>
          <w:rFonts w:ascii="Times New Roman" w:hAnsi="Times New Roman"/>
          <w:bCs w:val="0"/>
          <w:color w:val="000000" w:themeColor="text1"/>
          <w:sz w:val="21"/>
          <w:szCs w:val="24"/>
        </w:rPr>
      </w:pPr>
      <w:bookmarkStart w:id="1440" w:name="_Toc124340701"/>
      <w:r w:rsidRPr="00A84BD5">
        <w:rPr>
          <w:rFonts w:ascii="Times New Roman" w:hAnsi="Times New Roman" w:hint="eastAsia"/>
          <w:bCs w:val="0"/>
          <w:color w:val="000000" w:themeColor="text1"/>
          <w:sz w:val="21"/>
          <w:szCs w:val="24"/>
        </w:rPr>
        <w:t>涉及与总承包相同品牌材料，优先采用与总承包相同品牌的材料。</w:t>
      </w:r>
      <w:bookmarkEnd w:id="1440"/>
    </w:p>
    <w:p w:rsidR="00616762" w:rsidRPr="00A84BD5" w:rsidRDefault="00616762">
      <w:pPr>
        <w:pStyle w:val="1"/>
        <w:spacing w:after="120" w:line="288" w:lineRule="auto"/>
        <w:jc w:val="center"/>
        <w:rPr>
          <w:b w:val="0"/>
          <w:color w:val="000000" w:themeColor="text1"/>
          <w:sz w:val="36"/>
          <w:szCs w:val="36"/>
        </w:rPr>
      </w:pPr>
    </w:p>
    <w:p w:rsidR="00616762" w:rsidRPr="00A84BD5" w:rsidRDefault="00616762">
      <w:pPr>
        <w:rPr>
          <w:color w:val="000000" w:themeColor="text1"/>
        </w:rPr>
      </w:pPr>
    </w:p>
    <w:p w:rsidR="00616762" w:rsidRPr="00A84BD5" w:rsidRDefault="00616762">
      <w:pPr>
        <w:rPr>
          <w:color w:val="000000" w:themeColor="text1"/>
        </w:rPr>
        <w:sectPr w:rsidR="00616762" w:rsidRPr="00A84BD5">
          <w:footnotePr>
            <w:numRestart w:val="eachPage"/>
          </w:footnotePr>
          <w:endnotePr>
            <w:numRestart w:val="eachSect"/>
          </w:endnotePr>
          <w:pgSz w:w="11907" w:h="16840"/>
          <w:pgMar w:top="1304" w:right="1247" w:bottom="1247" w:left="1304" w:header="851" w:footer="992" w:gutter="0"/>
          <w:cols w:space="720"/>
          <w:docGrid w:linePitch="435" w:charSpace="-6554"/>
        </w:sectPr>
      </w:pPr>
    </w:p>
    <w:p w:rsidR="00616762" w:rsidRPr="00A84BD5" w:rsidRDefault="00DA3EB0">
      <w:pPr>
        <w:pStyle w:val="1"/>
        <w:spacing w:after="120" w:line="288" w:lineRule="auto"/>
        <w:jc w:val="center"/>
        <w:rPr>
          <w:rFonts w:ascii="黑体" w:eastAsia="黑体" w:hAnsi="黑体"/>
          <w:b w:val="0"/>
          <w:color w:val="000000" w:themeColor="text1"/>
          <w:sz w:val="32"/>
          <w:szCs w:val="32"/>
        </w:rPr>
      </w:pPr>
      <w:bookmarkStart w:id="1441" w:name="_Toc124340702"/>
      <w:bookmarkStart w:id="1442" w:name="_Toc28092"/>
      <w:bookmarkStart w:id="1443" w:name="_Toc25671531"/>
      <w:r w:rsidRPr="00A84BD5">
        <w:rPr>
          <w:rFonts w:ascii="黑体" w:eastAsia="黑体" w:hAnsi="黑体" w:hint="eastAsia"/>
          <w:b w:val="0"/>
          <w:color w:val="000000" w:themeColor="text1"/>
          <w:sz w:val="32"/>
          <w:szCs w:val="32"/>
        </w:rPr>
        <w:lastRenderedPageBreak/>
        <w:t>第七章  投标文件格式</w:t>
      </w:r>
      <w:bookmarkEnd w:id="1441"/>
      <w:bookmarkEnd w:id="1442"/>
      <w:bookmarkEnd w:id="1443"/>
    </w:p>
    <w:p w:rsidR="00616762" w:rsidRPr="00A84BD5" w:rsidRDefault="00616762">
      <w:pPr>
        <w:rPr>
          <w:color w:val="000000" w:themeColor="text1"/>
        </w:rPr>
        <w:sectPr w:rsidR="00616762" w:rsidRPr="00A84BD5">
          <w:footnotePr>
            <w:numRestart w:val="eachPage"/>
          </w:footnotePr>
          <w:endnotePr>
            <w:numRestart w:val="eachSect"/>
          </w:endnotePr>
          <w:pgSz w:w="11907" w:h="16840"/>
          <w:pgMar w:top="1304" w:right="1247" w:bottom="1247" w:left="1304" w:header="851" w:footer="992" w:gutter="0"/>
          <w:cols w:space="720"/>
          <w:docGrid w:linePitch="435" w:charSpace="-6554"/>
        </w:sectPr>
      </w:pPr>
    </w:p>
    <w:p w:rsidR="00616762" w:rsidRPr="00A84BD5" w:rsidRDefault="00DA3EB0">
      <w:pPr>
        <w:spacing w:line="540" w:lineRule="exact"/>
        <w:rPr>
          <w:color w:val="000000" w:themeColor="text1"/>
        </w:rPr>
      </w:pPr>
      <w:bookmarkStart w:id="1444" w:name="_Toc201383236"/>
      <w:bookmarkStart w:id="1445" w:name="_Toc428946264"/>
      <w:bookmarkStart w:id="1446" w:name="_Toc267639431"/>
      <w:bookmarkEnd w:id="820"/>
      <w:bookmarkEnd w:id="821"/>
      <w:r w:rsidRPr="00A84BD5">
        <w:rPr>
          <w:rFonts w:hint="eastAsia"/>
          <w:color w:val="000000" w:themeColor="text1"/>
        </w:rPr>
        <w:lastRenderedPageBreak/>
        <w:t>一、投标函</w:t>
      </w:r>
    </w:p>
    <w:p w:rsidR="00616762" w:rsidRPr="00A84BD5" w:rsidRDefault="00DA3EB0">
      <w:pPr>
        <w:spacing w:line="540" w:lineRule="exact"/>
        <w:rPr>
          <w:color w:val="000000" w:themeColor="text1"/>
        </w:rPr>
      </w:pPr>
      <w:r w:rsidRPr="00A84BD5">
        <w:rPr>
          <w:rFonts w:hint="eastAsia"/>
          <w:color w:val="000000" w:themeColor="text1"/>
        </w:rPr>
        <w:t>二、项目负责人简历表</w:t>
      </w:r>
    </w:p>
    <w:p w:rsidR="00616762" w:rsidRPr="00A84BD5" w:rsidRDefault="00DA3EB0">
      <w:pPr>
        <w:spacing w:line="540" w:lineRule="exact"/>
        <w:rPr>
          <w:color w:val="000000" w:themeColor="text1"/>
        </w:rPr>
      </w:pPr>
      <w:r w:rsidRPr="00A84BD5">
        <w:rPr>
          <w:rFonts w:hint="eastAsia"/>
          <w:color w:val="000000" w:themeColor="text1"/>
        </w:rPr>
        <w:t>三、技术负责人简历表</w:t>
      </w:r>
    </w:p>
    <w:p w:rsidR="00616762" w:rsidRPr="00A84BD5" w:rsidRDefault="00DA3EB0">
      <w:pPr>
        <w:spacing w:line="540" w:lineRule="exact"/>
        <w:rPr>
          <w:color w:val="000000" w:themeColor="text1"/>
        </w:rPr>
      </w:pPr>
      <w:r w:rsidRPr="00A84BD5">
        <w:rPr>
          <w:rFonts w:hint="eastAsia"/>
          <w:color w:val="000000" w:themeColor="text1"/>
        </w:rPr>
        <w:t>四、主要施工机械设备表</w:t>
      </w:r>
    </w:p>
    <w:p w:rsidR="00616762" w:rsidRPr="00A84BD5" w:rsidRDefault="00DA3EB0">
      <w:pPr>
        <w:spacing w:line="540" w:lineRule="exact"/>
        <w:rPr>
          <w:color w:val="000000" w:themeColor="text1"/>
        </w:rPr>
      </w:pPr>
      <w:r w:rsidRPr="00A84BD5">
        <w:rPr>
          <w:rFonts w:hint="eastAsia"/>
          <w:color w:val="000000" w:themeColor="text1"/>
        </w:rPr>
        <w:t>五、台州市建设工程投标人资格自查表</w:t>
      </w:r>
    </w:p>
    <w:p w:rsidR="00616762" w:rsidRPr="00A84BD5" w:rsidRDefault="00DA3EB0">
      <w:pPr>
        <w:spacing w:line="540" w:lineRule="exact"/>
        <w:rPr>
          <w:color w:val="000000" w:themeColor="text1"/>
        </w:rPr>
      </w:pPr>
      <w:r w:rsidRPr="00A84BD5">
        <w:rPr>
          <w:rFonts w:hint="eastAsia"/>
          <w:color w:val="000000" w:themeColor="text1"/>
        </w:rPr>
        <w:t>六、台州市建设工程投标项目负责人资格自查表</w:t>
      </w:r>
    </w:p>
    <w:p w:rsidR="00616762" w:rsidRPr="00A84BD5" w:rsidRDefault="00DA3EB0">
      <w:pPr>
        <w:spacing w:line="540" w:lineRule="exact"/>
        <w:rPr>
          <w:color w:val="000000" w:themeColor="text1"/>
        </w:rPr>
      </w:pPr>
      <w:r w:rsidRPr="00A84BD5">
        <w:rPr>
          <w:rFonts w:hint="eastAsia"/>
          <w:color w:val="000000" w:themeColor="text1"/>
        </w:rPr>
        <w:t>七、台州市建设工程诚信投标承诺书</w:t>
      </w:r>
    </w:p>
    <w:p w:rsidR="00616762" w:rsidRPr="00A84BD5" w:rsidRDefault="00DA3EB0">
      <w:pPr>
        <w:spacing w:line="540" w:lineRule="exact"/>
        <w:rPr>
          <w:color w:val="000000" w:themeColor="text1"/>
        </w:rPr>
      </w:pPr>
      <w:r w:rsidRPr="00A84BD5">
        <w:rPr>
          <w:rFonts w:hint="eastAsia"/>
          <w:color w:val="000000" w:themeColor="text1"/>
        </w:rPr>
        <w:t>八、法定代表人授权委托书</w:t>
      </w:r>
    </w:p>
    <w:p w:rsidR="00616762" w:rsidRPr="00A84BD5" w:rsidRDefault="00DA3EB0">
      <w:pPr>
        <w:spacing w:line="540" w:lineRule="exact"/>
        <w:rPr>
          <w:color w:val="000000" w:themeColor="text1"/>
        </w:rPr>
      </w:pPr>
      <w:r w:rsidRPr="00A84BD5">
        <w:rPr>
          <w:rFonts w:hint="eastAsia"/>
          <w:color w:val="000000" w:themeColor="text1"/>
        </w:rPr>
        <w:t>九、台州市建设工程安全生产任职资格承诺书</w:t>
      </w:r>
    </w:p>
    <w:p w:rsidR="00616762" w:rsidRPr="00A84BD5" w:rsidRDefault="00616762">
      <w:pPr>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281"/>
        <w:rPr>
          <w:b/>
          <w:bCs/>
          <w:color w:val="000000" w:themeColor="text1"/>
          <w:sz w:val="28"/>
          <w:szCs w:val="28"/>
        </w:rPr>
      </w:pPr>
    </w:p>
    <w:p w:rsidR="00616762" w:rsidRPr="00A84BD5" w:rsidRDefault="00616762">
      <w:pPr>
        <w:pStyle w:val="a0"/>
        <w:ind w:firstLineChars="0" w:firstLine="0"/>
        <w:rPr>
          <w:b/>
          <w:bCs/>
          <w:color w:val="000000" w:themeColor="text1"/>
          <w:sz w:val="28"/>
          <w:szCs w:val="28"/>
        </w:rPr>
      </w:pPr>
    </w:p>
    <w:p w:rsidR="00616762" w:rsidRPr="00A84BD5" w:rsidRDefault="00616762">
      <w:pPr>
        <w:pStyle w:val="a0"/>
        <w:ind w:firstLineChars="0" w:firstLine="0"/>
        <w:rPr>
          <w:b/>
          <w:bCs/>
          <w:color w:val="000000" w:themeColor="text1"/>
          <w:sz w:val="28"/>
          <w:szCs w:val="28"/>
        </w:rPr>
      </w:pPr>
    </w:p>
    <w:p w:rsidR="00616762" w:rsidRPr="00A84BD5" w:rsidRDefault="00DA3EB0">
      <w:pPr>
        <w:rPr>
          <w:b/>
          <w:bCs/>
          <w:color w:val="000000" w:themeColor="text1"/>
          <w:sz w:val="28"/>
          <w:szCs w:val="28"/>
        </w:rPr>
      </w:pPr>
      <w:r w:rsidRPr="00A84BD5">
        <w:rPr>
          <w:rFonts w:hint="eastAsia"/>
          <w:b/>
          <w:bCs/>
          <w:color w:val="000000" w:themeColor="text1"/>
          <w:sz w:val="28"/>
          <w:szCs w:val="28"/>
        </w:rPr>
        <w:lastRenderedPageBreak/>
        <w:t>一</w:t>
      </w:r>
      <w:bookmarkEnd w:id="1444"/>
      <w:bookmarkEnd w:id="1445"/>
      <w:bookmarkEnd w:id="1446"/>
      <w:r w:rsidRPr="00A84BD5">
        <w:rPr>
          <w:rFonts w:hint="eastAsia"/>
          <w:b/>
          <w:bCs/>
          <w:color w:val="000000" w:themeColor="text1"/>
          <w:sz w:val="28"/>
          <w:szCs w:val="28"/>
        </w:rPr>
        <w:t>、投标函</w:t>
      </w:r>
    </w:p>
    <w:p w:rsidR="00616762" w:rsidRPr="00A84BD5" w:rsidRDefault="00616762">
      <w:pPr>
        <w:rPr>
          <w:color w:val="000000" w:themeColor="text1"/>
          <w:sz w:val="25"/>
        </w:rPr>
      </w:pPr>
    </w:p>
    <w:p w:rsidR="00616762" w:rsidRPr="00A84BD5" w:rsidRDefault="00DA3EB0">
      <w:pPr>
        <w:jc w:val="center"/>
        <w:rPr>
          <w:b/>
          <w:color w:val="000000" w:themeColor="text1"/>
          <w:sz w:val="28"/>
          <w:szCs w:val="28"/>
        </w:rPr>
      </w:pPr>
      <w:r w:rsidRPr="00A84BD5">
        <w:rPr>
          <w:rFonts w:hint="eastAsia"/>
          <w:b/>
          <w:color w:val="000000" w:themeColor="text1"/>
          <w:sz w:val="28"/>
          <w:szCs w:val="28"/>
        </w:rPr>
        <w:t>中央创新区小学（暂名）工程（专业教室装饰）</w:t>
      </w:r>
    </w:p>
    <w:p w:rsidR="00616762" w:rsidRPr="00A84BD5" w:rsidRDefault="00616762">
      <w:pPr>
        <w:rPr>
          <w:color w:val="000000" w:themeColor="text1"/>
          <w:sz w:val="25"/>
        </w:rPr>
      </w:pPr>
    </w:p>
    <w:p w:rsidR="00616762" w:rsidRPr="00A84BD5" w:rsidRDefault="00DA3EB0">
      <w:pPr>
        <w:jc w:val="center"/>
        <w:outlineLvl w:val="0"/>
        <w:rPr>
          <w:rFonts w:ascii="黑体" w:eastAsia="黑体" w:hAnsi="宋体"/>
          <w:b/>
          <w:color w:val="000000" w:themeColor="text1"/>
          <w:sz w:val="44"/>
        </w:rPr>
      </w:pPr>
      <w:bookmarkStart w:id="1447" w:name="_Toc7676"/>
      <w:bookmarkStart w:id="1448" w:name="_Toc4805"/>
      <w:bookmarkStart w:id="1449" w:name="_Toc3131"/>
      <w:bookmarkStart w:id="1450" w:name="_Toc124340703"/>
      <w:r w:rsidRPr="00A84BD5">
        <w:rPr>
          <w:rFonts w:ascii="黑体" w:eastAsia="黑体" w:hAnsi="宋体" w:hint="eastAsia"/>
          <w:b/>
          <w:color w:val="000000" w:themeColor="text1"/>
          <w:sz w:val="44"/>
        </w:rPr>
        <w:t>投 标 函</w:t>
      </w:r>
      <w:bookmarkEnd w:id="1447"/>
      <w:bookmarkEnd w:id="1448"/>
      <w:bookmarkEnd w:id="1449"/>
      <w:bookmarkEnd w:id="1450"/>
    </w:p>
    <w:p w:rsidR="00616762" w:rsidRPr="00A84BD5" w:rsidRDefault="00616762">
      <w:pPr>
        <w:pStyle w:val="32"/>
        <w:rPr>
          <w:rFonts w:ascii="宋体" w:hAnsi="宋体"/>
          <w:bCs/>
          <w:color w:val="000000" w:themeColor="text1"/>
          <w:szCs w:val="28"/>
          <w:u w:val="single"/>
        </w:rPr>
      </w:pPr>
    </w:p>
    <w:p w:rsidR="00616762" w:rsidRPr="00A84BD5" w:rsidRDefault="00DA3EB0">
      <w:pPr>
        <w:spacing w:line="480" w:lineRule="exact"/>
        <w:ind w:firstLine="585"/>
        <w:rPr>
          <w:rFonts w:ascii="宋体" w:hAnsi="宋体"/>
          <w:color w:val="000000" w:themeColor="text1"/>
          <w:sz w:val="24"/>
          <w:u w:val="single"/>
        </w:rPr>
      </w:pPr>
      <w:r w:rsidRPr="00A84BD5">
        <w:rPr>
          <w:rFonts w:ascii="宋体" w:hAnsi="宋体" w:hint="eastAsia"/>
          <w:color w:val="000000" w:themeColor="text1"/>
          <w:sz w:val="24"/>
          <w:u w:val="single"/>
        </w:rPr>
        <w:t>台州循环经济发展有限公司（招标人）：</w:t>
      </w:r>
    </w:p>
    <w:p w:rsidR="00616762" w:rsidRPr="00A84BD5" w:rsidRDefault="00DA3EB0">
      <w:pPr>
        <w:spacing w:line="480" w:lineRule="exact"/>
        <w:ind w:firstLine="585"/>
        <w:rPr>
          <w:rFonts w:ascii="宋体" w:hAnsi="宋体"/>
          <w:color w:val="000000" w:themeColor="text1"/>
          <w:sz w:val="24"/>
        </w:rPr>
      </w:pPr>
      <w:r w:rsidRPr="00A84BD5">
        <w:rPr>
          <w:rFonts w:ascii="宋体" w:hAnsi="宋体" w:hint="eastAsia"/>
          <w:color w:val="000000" w:themeColor="text1"/>
          <w:sz w:val="24"/>
        </w:rPr>
        <w:t>一、根据你方的</w:t>
      </w:r>
      <w:r w:rsidRPr="00A84BD5">
        <w:rPr>
          <w:rFonts w:ascii="宋体" w:hAnsi="宋体" w:hint="eastAsia"/>
          <w:color w:val="000000" w:themeColor="text1"/>
          <w:sz w:val="24"/>
          <w:u w:val="single"/>
        </w:rPr>
        <w:t>中央创新区小学（暂名）工程（专业教室装饰）</w:t>
      </w:r>
      <w:r w:rsidRPr="00A84BD5">
        <w:rPr>
          <w:rFonts w:ascii="宋体" w:hAnsi="宋体" w:hint="eastAsia"/>
          <w:color w:val="000000" w:themeColor="text1"/>
          <w:sz w:val="24"/>
        </w:rPr>
        <w:t xml:space="preserve">（工程项目名称）招标文件，经考察现场和研究上述招标文件后，在全部同意招标文件内容前提下，我方保证： </w:t>
      </w:r>
    </w:p>
    <w:p w:rsidR="00616762" w:rsidRPr="00A84BD5" w:rsidRDefault="00DA3EB0">
      <w:pPr>
        <w:spacing w:line="480" w:lineRule="exact"/>
        <w:ind w:firstLine="574"/>
        <w:jc w:val="left"/>
        <w:rPr>
          <w:rFonts w:ascii="宋体" w:hAnsi="宋体"/>
          <w:color w:val="000000" w:themeColor="text1"/>
          <w:sz w:val="24"/>
        </w:rPr>
      </w:pPr>
      <w:r w:rsidRPr="00A84BD5">
        <w:rPr>
          <w:rFonts w:ascii="宋体" w:hAnsi="宋体" w:hint="eastAsia"/>
          <w:color w:val="000000" w:themeColor="text1"/>
          <w:sz w:val="24"/>
        </w:rPr>
        <w:t>1、</w:t>
      </w:r>
      <w:r w:rsidRPr="00A84BD5">
        <w:rPr>
          <w:rFonts w:ascii="宋体" w:hAnsi="宋体" w:hint="eastAsia"/>
          <w:color w:val="000000" w:themeColor="text1"/>
          <w:w w:val="107"/>
          <w:sz w:val="24"/>
        </w:rPr>
        <w:t>愿以总报价人民币佰</w:t>
      </w:r>
      <w:r w:rsidRPr="00A84BD5">
        <w:rPr>
          <w:rFonts w:ascii="宋体" w:hAnsi="宋体" w:hint="eastAsia"/>
          <w:color w:val="000000" w:themeColor="text1"/>
          <w:sz w:val="24"/>
        </w:rPr>
        <w:t>拾万仟佰拾元，￥：</w:t>
      </w:r>
      <w:proofErr w:type="gramStart"/>
      <w:r w:rsidRPr="00A84BD5">
        <w:rPr>
          <w:rFonts w:ascii="宋体" w:hAnsi="宋体" w:hint="eastAsia"/>
          <w:color w:val="000000" w:themeColor="text1"/>
          <w:sz w:val="24"/>
        </w:rPr>
        <w:t>元承包</w:t>
      </w:r>
      <w:proofErr w:type="gramEnd"/>
      <w:r w:rsidRPr="00A84BD5">
        <w:rPr>
          <w:rFonts w:ascii="宋体" w:hAnsi="宋体" w:hint="eastAsia"/>
          <w:color w:val="000000" w:themeColor="text1"/>
          <w:sz w:val="24"/>
        </w:rPr>
        <w:t>上述工程的施工、竣工和保修。</w:t>
      </w:r>
    </w:p>
    <w:p w:rsidR="00616762" w:rsidRPr="00A84BD5" w:rsidRDefault="00DA3EB0">
      <w:pPr>
        <w:spacing w:line="480" w:lineRule="exact"/>
        <w:ind w:firstLine="585"/>
        <w:rPr>
          <w:rFonts w:ascii="宋体" w:hAnsi="宋体"/>
          <w:color w:val="000000" w:themeColor="text1"/>
          <w:sz w:val="24"/>
        </w:rPr>
      </w:pPr>
      <w:r w:rsidRPr="00A84BD5">
        <w:rPr>
          <w:rFonts w:ascii="宋体" w:hAnsi="宋体" w:hint="eastAsia"/>
          <w:color w:val="000000" w:themeColor="text1"/>
          <w:sz w:val="24"/>
        </w:rPr>
        <w:t>2、工期：天；</w:t>
      </w:r>
    </w:p>
    <w:p w:rsidR="00616762" w:rsidRPr="00A84BD5" w:rsidRDefault="00DA3EB0">
      <w:pPr>
        <w:spacing w:line="480" w:lineRule="exact"/>
        <w:ind w:firstLine="585"/>
        <w:rPr>
          <w:rFonts w:ascii="宋体" w:hAnsi="宋体"/>
          <w:color w:val="000000" w:themeColor="text1"/>
          <w:sz w:val="24"/>
        </w:rPr>
      </w:pPr>
      <w:r w:rsidRPr="00A84BD5">
        <w:rPr>
          <w:rFonts w:ascii="宋体" w:hAnsi="宋体" w:hint="eastAsia"/>
          <w:color w:val="000000" w:themeColor="text1"/>
          <w:sz w:val="24"/>
        </w:rPr>
        <w:t>3、工程质量等级</w:t>
      </w:r>
      <w:r w:rsidRPr="00A84BD5">
        <w:rPr>
          <w:rFonts w:ascii="宋体" w:hAnsi="宋体" w:hint="eastAsia"/>
          <w:color w:val="000000" w:themeColor="text1"/>
          <w:sz w:val="24"/>
          <w:u w:val="single"/>
        </w:rPr>
        <w:t>合格</w:t>
      </w:r>
      <w:r w:rsidRPr="00A84BD5">
        <w:rPr>
          <w:rFonts w:ascii="宋体" w:hAnsi="宋体" w:hint="eastAsia"/>
          <w:color w:val="000000" w:themeColor="text1"/>
          <w:sz w:val="24"/>
        </w:rPr>
        <w:t>；</w:t>
      </w:r>
    </w:p>
    <w:p w:rsidR="00616762" w:rsidRPr="00A84BD5" w:rsidRDefault="00DA3EB0">
      <w:pPr>
        <w:spacing w:line="480" w:lineRule="exact"/>
        <w:ind w:left="600"/>
        <w:rPr>
          <w:rFonts w:ascii="宋体" w:hAnsi="宋体"/>
          <w:color w:val="000000" w:themeColor="text1"/>
          <w:sz w:val="24"/>
        </w:rPr>
      </w:pPr>
      <w:r w:rsidRPr="00A84BD5">
        <w:rPr>
          <w:rFonts w:ascii="宋体" w:hAnsi="宋体" w:hint="eastAsia"/>
          <w:color w:val="000000" w:themeColor="text1"/>
          <w:sz w:val="24"/>
        </w:rPr>
        <w:t>4、人员设备按本投标文件的部署及时到位；</w:t>
      </w:r>
    </w:p>
    <w:p w:rsidR="00616762" w:rsidRPr="00A84BD5" w:rsidRDefault="00DA3EB0">
      <w:pPr>
        <w:spacing w:line="480" w:lineRule="exact"/>
        <w:ind w:firstLine="585"/>
        <w:rPr>
          <w:rFonts w:ascii="宋体" w:hAnsi="宋体"/>
          <w:color w:val="000000" w:themeColor="text1"/>
          <w:sz w:val="24"/>
        </w:rPr>
      </w:pPr>
      <w:r w:rsidRPr="00A84BD5">
        <w:rPr>
          <w:rFonts w:ascii="宋体" w:hAnsi="宋体" w:hint="eastAsia"/>
          <w:color w:val="000000" w:themeColor="text1"/>
          <w:sz w:val="24"/>
        </w:rPr>
        <w:t>二、如果我方中标，我方将按照招标文件规定提交履约担保，共同地和分别地承担责任。</w:t>
      </w:r>
    </w:p>
    <w:p w:rsidR="00616762" w:rsidRPr="00A84BD5" w:rsidRDefault="00DA3EB0">
      <w:pPr>
        <w:spacing w:line="480" w:lineRule="exact"/>
        <w:ind w:firstLineChars="221" w:firstLine="530"/>
        <w:rPr>
          <w:rFonts w:ascii="宋体" w:hAnsi="宋体"/>
          <w:color w:val="000000" w:themeColor="text1"/>
          <w:sz w:val="24"/>
        </w:rPr>
      </w:pPr>
      <w:r w:rsidRPr="00A84BD5">
        <w:rPr>
          <w:rFonts w:ascii="宋体" w:hAnsi="宋体" w:hint="eastAsia"/>
          <w:color w:val="000000" w:themeColor="text1"/>
          <w:sz w:val="24"/>
        </w:rPr>
        <w:t>三、除非另外达成协议并生效，你方的中标通知书和本投标文件将构成约束我们双方的合同。</w:t>
      </w:r>
    </w:p>
    <w:p w:rsidR="00616762" w:rsidRPr="00A84BD5" w:rsidRDefault="00DA3EB0">
      <w:pPr>
        <w:spacing w:line="480" w:lineRule="exact"/>
        <w:ind w:firstLine="585"/>
        <w:rPr>
          <w:rFonts w:ascii="宋体" w:hAnsi="宋体"/>
          <w:color w:val="000000" w:themeColor="text1"/>
          <w:sz w:val="24"/>
        </w:rPr>
      </w:pPr>
      <w:r w:rsidRPr="00A84BD5">
        <w:rPr>
          <w:rFonts w:ascii="宋体" w:hAnsi="宋体" w:hint="eastAsia"/>
          <w:color w:val="000000" w:themeColor="text1"/>
          <w:sz w:val="24"/>
        </w:rPr>
        <w:t>四、我方的投标担保已按招标文件的要求递交。</w:t>
      </w:r>
    </w:p>
    <w:p w:rsidR="00616762" w:rsidRPr="00A84BD5" w:rsidRDefault="00616762">
      <w:pPr>
        <w:ind w:firstLine="480"/>
        <w:jc w:val="right"/>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616762">
      <w:pPr>
        <w:rPr>
          <w:rFonts w:ascii="宋体" w:hAnsi="宋体"/>
          <w:color w:val="000000" w:themeColor="text1"/>
          <w:sz w:val="24"/>
        </w:rPr>
      </w:pPr>
    </w:p>
    <w:p w:rsidR="00616762" w:rsidRPr="00A84BD5" w:rsidRDefault="00DA3EB0">
      <w:pPr>
        <w:rPr>
          <w:rFonts w:ascii="宋体" w:hAnsi="宋体"/>
          <w:color w:val="000000" w:themeColor="text1"/>
          <w:sz w:val="24"/>
        </w:rPr>
      </w:pPr>
      <w:r w:rsidRPr="00A84BD5">
        <w:rPr>
          <w:rFonts w:ascii="宋体" w:hAnsi="宋体" w:hint="eastAsia"/>
          <w:color w:val="000000" w:themeColor="text1"/>
          <w:sz w:val="24"/>
        </w:rPr>
        <w:t xml:space="preserve"> 法定代表人（签字或盖章）：         </w:t>
      </w:r>
      <w:bookmarkStart w:id="1451" w:name="_Hlt465761988"/>
      <w:bookmarkStart w:id="1452" w:name="_Hlk465759066"/>
      <w:bookmarkEnd w:id="1451"/>
      <w:bookmarkEnd w:id="1452"/>
      <w:r w:rsidRPr="00A84BD5">
        <w:rPr>
          <w:rFonts w:ascii="宋体" w:hAnsi="宋体" w:hint="eastAsia"/>
          <w:color w:val="000000" w:themeColor="text1"/>
          <w:sz w:val="24"/>
        </w:rPr>
        <w:t>投标人（盖章）：</w:t>
      </w:r>
    </w:p>
    <w:p w:rsidR="00616762" w:rsidRPr="00A84BD5" w:rsidRDefault="00616762">
      <w:pPr>
        <w:jc w:val="right"/>
        <w:rPr>
          <w:rFonts w:ascii="宋体" w:hAnsi="宋体"/>
          <w:color w:val="000000" w:themeColor="text1"/>
          <w:sz w:val="24"/>
        </w:rPr>
      </w:pPr>
    </w:p>
    <w:p w:rsidR="00616762" w:rsidRPr="00A84BD5" w:rsidRDefault="00DA3EB0">
      <w:pPr>
        <w:pStyle w:val="1031114"/>
        <w:jc w:val="center"/>
        <w:rPr>
          <w:rFonts w:ascii="宋体" w:hAnsi="宋体"/>
          <w:color w:val="000000" w:themeColor="text1"/>
          <w:sz w:val="24"/>
        </w:rPr>
      </w:pPr>
      <w:r w:rsidRPr="00A84BD5">
        <w:rPr>
          <w:rFonts w:ascii="宋体" w:hAnsi="宋体" w:hint="eastAsia"/>
          <w:color w:val="000000" w:themeColor="text1"/>
          <w:sz w:val="24"/>
        </w:rPr>
        <w:t xml:space="preserve">                                              日期：   年   月   日</w:t>
      </w:r>
    </w:p>
    <w:p w:rsidR="00616762" w:rsidRPr="00A84BD5" w:rsidRDefault="00616762">
      <w:pPr>
        <w:pStyle w:val="1031114"/>
        <w:jc w:val="center"/>
        <w:rPr>
          <w:rFonts w:ascii="宋体" w:hAnsi="宋体"/>
          <w:color w:val="000000" w:themeColor="text1"/>
          <w:sz w:val="24"/>
        </w:rPr>
      </w:pPr>
    </w:p>
    <w:p w:rsidR="00616762" w:rsidRPr="00A84BD5" w:rsidRDefault="00616762">
      <w:pPr>
        <w:pStyle w:val="a0"/>
        <w:ind w:firstLineChars="0" w:firstLine="0"/>
        <w:rPr>
          <w:rFonts w:eastAsia="黑体" w:cs="宋体"/>
          <w:color w:val="000000" w:themeColor="text1"/>
          <w:sz w:val="28"/>
          <w:szCs w:val="28"/>
        </w:rPr>
      </w:pPr>
      <w:bookmarkStart w:id="1453" w:name="_TOC_250000"/>
      <w:bookmarkEnd w:id="1453"/>
    </w:p>
    <w:p w:rsidR="00616762" w:rsidRPr="00A84BD5" w:rsidRDefault="00DA3EB0">
      <w:pPr>
        <w:pStyle w:val="2TimesNewRoman5020"/>
        <w:spacing w:line="360" w:lineRule="auto"/>
        <w:rPr>
          <w:rFonts w:ascii="宋体" w:hAnsi="宋体"/>
          <w:color w:val="000000" w:themeColor="text1"/>
          <w:sz w:val="32"/>
          <w:szCs w:val="21"/>
        </w:rPr>
      </w:pPr>
      <w:bookmarkStart w:id="1454" w:name="_Toc16382"/>
      <w:bookmarkStart w:id="1455" w:name="_Toc7415"/>
      <w:bookmarkStart w:id="1456" w:name="_Toc8246"/>
      <w:bookmarkStart w:id="1457" w:name="_Toc6595"/>
      <w:bookmarkStart w:id="1458" w:name="_Toc124340704"/>
      <w:bookmarkStart w:id="1459" w:name="_Toc9301"/>
      <w:r w:rsidRPr="00A84BD5">
        <w:rPr>
          <w:rFonts w:hint="eastAsia"/>
          <w:color w:val="000000" w:themeColor="text1"/>
          <w:szCs w:val="28"/>
        </w:rPr>
        <w:lastRenderedPageBreak/>
        <w:t>二、项目负责人简历表</w:t>
      </w:r>
      <w:bookmarkEnd w:id="1454"/>
      <w:bookmarkEnd w:id="1455"/>
      <w:bookmarkEnd w:id="1456"/>
      <w:bookmarkEnd w:id="1457"/>
      <w:bookmarkEnd w:id="1458"/>
      <w:bookmarkEnd w:id="1459"/>
    </w:p>
    <w:p w:rsidR="00616762" w:rsidRPr="00A84BD5" w:rsidRDefault="00DA3EB0">
      <w:pPr>
        <w:spacing w:line="360" w:lineRule="auto"/>
        <w:jc w:val="center"/>
        <w:rPr>
          <w:rFonts w:ascii="宋体" w:hAnsi="宋体"/>
          <w:b/>
          <w:bCs/>
          <w:color w:val="000000" w:themeColor="text1"/>
          <w:sz w:val="48"/>
          <w:szCs w:val="48"/>
        </w:rPr>
      </w:pPr>
      <w:r w:rsidRPr="00A84BD5">
        <w:rPr>
          <w:rFonts w:hint="eastAsia"/>
          <w:b/>
          <w:bCs/>
          <w:color w:val="000000" w:themeColor="text1"/>
          <w:sz w:val="32"/>
          <w:szCs w:val="32"/>
        </w:rPr>
        <w:t>中央创新区小学（暂名）工程（专业教室装饰）</w:t>
      </w:r>
    </w:p>
    <w:p w:rsidR="00616762" w:rsidRPr="00A84BD5" w:rsidRDefault="00DA3EB0">
      <w:pPr>
        <w:spacing w:line="360" w:lineRule="auto"/>
        <w:jc w:val="center"/>
        <w:rPr>
          <w:rFonts w:eastAsia="黑体"/>
          <w:color w:val="000000" w:themeColor="text1"/>
          <w:sz w:val="44"/>
        </w:rPr>
      </w:pPr>
      <w:r w:rsidRPr="00A84BD5">
        <w:rPr>
          <w:rFonts w:eastAsia="黑体" w:hint="eastAsia"/>
          <w:color w:val="000000" w:themeColor="text1"/>
          <w:sz w:val="44"/>
        </w:rPr>
        <w:t>项目负责人简历表</w:t>
      </w:r>
    </w:p>
    <w:tbl>
      <w:tblPr>
        <w:tblW w:w="0" w:type="auto"/>
        <w:tblInd w:w="108" w:type="dxa"/>
        <w:tblLayout w:type="fixed"/>
        <w:tblLook w:val="04A0"/>
      </w:tblPr>
      <w:tblGrid>
        <w:gridCol w:w="1089"/>
        <w:gridCol w:w="279"/>
        <w:gridCol w:w="664"/>
        <w:gridCol w:w="894"/>
        <w:gridCol w:w="1089"/>
        <w:gridCol w:w="1116"/>
        <w:gridCol w:w="933"/>
        <w:gridCol w:w="972"/>
        <w:gridCol w:w="1352"/>
      </w:tblGrid>
      <w:tr w:rsidR="00A84BD5" w:rsidRPr="00A84BD5">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ind w:leftChars="-137" w:hangingChars="120" w:hanging="288"/>
              <w:jc w:val="left"/>
              <w:rPr>
                <w:rFonts w:cs="宋体"/>
                <w:color w:val="000000" w:themeColor="text1"/>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left"/>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简</w:t>
            </w: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616762" w:rsidRPr="00A84BD5" w:rsidRDefault="00616762">
            <w:pPr>
              <w:widowControl/>
              <w:jc w:val="left"/>
              <w:rPr>
                <w:rFonts w:cs="宋体"/>
                <w:color w:val="000000" w:themeColor="text1"/>
                <w:kern w:val="0"/>
                <w:sz w:val="24"/>
              </w:rPr>
            </w:pPr>
          </w:p>
        </w:tc>
      </w:tr>
      <w:tr w:rsidR="00A84BD5" w:rsidRPr="00A84BD5">
        <w:trPr>
          <w:trHeight w:val="312"/>
        </w:trPr>
        <w:tc>
          <w:tcPr>
            <w:tcW w:w="1089" w:type="dxa"/>
            <w:vMerge/>
            <w:tcBorders>
              <w:top w:val="nil"/>
              <w:left w:val="single" w:sz="4" w:space="0" w:color="000000"/>
              <w:bottom w:val="single" w:sz="4" w:space="0" w:color="000000"/>
              <w:right w:val="single" w:sz="4" w:space="0" w:color="000000"/>
            </w:tcBorders>
            <w:vAlign w:val="center"/>
          </w:tcPr>
          <w:p w:rsidR="00616762" w:rsidRPr="00A84BD5" w:rsidRDefault="00616762">
            <w:pPr>
              <w:widowControl/>
              <w:jc w:val="left"/>
              <w:rPr>
                <w:rFonts w:cs="宋体"/>
                <w:color w:val="000000" w:themeColor="text1"/>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616762" w:rsidRPr="00A84BD5" w:rsidRDefault="00616762">
            <w:pPr>
              <w:widowControl/>
              <w:jc w:val="left"/>
              <w:rPr>
                <w:rFonts w:cs="宋体"/>
                <w:color w:val="000000" w:themeColor="text1"/>
                <w:kern w:val="0"/>
                <w:sz w:val="22"/>
                <w:szCs w:val="22"/>
              </w:rPr>
            </w:pPr>
          </w:p>
        </w:tc>
      </w:tr>
    </w:tbl>
    <w:p w:rsidR="00616762" w:rsidRPr="00A84BD5" w:rsidRDefault="00DA3EB0">
      <w:pPr>
        <w:spacing w:line="440" w:lineRule="exact"/>
        <w:ind w:right="480" w:firstLineChars="2000" w:firstLine="4800"/>
        <w:rPr>
          <w:color w:val="000000" w:themeColor="text1"/>
          <w:sz w:val="24"/>
        </w:rPr>
      </w:pPr>
      <w:r w:rsidRPr="00A84BD5">
        <w:rPr>
          <w:rFonts w:hint="eastAsia"/>
          <w:color w:val="000000" w:themeColor="text1"/>
          <w:sz w:val="24"/>
        </w:rPr>
        <w:t>法定代表人（签字或盖章）：</w:t>
      </w:r>
    </w:p>
    <w:p w:rsidR="00616762" w:rsidRPr="00A84BD5" w:rsidRDefault="00DA3EB0">
      <w:pPr>
        <w:spacing w:line="440" w:lineRule="exact"/>
        <w:ind w:right="480"/>
        <w:jc w:val="center"/>
        <w:rPr>
          <w:color w:val="000000" w:themeColor="text1"/>
          <w:sz w:val="24"/>
        </w:rPr>
      </w:pPr>
      <w:r w:rsidRPr="00A84BD5">
        <w:rPr>
          <w:rFonts w:hint="eastAsia"/>
          <w:color w:val="000000" w:themeColor="text1"/>
          <w:sz w:val="24"/>
        </w:rPr>
        <w:t>投标人（盖章）：</w:t>
      </w:r>
    </w:p>
    <w:p w:rsidR="00616762" w:rsidRPr="00A84BD5" w:rsidRDefault="00DA3EB0">
      <w:pPr>
        <w:spacing w:line="440" w:lineRule="exact"/>
        <w:ind w:right="480"/>
        <w:jc w:val="center"/>
        <w:rPr>
          <w:color w:val="000000" w:themeColor="text1"/>
          <w:sz w:val="24"/>
        </w:rPr>
      </w:pPr>
      <w:r w:rsidRPr="00A84BD5">
        <w:rPr>
          <w:rFonts w:hint="eastAsia"/>
          <w:color w:val="000000" w:themeColor="text1"/>
          <w:sz w:val="24"/>
        </w:rPr>
        <w:t>日期：年月日</w:t>
      </w:r>
    </w:p>
    <w:p w:rsidR="00616762" w:rsidRPr="00A84BD5" w:rsidRDefault="00616762">
      <w:pPr>
        <w:pStyle w:val="1031114"/>
        <w:jc w:val="right"/>
        <w:rPr>
          <w:color w:val="000000" w:themeColor="text1"/>
          <w:sz w:val="24"/>
        </w:rPr>
      </w:pPr>
    </w:p>
    <w:p w:rsidR="00616762" w:rsidRPr="00A84BD5" w:rsidRDefault="00616762">
      <w:pPr>
        <w:pStyle w:val="1031114"/>
        <w:jc w:val="center"/>
        <w:rPr>
          <w:color w:val="000000" w:themeColor="text1"/>
          <w:sz w:val="24"/>
        </w:rPr>
      </w:pPr>
    </w:p>
    <w:p w:rsidR="00616762" w:rsidRPr="00A84BD5" w:rsidRDefault="00DA3EB0">
      <w:pPr>
        <w:pStyle w:val="2TimesNewRoman5020"/>
        <w:spacing w:line="360" w:lineRule="auto"/>
        <w:rPr>
          <w:color w:val="000000" w:themeColor="text1"/>
          <w:sz w:val="20"/>
        </w:rPr>
      </w:pPr>
      <w:bookmarkStart w:id="1460" w:name="_Toc4941"/>
      <w:bookmarkStart w:id="1461" w:name="_Toc124340705"/>
      <w:bookmarkStart w:id="1462" w:name="_Toc8012"/>
      <w:bookmarkStart w:id="1463" w:name="_Toc7475"/>
      <w:bookmarkStart w:id="1464" w:name="_Toc30150"/>
      <w:bookmarkStart w:id="1465" w:name="_Toc1542"/>
      <w:r w:rsidRPr="00A84BD5">
        <w:rPr>
          <w:rFonts w:hint="eastAsia"/>
          <w:b/>
          <w:bCs/>
          <w:color w:val="000000" w:themeColor="text1"/>
        </w:rPr>
        <w:lastRenderedPageBreak/>
        <w:t>三、技术负责人简历表</w:t>
      </w:r>
      <w:bookmarkEnd w:id="1460"/>
      <w:bookmarkEnd w:id="1461"/>
      <w:bookmarkEnd w:id="1462"/>
      <w:bookmarkEnd w:id="1463"/>
      <w:bookmarkEnd w:id="1464"/>
      <w:bookmarkEnd w:id="1465"/>
    </w:p>
    <w:p w:rsidR="00616762" w:rsidRPr="00A84BD5" w:rsidRDefault="00DA3EB0">
      <w:pPr>
        <w:spacing w:line="360" w:lineRule="auto"/>
        <w:jc w:val="center"/>
        <w:rPr>
          <w:rFonts w:ascii="宋体" w:hAnsi="宋体"/>
          <w:b/>
          <w:bCs/>
          <w:color w:val="000000" w:themeColor="text1"/>
          <w:sz w:val="48"/>
          <w:szCs w:val="48"/>
        </w:rPr>
      </w:pPr>
      <w:r w:rsidRPr="00A84BD5">
        <w:rPr>
          <w:rFonts w:hint="eastAsia"/>
          <w:b/>
          <w:bCs/>
          <w:color w:val="000000" w:themeColor="text1"/>
          <w:sz w:val="32"/>
          <w:szCs w:val="32"/>
        </w:rPr>
        <w:t>中央创新区小学（暂名）工程（专业教室装饰）</w:t>
      </w:r>
    </w:p>
    <w:p w:rsidR="00616762" w:rsidRPr="00A84BD5" w:rsidRDefault="00DA3EB0">
      <w:pPr>
        <w:spacing w:line="360" w:lineRule="auto"/>
        <w:jc w:val="center"/>
        <w:rPr>
          <w:rFonts w:eastAsia="黑体"/>
          <w:color w:val="000000" w:themeColor="text1"/>
          <w:sz w:val="44"/>
        </w:rPr>
      </w:pPr>
      <w:r w:rsidRPr="00A84BD5">
        <w:rPr>
          <w:rFonts w:eastAsia="黑体" w:hint="eastAsia"/>
          <w:color w:val="000000" w:themeColor="text1"/>
          <w:sz w:val="44"/>
        </w:rPr>
        <w:t>技术负责人简历表</w:t>
      </w:r>
    </w:p>
    <w:tbl>
      <w:tblPr>
        <w:tblW w:w="0" w:type="auto"/>
        <w:tblInd w:w="-72" w:type="dxa"/>
        <w:tblLayout w:type="fixed"/>
        <w:tblLook w:val="04A0"/>
      </w:tblPr>
      <w:tblGrid>
        <w:gridCol w:w="1142"/>
        <w:gridCol w:w="1383"/>
        <w:gridCol w:w="921"/>
        <w:gridCol w:w="701"/>
        <w:gridCol w:w="822"/>
        <w:gridCol w:w="982"/>
        <w:gridCol w:w="1082"/>
        <w:gridCol w:w="1503"/>
      </w:tblGrid>
      <w:tr w:rsidR="00A84BD5" w:rsidRPr="00A84BD5">
        <w:trPr>
          <w:trHeight w:val="497"/>
        </w:trPr>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姓名</w:t>
            </w:r>
          </w:p>
        </w:tc>
        <w:tc>
          <w:tcPr>
            <w:tcW w:w="1383"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921"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性别</w:t>
            </w:r>
          </w:p>
        </w:tc>
        <w:tc>
          <w:tcPr>
            <w:tcW w:w="701"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822"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年龄</w:t>
            </w:r>
          </w:p>
        </w:tc>
        <w:tc>
          <w:tcPr>
            <w:tcW w:w="982"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082"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专业</w:t>
            </w:r>
          </w:p>
        </w:tc>
        <w:tc>
          <w:tcPr>
            <w:tcW w:w="1503"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510"/>
        </w:trPr>
        <w:tc>
          <w:tcPr>
            <w:tcW w:w="1142" w:type="dxa"/>
            <w:tcBorders>
              <w:top w:val="nil"/>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职称</w:t>
            </w:r>
          </w:p>
        </w:tc>
        <w:tc>
          <w:tcPr>
            <w:tcW w:w="1383"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622"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毕业院校</w:t>
            </w:r>
          </w:p>
        </w:tc>
        <w:tc>
          <w:tcPr>
            <w:tcW w:w="1804"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1082"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学历</w:t>
            </w:r>
          </w:p>
        </w:tc>
        <w:tc>
          <w:tcPr>
            <w:tcW w:w="1503"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535"/>
        </w:trPr>
        <w:tc>
          <w:tcPr>
            <w:tcW w:w="25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参加工作时间</w:t>
            </w:r>
          </w:p>
        </w:tc>
        <w:tc>
          <w:tcPr>
            <w:tcW w:w="1622" w:type="dxa"/>
            <w:gridSpan w:val="2"/>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c>
          <w:tcPr>
            <w:tcW w:w="2886" w:type="dxa"/>
            <w:gridSpan w:val="3"/>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从事技术负责人年限</w:t>
            </w:r>
          </w:p>
        </w:tc>
        <w:tc>
          <w:tcPr>
            <w:tcW w:w="1503" w:type="dxa"/>
            <w:tcBorders>
              <w:top w:val="nil"/>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 xml:space="preserve">　</w:t>
            </w:r>
          </w:p>
        </w:tc>
      </w:tr>
      <w:tr w:rsidR="00A84BD5" w:rsidRPr="00A84BD5">
        <w:trPr>
          <w:trHeight w:val="7250"/>
        </w:trPr>
        <w:tc>
          <w:tcPr>
            <w:tcW w:w="1142" w:type="dxa"/>
            <w:tcBorders>
              <w:top w:val="nil"/>
              <w:left w:val="single" w:sz="4" w:space="0" w:color="000000"/>
              <w:bottom w:val="single" w:sz="4" w:space="0" w:color="auto"/>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简</w:t>
            </w: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616762">
            <w:pPr>
              <w:widowControl/>
              <w:jc w:val="center"/>
              <w:rPr>
                <w:rFonts w:cs="宋体"/>
                <w:color w:val="000000" w:themeColor="text1"/>
                <w:kern w:val="0"/>
                <w:sz w:val="24"/>
              </w:rPr>
            </w:pPr>
          </w:p>
          <w:p w:rsidR="00616762" w:rsidRPr="00A84BD5" w:rsidRDefault="00DA3EB0">
            <w:pPr>
              <w:widowControl/>
              <w:jc w:val="center"/>
              <w:rPr>
                <w:rFonts w:cs="宋体"/>
                <w:color w:val="000000" w:themeColor="text1"/>
                <w:kern w:val="0"/>
                <w:sz w:val="24"/>
              </w:rPr>
            </w:pPr>
            <w:r w:rsidRPr="00A84BD5">
              <w:rPr>
                <w:rFonts w:cs="宋体" w:hint="eastAsia"/>
                <w:color w:val="000000" w:themeColor="text1"/>
                <w:kern w:val="0"/>
                <w:sz w:val="24"/>
              </w:rPr>
              <w:t>历</w:t>
            </w:r>
          </w:p>
        </w:tc>
        <w:tc>
          <w:tcPr>
            <w:tcW w:w="7394" w:type="dxa"/>
            <w:gridSpan w:val="7"/>
            <w:tcBorders>
              <w:top w:val="single" w:sz="4" w:space="0" w:color="000000"/>
              <w:left w:val="nil"/>
              <w:bottom w:val="single" w:sz="4" w:space="0" w:color="auto"/>
              <w:right w:val="single" w:sz="4" w:space="0" w:color="000000"/>
            </w:tcBorders>
            <w:shd w:val="clear" w:color="auto" w:fill="FFFFFF"/>
          </w:tcPr>
          <w:p w:rsidR="00616762" w:rsidRPr="00A84BD5" w:rsidRDefault="00DA3EB0">
            <w:pPr>
              <w:widowControl/>
              <w:jc w:val="left"/>
              <w:rPr>
                <w:rFonts w:cs="宋体"/>
                <w:color w:val="000000" w:themeColor="text1"/>
                <w:kern w:val="0"/>
                <w:sz w:val="24"/>
              </w:rPr>
            </w:pPr>
            <w:r w:rsidRPr="00A84BD5">
              <w:rPr>
                <w:rFonts w:cs="宋体" w:hint="eastAsia"/>
                <w:color w:val="000000" w:themeColor="text1"/>
                <w:kern w:val="0"/>
                <w:sz w:val="24"/>
              </w:rPr>
              <w:t xml:space="preserve">　</w:t>
            </w:r>
          </w:p>
        </w:tc>
      </w:tr>
    </w:tbl>
    <w:p w:rsidR="00616762" w:rsidRPr="00A84BD5" w:rsidRDefault="00DA3EB0">
      <w:pPr>
        <w:spacing w:line="440" w:lineRule="exact"/>
        <w:ind w:right="480" w:firstLineChars="2000" w:firstLine="4800"/>
        <w:rPr>
          <w:color w:val="000000" w:themeColor="text1"/>
          <w:sz w:val="24"/>
        </w:rPr>
      </w:pPr>
      <w:r w:rsidRPr="00A84BD5">
        <w:rPr>
          <w:rFonts w:hint="eastAsia"/>
          <w:color w:val="000000" w:themeColor="text1"/>
          <w:sz w:val="24"/>
        </w:rPr>
        <w:t>法定代表人（签字或盖章）：</w:t>
      </w:r>
    </w:p>
    <w:p w:rsidR="00616762" w:rsidRPr="00A84BD5" w:rsidRDefault="00616762">
      <w:pPr>
        <w:spacing w:line="440" w:lineRule="exact"/>
        <w:jc w:val="right"/>
        <w:rPr>
          <w:color w:val="000000" w:themeColor="text1"/>
          <w:sz w:val="24"/>
        </w:rPr>
      </w:pPr>
    </w:p>
    <w:p w:rsidR="00616762" w:rsidRPr="00A84BD5" w:rsidRDefault="00DA3EB0">
      <w:pPr>
        <w:spacing w:line="440" w:lineRule="exact"/>
        <w:ind w:right="480"/>
        <w:jc w:val="center"/>
        <w:rPr>
          <w:color w:val="000000" w:themeColor="text1"/>
          <w:sz w:val="24"/>
        </w:rPr>
      </w:pPr>
      <w:r w:rsidRPr="00A84BD5">
        <w:rPr>
          <w:rFonts w:hint="eastAsia"/>
          <w:color w:val="000000" w:themeColor="text1"/>
          <w:sz w:val="24"/>
        </w:rPr>
        <w:t>投标人（盖章）：</w:t>
      </w:r>
    </w:p>
    <w:p w:rsidR="00616762" w:rsidRPr="00A84BD5" w:rsidRDefault="00DA3EB0">
      <w:pPr>
        <w:spacing w:line="440" w:lineRule="exact"/>
        <w:jc w:val="center"/>
        <w:rPr>
          <w:color w:val="000000" w:themeColor="text1"/>
          <w:sz w:val="24"/>
        </w:rPr>
      </w:pPr>
      <w:r w:rsidRPr="00A84BD5">
        <w:rPr>
          <w:rFonts w:hint="eastAsia"/>
          <w:color w:val="000000" w:themeColor="text1"/>
          <w:sz w:val="24"/>
        </w:rPr>
        <w:t>日期：年月日</w:t>
      </w:r>
    </w:p>
    <w:p w:rsidR="00616762" w:rsidRPr="00A84BD5" w:rsidRDefault="00616762">
      <w:pPr>
        <w:pStyle w:val="1031114"/>
        <w:jc w:val="center"/>
        <w:rPr>
          <w:color w:val="000000" w:themeColor="text1"/>
          <w:sz w:val="24"/>
        </w:rPr>
      </w:pPr>
    </w:p>
    <w:p w:rsidR="00616762" w:rsidRPr="00A84BD5" w:rsidRDefault="00616762">
      <w:pPr>
        <w:pStyle w:val="1031114"/>
        <w:jc w:val="center"/>
        <w:rPr>
          <w:color w:val="000000" w:themeColor="text1"/>
          <w:sz w:val="24"/>
        </w:rPr>
      </w:pPr>
    </w:p>
    <w:p w:rsidR="00616762" w:rsidRPr="00A84BD5" w:rsidRDefault="00616762">
      <w:pPr>
        <w:pStyle w:val="1031114"/>
        <w:jc w:val="center"/>
        <w:rPr>
          <w:color w:val="000000" w:themeColor="text1"/>
          <w:sz w:val="24"/>
        </w:rPr>
      </w:pPr>
    </w:p>
    <w:p w:rsidR="00616762" w:rsidRPr="00A84BD5" w:rsidRDefault="00616762">
      <w:pPr>
        <w:pStyle w:val="1031114"/>
        <w:jc w:val="center"/>
        <w:rPr>
          <w:color w:val="000000" w:themeColor="text1"/>
          <w:sz w:val="24"/>
        </w:rPr>
      </w:pPr>
    </w:p>
    <w:p w:rsidR="00616762" w:rsidRPr="00A84BD5" w:rsidRDefault="00DA3EB0">
      <w:pPr>
        <w:pStyle w:val="2TimesNewRoman5020"/>
        <w:spacing w:line="360" w:lineRule="auto"/>
        <w:rPr>
          <w:color w:val="000000" w:themeColor="text1"/>
          <w:szCs w:val="28"/>
        </w:rPr>
      </w:pPr>
      <w:bookmarkStart w:id="1466" w:name="_Toc124340706"/>
      <w:r w:rsidRPr="00A84BD5">
        <w:rPr>
          <w:rFonts w:hint="eastAsia"/>
          <w:color w:val="000000" w:themeColor="text1"/>
          <w:szCs w:val="28"/>
        </w:rPr>
        <w:lastRenderedPageBreak/>
        <w:t>四、主要施工机械设备表</w:t>
      </w:r>
      <w:bookmarkEnd w:id="1466"/>
    </w:p>
    <w:p w:rsidR="00616762" w:rsidRPr="00A84BD5" w:rsidRDefault="00DA3EB0">
      <w:pPr>
        <w:spacing w:line="360" w:lineRule="auto"/>
        <w:jc w:val="center"/>
        <w:rPr>
          <w:color w:val="000000" w:themeColor="text1"/>
          <w:sz w:val="24"/>
        </w:rPr>
      </w:pPr>
      <w:r w:rsidRPr="00A84BD5">
        <w:rPr>
          <w:rFonts w:ascii="宋体" w:hAnsi="宋体" w:hint="eastAsia"/>
          <w:b/>
          <w:bCs/>
          <w:color w:val="000000" w:themeColor="text1"/>
          <w:sz w:val="32"/>
          <w:szCs w:val="32"/>
        </w:rPr>
        <w:t>中央创新区小学（暂名）工程（专业教室装饰）</w:t>
      </w:r>
    </w:p>
    <w:p w:rsidR="00616762" w:rsidRPr="00A84BD5" w:rsidRDefault="00DA3EB0">
      <w:pPr>
        <w:spacing w:line="360" w:lineRule="auto"/>
        <w:jc w:val="center"/>
        <w:rPr>
          <w:rFonts w:eastAsia="黑体"/>
          <w:color w:val="000000" w:themeColor="text1"/>
          <w:sz w:val="44"/>
        </w:rPr>
      </w:pPr>
      <w:r w:rsidRPr="00A84BD5">
        <w:rPr>
          <w:rFonts w:eastAsia="黑体" w:hint="eastAsia"/>
          <w:color w:val="000000" w:themeColor="text1"/>
          <w:sz w:val="44"/>
        </w:rPr>
        <w:t>主要施工机械设备表</w:t>
      </w:r>
    </w:p>
    <w:tbl>
      <w:tblPr>
        <w:tblW w:w="0" w:type="auto"/>
        <w:tblLayout w:type="fixed"/>
        <w:tblLook w:val="04A0"/>
      </w:tblPr>
      <w:tblGrid>
        <w:gridCol w:w="828"/>
        <w:gridCol w:w="1440"/>
        <w:gridCol w:w="1440"/>
        <w:gridCol w:w="1060"/>
        <w:gridCol w:w="1420"/>
        <w:gridCol w:w="1340"/>
        <w:gridCol w:w="920"/>
      </w:tblGrid>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序号</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设备名称</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规格型号</w:t>
            </w: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数量</w:t>
            </w: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设备能力</w:t>
            </w: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进场时间</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DA3EB0">
            <w:pPr>
              <w:widowControl/>
              <w:jc w:val="center"/>
              <w:rPr>
                <w:rFonts w:cs="宋体"/>
                <w:color w:val="000000" w:themeColor="text1"/>
                <w:kern w:val="0"/>
                <w:sz w:val="22"/>
                <w:szCs w:val="22"/>
              </w:rPr>
            </w:pPr>
            <w:r w:rsidRPr="00A84BD5">
              <w:rPr>
                <w:rFonts w:cs="宋体" w:hint="eastAsia"/>
                <w:color w:val="000000" w:themeColor="text1"/>
                <w:kern w:val="0"/>
                <w:sz w:val="22"/>
                <w:szCs w:val="22"/>
              </w:rPr>
              <w:t>备注</w:t>
            </w: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r w:rsidR="00A84BD5" w:rsidRPr="00A84BD5">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616762" w:rsidRPr="00A84BD5" w:rsidRDefault="00616762">
            <w:pPr>
              <w:widowControl/>
              <w:jc w:val="center"/>
              <w:rPr>
                <w:rFonts w:cs="宋体"/>
                <w:color w:val="000000" w:themeColor="text1"/>
                <w:kern w:val="0"/>
                <w:sz w:val="22"/>
                <w:szCs w:val="22"/>
              </w:rPr>
            </w:pPr>
          </w:p>
        </w:tc>
      </w:tr>
    </w:tbl>
    <w:p w:rsidR="00616762" w:rsidRPr="00A84BD5" w:rsidRDefault="00616762">
      <w:pPr>
        <w:spacing w:line="440" w:lineRule="exact"/>
        <w:rPr>
          <w:color w:val="000000" w:themeColor="text1"/>
          <w:sz w:val="24"/>
        </w:rPr>
      </w:pPr>
    </w:p>
    <w:p w:rsidR="00616762" w:rsidRPr="00A84BD5" w:rsidRDefault="00DA3EB0">
      <w:pPr>
        <w:spacing w:line="360" w:lineRule="auto"/>
        <w:ind w:right="480" w:firstLineChars="2000" w:firstLine="4800"/>
        <w:rPr>
          <w:color w:val="000000" w:themeColor="text1"/>
          <w:sz w:val="24"/>
        </w:rPr>
      </w:pPr>
      <w:r w:rsidRPr="00A84BD5">
        <w:rPr>
          <w:rFonts w:hint="eastAsia"/>
          <w:color w:val="000000" w:themeColor="text1"/>
          <w:sz w:val="24"/>
        </w:rPr>
        <w:t>法定代表人（签字或盖章）：</w:t>
      </w:r>
    </w:p>
    <w:p w:rsidR="00616762" w:rsidRPr="00A84BD5" w:rsidRDefault="00DA3EB0">
      <w:pPr>
        <w:spacing w:line="360" w:lineRule="auto"/>
        <w:ind w:right="480"/>
        <w:jc w:val="center"/>
        <w:rPr>
          <w:color w:val="000000" w:themeColor="text1"/>
          <w:sz w:val="24"/>
        </w:rPr>
      </w:pPr>
      <w:r w:rsidRPr="00A84BD5">
        <w:rPr>
          <w:rFonts w:hint="eastAsia"/>
          <w:color w:val="000000" w:themeColor="text1"/>
          <w:sz w:val="24"/>
        </w:rPr>
        <w:t>投标人（盖章）：</w:t>
      </w:r>
    </w:p>
    <w:p w:rsidR="00616762" w:rsidRPr="00A84BD5" w:rsidRDefault="00DA3EB0">
      <w:pPr>
        <w:pStyle w:val="1031114"/>
        <w:spacing w:line="360" w:lineRule="auto"/>
        <w:jc w:val="center"/>
        <w:rPr>
          <w:color w:val="000000" w:themeColor="text1"/>
          <w:sz w:val="24"/>
        </w:rPr>
      </w:pPr>
      <w:r w:rsidRPr="00A84BD5">
        <w:rPr>
          <w:rFonts w:hint="eastAsia"/>
          <w:color w:val="000000" w:themeColor="text1"/>
          <w:sz w:val="24"/>
        </w:rPr>
        <w:t>日期：年月日</w:t>
      </w:r>
    </w:p>
    <w:p w:rsidR="00616762" w:rsidRPr="00A84BD5" w:rsidRDefault="00616762">
      <w:pPr>
        <w:pStyle w:val="1031114"/>
        <w:jc w:val="right"/>
        <w:rPr>
          <w:color w:val="000000" w:themeColor="text1"/>
          <w:sz w:val="24"/>
        </w:rPr>
      </w:pPr>
    </w:p>
    <w:p w:rsidR="00616762" w:rsidRPr="00A84BD5" w:rsidRDefault="00616762">
      <w:pPr>
        <w:pStyle w:val="1031114"/>
        <w:jc w:val="right"/>
        <w:rPr>
          <w:color w:val="000000" w:themeColor="text1"/>
          <w:sz w:val="24"/>
        </w:rPr>
      </w:pPr>
    </w:p>
    <w:p w:rsidR="00616762" w:rsidRPr="00A84BD5" w:rsidRDefault="00616762">
      <w:pPr>
        <w:pStyle w:val="1031114"/>
        <w:rPr>
          <w:color w:val="000000" w:themeColor="text1"/>
          <w:sz w:val="24"/>
        </w:rPr>
      </w:pPr>
    </w:p>
    <w:p w:rsidR="00616762" w:rsidRPr="00A84BD5" w:rsidRDefault="00DA3EB0">
      <w:pPr>
        <w:pStyle w:val="2TimesNewRoman5020"/>
        <w:spacing w:line="360" w:lineRule="auto"/>
        <w:rPr>
          <w:color w:val="000000" w:themeColor="text1"/>
          <w:szCs w:val="28"/>
        </w:rPr>
      </w:pPr>
      <w:bookmarkStart w:id="1467" w:name="_Toc4397"/>
      <w:bookmarkStart w:id="1468" w:name="_Toc27918"/>
      <w:bookmarkStart w:id="1469" w:name="_Toc13742"/>
      <w:bookmarkStart w:id="1470" w:name="_Toc13704"/>
      <w:bookmarkStart w:id="1471" w:name="_Toc13962"/>
      <w:bookmarkStart w:id="1472" w:name="_Toc124340707"/>
      <w:r w:rsidRPr="00A84BD5">
        <w:rPr>
          <w:rFonts w:hint="eastAsia"/>
          <w:color w:val="000000" w:themeColor="text1"/>
          <w:szCs w:val="28"/>
        </w:rPr>
        <w:lastRenderedPageBreak/>
        <w:t>五、台州市建设工程投标人资格自查表</w:t>
      </w:r>
      <w:bookmarkEnd w:id="1467"/>
      <w:bookmarkEnd w:id="1468"/>
      <w:bookmarkEnd w:id="1469"/>
      <w:bookmarkEnd w:id="1470"/>
      <w:bookmarkEnd w:id="1471"/>
      <w:bookmarkEnd w:id="1472"/>
    </w:p>
    <w:p w:rsidR="00616762" w:rsidRPr="00A84BD5" w:rsidRDefault="00DA3EB0">
      <w:pPr>
        <w:spacing w:line="360" w:lineRule="auto"/>
        <w:jc w:val="center"/>
        <w:rPr>
          <w:color w:val="000000" w:themeColor="text1"/>
          <w:sz w:val="24"/>
        </w:rPr>
      </w:pPr>
      <w:r w:rsidRPr="00A84BD5">
        <w:rPr>
          <w:rFonts w:ascii="宋体" w:hAnsi="宋体" w:hint="eastAsia"/>
          <w:b/>
          <w:bCs/>
          <w:color w:val="000000" w:themeColor="text1"/>
          <w:sz w:val="32"/>
          <w:szCs w:val="32"/>
        </w:rPr>
        <w:t>中央创新区小学（暂名）工程（专业教室装饰）</w:t>
      </w:r>
    </w:p>
    <w:p w:rsidR="00616762" w:rsidRPr="00A84BD5" w:rsidRDefault="00DA3EB0">
      <w:pPr>
        <w:spacing w:line="360" w:lineRule="auto"/>
        <w:ind w:leftChars="-95" w:hangingChars="66" w:hanging="199"/>
        <w:jc w:val="center"/>
        <w:rPr>
          <w:rFonts w:eastAsia="黑体"/>
          <w:b/>
          <w:color w:val="000000" w:themeColor="text1"/>
          <w:sz w:val="30"/>
          <w:szCs w:val="30"/>
        </w:rPr>
      </w:pPr>
      <w:r w:rsidRPr="00A84BD5">
        <w:rPr>
          <w:rFonts w:eastAsia="黑体" w:hint="eastAsia"/>
          <w:b/>
          <w:color w:val="000000" w:themeColor="text1"/>
          <w:sz w:val="30"/>
          <w:szCs w:val="30"/>
        </w:rPr>
        <w:t>台州市建设工程投标人资格自查表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611"/>
        <w:gridCol w:w="1401"/>
        <w:gridCol w:w="1142"/>
        <w:gridCol w:w="1140"/>
      </w:tblGrid>
      <w:tr w:rsidR="00A84BD5" w:rsidRPr="00A84BD5">
        <w:trPr>
          <w:trHeight w:val="539"/>
        </w:trPr>
        <w:tc>
          <w:tcPr>
            <w:tcW w:w="648" w:type="dxa"/>
            <w:vAlign w:val="center"/>
          </w:tcPr>
          <w:p w:rsidR="00616762" w:rsidRPr="00A84BD5" w:rsidRDefault="00DA3EB0">
            <w:pPr>
              <w:spacing w:line="360" w:lineRule="auto"/>
              <w:jc w:val="center"/>
              <w:rPr>
                <w:rFonts w:eastAsia="黑体"/>
                <w:b/>
                <w:color w:val="000000" w:themeColor="text1"/>
                <w:szCs w:val="21"/>
              </w:rPr>
            </w:pPr>
            <w:r w:rsidRPr="00A84BD5">
              <w:rPr>
                <w:rFonts w:eastAsia="黑体" w:hint="eastAsia"/>
                <w:b/>
                <w:color w:val="000000" w:themeColor="text1"/>
                <w:szCs w:val="21"/>
              </w:rPr>
              <w:t>序号</w:t>
            </w:r>
          </w:p>
        </w:tc>
        <w:tc>
          <w:tcPr>
            <w:tcW w:w="4611" w:type="dxa"/>
            <w:vAlign w:val="center"/>
          </w:tcPr>
          <w:p w:rsidR="00616762" w:rsidRPr="00A84BD5" w:rsidRDefault="00DA3EB0">
            <w:pPr>
              <w:spacing w:line="360" w:lineRule="auto"/>
              <w:jc w:val="center"/>
              <w:rPr>
                <w:rFonts w:eastAsia="黑体"/>
                <w:b/>
                <w:color w:val="000000" w:themeColor="text1"/>
                <w:szCs w:val="21"/>
              </w:rPr>
            </w:pPr>
            <w:r w:rsidRPr="00A84BD5">
              <w:rPr>
                <w:rFonts w:eastAsia="黑体" w:hint="eastAsia"/>
                <w:b/>
                <w:color w:val="000000" w:themeColor="text1"/>
                <w:szCs w:val="21"/>
              </w:rPr>
              <w:t>自查内容</w:t>
            </w:r>
          </w:p>
        </w:tc>
        <w:tc>
          <w:tcPr>
            <w:tcW w:w="1401"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招标文件</w:t>
            </w:r>
          </w:p>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条款号</w:t>
            </w:r>
          </w:p>
        </w:tc>
        <w:tc>
          <w:tcPr>
            <w:tcW w:w="1142" w:type="dxa"/>
            <w:vAlign w:val="center"/>
          </w:tcPr>
          <w:p w:rsidR="00616762" w:rsidRPr="00A84BD5" w:rsidRDefault="00DA3EB0">
            <w:pPr>
              <w:spacing w:line="360" w:lineRule="auto"/>
              <w:jc w:val="center"/>
              <w:rPr>
                <w:rFonts w:eastAsia="黑体"/>
                <w:b/>
                <w:color w:val="000000" w:themeColor="text1"/>
                <w:szCs w:val="21"/>
              </w:rPr>
            </w:pPr>
            <w:r w:rsidRPr="00A84BD5">
              <w:rPr>
                <w:rFonts w:eastAsia="黑体" w:hint="eastAsia"/>
                <w:b/>
                <w:color w:val="000000" w:themeColor="text1"/>
                <w:szCs w:val="21"/>
              </w:rPr>
              <w:t>投标要求</w:t>
            </w:r>
          </w:p>
        </w:tc>
        <w:tc>
          <w:tcPr>
            <w:tcW w:w="1140" w:type="dxa"/>
            <w:vAlign w:val="center"/>
          </w:tcPr>
          <w:p w:rsidR="00616762" w:rsidRPr="00A84BD5" w:rsidRDefault="00DA3EB0">
            <w:pPr>
              <w:spacing w:line="360" w:lineRule="auto"/>
              <w:jc w:val="center"/>
              <w:rPr>
                <w:rFonts w:eastAsia="黑体"/>
                <w:b/>
                <w:color w:val="000000" w:themeColor="text1"/>
                <w:szCs w:val="21"/>
              </w:rPr>
            </w:pPr>
            <w:r w:rsidRPr="00A84BD5">
              <w:rPr>
                <w:rFonts w:eastAsia="黑体" w:hint="eastAsia"/>
                <w:b/>
                <w:color w:val="000000" w:themeColor="text1"/>
                <w:szCs w:val="21"/>
              </w:rPr>
              <w:t>自查情况</w:t>
            </w: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投标人资质条件是否符合</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1.4.1</w:t>
            </w:r>
            <w:r w:rsidRPr="00A84BD5">
              <w:rPr>
                <w:rFonts w:hint="eastAsia"/>
                <w:color w:val="000000" w:themeColor="text1"/>
                <w:szCs w:val="21"/>
              </w:rPr>
              <w:t>（</w:t>
            </w:r>
            <w:r w:rsidRPr="00A84BD5">
              <w:rPr>
                <w:rFonts w:hint="eastAsia"/>
                <w:color w:val="000000" w:themeColor="text1"/>
                <w:szCs w:val="21"/>
              </w:rPr>
              <w:t>1</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是</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9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2</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是否为招标人不具有独立法人资格的附属机构（单位）</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73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3</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是否为本工程前期准备提供设计或咨询服务的，但设计施工总承包的除外</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2</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4</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是否为本工程的监理人</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3</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5</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是否为本工程的代建人</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4</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6</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是否为本工程提供招标代理服务</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5</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73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7</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是否与本工程的监理人或代建人或招标代理机构同为一个法定代表人</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6</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60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8</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是否与本工程的监理人或代建人或招标代理机构相互控股或参股</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7</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73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9</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是否与本工程的监理人或代建人或招标代理机构相互任职或工作</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8</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10</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是否被责令停业</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9</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510"/>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11</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是否被暂停或取消投标资格</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10</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73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12</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是否存在安全生产许可证超出有效期或处于暂扣时限内</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11</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964"/>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13</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是否存在投标人（包括法定代表人）有行贿犯罪记录的（由投标文件提交截止之日上溯</w:t>
            </w:r>
            <w:r w:rsidRPr="00A84BD5">
              <w:rPr>
                <w:rFonts w:hint="eastAsia"/>
                <w:color w:val="000000" w:themeColor="text1"/>
                <w:szCs w:val="21"/>
              </w:rPr>
              <w:t>3</w:t>
            </w:r>
            <w:r w:rsidRPr="00A84BD5">
              <w:rPr>
                <w:rFonts w:hint="eastAsia"/>
                <w:color w:val="000000" w:themeColor="text1"/>
                <w:szCs w:val="21"/>
              </w:rPr>
              <w:t>年，行贿犯罪记录日期以法院判决生效日期为准）</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12</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737"/>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w:t>
            </w:r>
          </w:p>
        </w:tc>
        <w:tc>
          <w:tcPr>
            <w:tcW w:w="4611" w:type="dxa"/>
            <w:vAlign w:val="center"/>
          </w:tcPr>
          <w:p w:rsidR="00616762" w:rsidRPr="00A84BD5" w:rsidRDefault="00DA3EB0">
            <w:pPr>
              <w:rPr>
                <w:color w:val="000000" w:themeColor="text1"/>
                <w:szCs w:val="21"/>
              </w:rPr>
            </w:pPr>
            <w:r w:rsidRPr="00A84BD5">
              <w:rPr>
                <w:rFonts w:hint="eastAsia"/>
                <w:color w:val="000000" w:themeColor="text1"/>
              </w:rPr>
              <w:t>是否存在投标人及相关管理人员安全生产任职资格不符合相关规定的情形</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13</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r w:rsidR="00A84BD5" w:rsidRPr="00A84BD5">
        <w:trPr>
          <w:trHeight w:hRule="exact" w:val="988"/>
        </w:trPr>
        <w:tc>
          <w:tcPr>
            <w:tcW w:w="648"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15</w:t>
            </w:r>
          </w:p>
        </w:tc>
        <w:tc>
          <w:tcPr>
            <w:tcW w:w="4611" w:type="dxa"/>
            <w:vAlign w:val="center"/>
          </w:tcPr>
          <w:p w:rsidR="00616762" w:rsidRPr="00A84BD5" w:rsidRDefault="00DA3EB0">
            <w:pPr>
              <w:rPr>
                <w:color w:val="000000" w:themeColor="text1"/>
                <w:szCs w:val="21"/>
              </w:rPr>
            </w:pPr>
            <w:r w:rsidRPr="00A84BD5">
              <w:rPr>
                <w:rFonts w:hint="eastAsia"/>
                <w:color w:val="000000" w:themeColor="text1"/>
                <w:szCs w:val="21"/>
              </w:rPr>
              <w:t>是否存在《省外企业进浙承接业务备案证明》超出有效期或已注销（仅指浙江省省外企业）（若为联合体，联合体成员为省外企业均应提供）</w:t>
            </w:r>
          </w:p>
        </w:tc>
        <w:tc>
          <w:tcPr>
            <w:tcW w:w="1401"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14</w:t>
            </w:r>
            <w:r w:rsidRPr="00A84BD5">
              <w:rPr>
                <w:rFonts w:hint="eastAsia"/>
                <w:color w:val="000000" w:themeColor="text1"/>
                <w:szCs w:val="21"/>
              </w:rPr>
              <w:t>）</w:t>
            </w:r>
          </w:p>
        </w:tc>
        <w:tc>
          <w:tcPr>
            <w:tcW w:w="1142"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1140" w:type="dxa"/>
            <w:vAlign w:val="center"/>
          </w:tcPr>
          <w:p w:rsidR="00616762" w:rsidRPr="00A84BD5" w:rsidRDefault="00616762">
            <w:pPr>
              <w:spacing w:line="360" w:lineRule="auto"/>
              <w:jc w:val="center"/>
              <w:rPr>
                <w:rFonts w:eastAsia="黑体"/>
                <w:b/>
                <w:color w:val="000000" w:themeColor="text1"/>
                <w:szCs w:val="21"/>
              </w:rPr>
            </w:pPr>
          </w:p>
        </w:tc>
      </w:tr>
    </w:tbl>
    <w:p w:rsidR="00616762" w:rsidRPr="00A84BD5" w:rsidRDefault="00DA3EB0">
      <w:pPr>
        <w:spacing w:line="440" w:lineRule="exact"/>
        <w:jc w:val="center"/>
        <w:rPr>
          <w:color w:val="000000" w:themeColor="text1"/>
          <w:szCs w:val="21"/>
        </w:rPr>
      </w:pPr>
      <w:r w:rsidRPr="00A84BD5">
        <w:rPr>
          <w:rFonts w:hint="eastAsia"/>
          <w:color w:val="000000" w:themeColor="text1"/>
          <w:szCs w:val="21"/>
        </w:rPr>
        <w:t>法定代表人（签字或盖章）：</w:t>
      </w:r>
    </w:p>
    <w:p w:rsidR="00616762" w:rsidRPr="00A84BD5" w:rsidRDefault="00DA3EB0">
      <w:pPr>
        <w:spacing w:line="440" w:lineRule="exact"/>
        <w:jc w:val="center"/>
        <w:rPr>
          <w:color w:val="000000" w:themeColor="text1"/>
          <w:szCs w:val="21"/>
        </w:rPr>
      </w:pPr>
      <w:r w:rsidRPr="00A84BD5">
        <w:rPr>
          <w:rFonts w:hint="eastAsia"/>
          <w:color w:val="000000" w:themeColor="text1"/>
          <w:szCs w:val="21"/>
        </w:rPr>
        <w:t>投标人（盖章）：</w:t>
      </w:r>
    </w:p>
    <w:p w:rsidR="00616762" w:rsidRPr="00A84BD5" w:rsidRDefault="00DA3EB0">
      <w:pPr>
        <w:spacing w:line="440" w:lineRule="exact"/>
        <w:ind w:right="560"/>
        <w:rPr>
          <w:color w:val="000000" w:themeColor="text1"/>
          <w:szCs w:val="21"/>
        </w:rPr>
      </w:pPr>
      <w:r w:rsidRPr="00A84BD5">
        <w:rPr>
          <w:rFonts w:hint="eastAsia"/>
          <w:color w:val="000000" w:themeColor="text1"/>
          <w:szCs w:val="21"/>
        </w:rPr>
        <w:t>年月日</w:t>
      </w:r>
    </w:p>
    <w:p w:rsidR="00616762" w:rsidRPr="00A84BD5" w:rsidRDefault="00616762">
      <w:pPr>
        <w:pStyle w:val="a0"/>
        <w:ind w:firstLineChars="0" w:firstLine="0"/>
        <w:rPr>
          <w:color w:val="000000" w:themeColor="text1"/>
          <w:szCs w:val="21"/>
        </w:rPr>
      </w:pPr>
    </w:p>
    <w:p w:rsidR="00616762" w:rsidRPr="00A84BD5" w:rsidRDefault="00DA3EB0">
      <w:pPr>
        <w:pStyle w:val="2TimesNewRoman5020"/>
        <w:rPr>
          <w:color w:val="000000" w:themeColor="text1"/>
          <w:szCs w:val="28"/>
        </w:rPr>
      </w:pPr>
      <w:bookmarkStart w:id="1473" w:name="_Toc124340708"/>
      <w:bookmarkStart w:id="1474" w:name="_Toc7735"/>
      <w:bookmarkStart w:id="1475" w:name="_Toc19012"/>
      <w:bookmarkStart w:id="1476" w:name="_Toc16047"/>
      <w:bookmarkStart w:id="1477" w:name="_Toc18630"/>
      <w:bookmarkStart w:id="1478" w:name="_Toc17265"/>
      <w:bookmarkStart w:id="1479" w:name="_Toc16521992"/>
      <w:bookmarkStart w:id="1480" w:name="_Toc25832"/>
      <w:bookmarkStart w:id="1481" w:name="_Toc4457"/>
      <w:bookmarkStart w:id="1482" w:name="_Toc370743416"/>
      <w:bookmarkStart w:id="1483" w:name="_Toc2452"/>
      <w:bookmarkStart w:id="1484" w:name="_Toc365645479"/>
      <w:r w:rsidRPr="00A84BD5">
        <w:rPr>
          <w:rFonts w:hint="eastAsia"/>
          <w:color w:val="000000" w:themeColor="text1"/>
          <w:szCs w:val="28"/>
        </w:rPr>
        <w:lastRenderedPageBreak/>
        <w:t>六、台州市建设工程投标项目负责人资格自查表</w:t>
      </w:r>
      <w:bookmarkEnd w:id="1473"/>
      <w:bookmarkEnd w:id="1474"/>
      <w:bookmarkEnd w:id="1475"/>
      <w:bookmarkEnd w:id="1476"/>
      <w:bookmarkEnd w:id="1477"/>
      <w:bookmarkEnd w:id="1478"/>
    </w:p>
    <w:p w:rsidR="00616762" w:rsidRPr="00A84BD5" w:rsidRDefault="00DA3EB0">
      <w:pPr>
        <w:spacing w:line="360" w:lineRule="auto"/>
        <w:jc w:val="center"/>
        <w:rPr>
          <w:color w:val="000000" w:themeColor="text1"/>
          <w:sz w:val="24"/>
        </w:rPr>
      </w:pPr>
      <w:r w:rsidRPr="00A84BD5">
        <w:rPr>
          <w:rFonts w:ascii="宋体" w:hAnsi="宋体" w:hint="eastAsia"/>
          <w:b/>
          <w:bCs/>
          <w:color w:val="000000" w:themeColor="text1"/>
          <w:sz w:val="32"/>
          <w:szCs w:val="32"/>
        </w:rPr>
        <w:t>中央创新区小学（暂名）工程（专业教室装饰）</w:t>
      </w:r>
    </w:p>
    <w:p w:rsidR="00616762" w:rsidRPr="00A84BD5" w:rsidRDefault="00DA3EB0">
      <w:pPr>
        <w:spacing w:line="440" w:lineRule="exact"/>
        <w:jc w:val="center"/>
        <w:rPr>
          <w:rFonts w:eastAsia="黑体"/>
          <w:b/>
          <w:color w:val="000000" w:themeColor="text1"/>
          <w:sz w:val="30"/>
          <w:szCs w:val="30"/>
        </w:rPr>
      </w:pPr>
      <w:r w:rsidRPr="00A84BD5">
        <w:rPr>
          <w:rFonts w:eastAsia="黑体" w:hint="eastAsia"/>
          <w:b/>
          <w:color w:val="000000" w:themeColor="text1"/>
          <w:sz w:val="30"/>
          <w:szCs w:val="30"/>
        </w:rPr>
        <w:t>台州市建设工程投标项目负责人资格自查表</w:t>
      </w:r>
    </w:p>
    <w:p w:rsidR="00616762" w:rsidRPr="00A84BD5" w:rsidRDefault="00616762">
      <w:pPr>
        <w:spacing w:line="440" w:lineRule="exact"/>
        <w:jc w:val="center"/>
        <w:rPr>
          <w:rFonts w:eastAsia="黑体"/>
          <w:b/>
          <w:color w:val="000000" w:themeColor="text1"/>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4765"/>
        <w:gridCol w:w="1099"/>
        <w:gridCol w:w="1466"/>
        <w:gridCol w:w="708"/>
      </w:tblGrid>
      <w:tr w:rsidR="00A84BD5" w:rsidRPr="00A84BD5">
        <w:trPr>
          <w:trHeight w:val="583"/>
        </w:trPr>
        <w:tc>
          <w:tcPr>
            <w:tcW w:w="659"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序号</w:t>
            </w:r>
          </w:p>
        </w:tc>
        <w:tc>
          <w:tcPr>
            <w:tcW w:w="4765"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自查内容</w:t>
            </w:r>
          </w:p>
        </w:tc>
        <w:tc>
          <w:tcPr>
            <w:tcW w:w="1099"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招标文件条款号</w:t>
            </w:r>
          </w:p>
        </w:tc>
        <w:tc>
          <w:tcPr>
            <w:tcW w:w="1466"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投标要求</w:t>
            </w:r>
          </w:p>
        </w:tc>
        <w:tc>
          <w:tcPr>
            <w:tcW w:w="708" w:type="dxa"/>
            <w:vAlign w:val="center"/>
          </w:tcPr>
          <w:p w:rsidR="00616762" w:rsidRPr="00A84BD5" w:rsidRDefault="00DA3EB0">
            <w:pPr>
              <w:adjustRightInd w:val="0"/>
              <w:snapToGrid w:val="0"/>
              <w:jc w:val="center"/>
              <w:rPr>
                <w:rFonts w:eastAsia="黑体"/>
                <w:b/>
                <w:color w:val="000000" w:themeColor="text1"/>
                <w:szCs w:val="21"/>
              </w:rPr>
            </w:pPr>
            <w:r w:rsidRPr="00A84BD5">
              <w:rPr>
                <w:rFonts w:eastAsia="黑体" w:hint="eastAsia"/>
                <w:b/>
                <w:color w:val="000000" w:themeColor="text1"/>
                <w:szCs w:val="21"/>
              </w:rPr>
              <w:t>自查情况</w:t>
            </w:r>
          </w:p>
        </w:tc>
      </w:tr>
      <w:tr w:rsidR="00A84BD5" w:rsidRPr="00A84BD5">
        <w:trPr>
          <w:trHeight w:hRule="exact" w:val="537"/>
        </w:trPr>
        <w:tc>
          <w:tcPr>
            <w:tcW w:w="65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w:t>
            </w:r>
          </w:p>
        </w:tc>
        <w:tc>
          <w:tcPr>
            <w:tcW w:w="4765" w:type="dxa"/>
            <w:vAlign w:val="center"/>
          </w:tcPr>
          <w:p w:rsidR="00616762" w:rsidRPr="00A84BD5" w:rsidRDefault="00DA3EB0">
            <w:pPr>
              <w:spacing w:line="360" w:lineRule="auto"/>
              <w:rPr>
                <w:color w:val="000000" w:themeColor="text1"/>
                <w:szCs w:val="21"/>
              </w:rPr>
            </w:pPr>
            <w:r w:rsidRPr="00A84BD5">
              <w:rPr>
                <w:rFonts w:hint="eastAsia"/>
                <w:color w:val="000000" w:themeColor="text1"/>
                <w:szCs w:val="21"/>
              </w:rPr>
              <w:t>投标项目负责人建造师专业和等级是否符合</w:t>
            </w:r>
          </w:p>
        </w:tc>
        <w:tc>
          <w:tcPr>
            <w:tcW w:w="109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1.4.1</w:t>
            </w:r>
            <w:r w:rsidRPr="00A84BD5">
              <w:rPr>
                <w:rFonts w:hint="eastAsia"/>
                <w:color w:val="000000" w:themeColor="text1"/>
                <w:szCs w:val="21"/>
              </w:rPr>
              <w:t>（</w:t>
            </w:r>
            <w:r w:rsidRPr="00A84BD5">
              <w:rPr>
                <w:rFonts w:hint="eastAsia"/>
                <w:color w:val="000000" w:themeColor="text1"/>
                <w:szCs w:val="21"/>
              </w:rPr>
              <w:t>2</w:t>
            </w:r>
            <w:r w:rsidRPr="00A84BD5">
              <w:rPr>
                <w:rFonts w:hint="eastAsia"/>
                <w:color w:val="000000" w:themeColor="text1"/>
                <w:szCs w:val="21"/>
              </w:rPr>
              <w:t>）</w:t>
            </w:r>
          </w:p>
        </w:tc>
        <w:tc>
          <w:tcPr>
            <w:tcW w:w="1466" w:type="dxa"/>
            <w:vAlign w:val="center"/>
          </w:tcPr>
          <w:p w:rsidR="00616762" w:rsidRPr="00A84BD5" w:rsidRDefault="00DA3EB0">
            <w:pPr>
              <w:spacing w:line="360" w:lineRule="auto"/>
              <w:jc w:val="center"/>
              <w:rPr>
                <w:rFonts w:eastAsia="黑体"/>
                <w:color w:val="000000" w:themeColor="text1"/>
                <w:szCs w:val="21"/>
              </w:rPr>
            </w:pPr>
            <w:r w:rsidRPr="00A84BD5">
              <w:rPr>
                <w:rFonts w:eastAsia="黑体" w:hint="eastAsia"/>
                <w:color w:val="000000" w:themeColor="text1"/>
                <w:szCs w:val="21"/>
              </w:rPr>
              <w:t>是</w:t>
            </w:r>
          </w:p>
        </w:tc>
        <w:tc>
          <w:tcPr>
            <w:tcW w:w="708" w:type="dxa"/>
          </w:tcPr>
          <w:p w:rsidR="00616762" w:rsidRPr="00A84BD5" w:rsidRDefault="00616762">
            <w:pPr>
              <w:spacing w:line="360" w:lineRule="auto"/>
              <w:jc w:val="center"/>
              <w:rPr>
                <w:rFonts w:eastAsia="黑体"/>
                <w:color w:val="000000" w:themeColor="text1"/>
                <w:szCs w:val="21"/>
              </w:rPr>
            </w:pPr>
          </w:p>
        </w:tc>
      </w:tr>
      <w:tr w:rsidR="00A84BD5" w:rsidRPr="00A84BD5">
        <w:trPr>
          <w:trHeight w:hRule="exact" w:val="1318"/>
        </w:trPr>
        <w:tc>
          <w:tcPr>
            <w:tcW w:w="65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2</w:t>
            </w:r>
          </w:p>
        </w:tc>
        <w:tc>
          <w:tcPr>
            <w:tcW w:w="4765" w:type="dxa"/>
            <w:vAlign w:val="center"/>
          </w:tcPr>
          <w:p w:rsidR="00616762" w:rsidRPr="00A84BD5" w:rsidRDefault="00DA3EB0">
            <w:pPr>
              <w:adjustRightInd w:val="0"/>
              <w:snapToGrid w:val="0"/>
              <w:rPr>
                <w:color w:val="000000" w:themeColor="text1"/>
                <w:szCs w:val="21"/>
              </w:rPr>
            </w:pPr>
            <w:r w:rsidRPr="00A84BD5">
              <w:rPr>
                <w:rFonts w:hint="eastAsia"/>
                <w:color w:val="000000" w:themeColor="text1"/>
              </w:rPr>
              <w:t>项目负责人是否存在同时在两个或者两个以上单位受聘或者执业的情形（仅指项目负责人不得同时是其他单位的公务员或者事业单位在编人员，涉及到其他情形的，投标资格不受影响）</w:t>
            </w:r>
          </w:p>
        </w:tc>
        <w:tc>
          <w:tcPr>
            <w:tcW w:w="109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1.4.1(3)2)</w:t>
            </w:r>
          </w:p>
        </w:tc>
        <w:tc>
          <w:tcPr>
            <w:tcW w:w="1466"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708" w:type="dxa"/>
          </w:tcPr>
          <w:p w:rsidR="00616762" w:rsidRPr="00A84BD5" w:rsidRDefault="00616762">
            <w:pPr>
              <w:spacing w:line="360" w:lineRule="auto"/>
              <w:rPr>
                <w:rFonts w:eastAsia="黑体"/>
                <w:color w:val="000000" w:themeColor="text1"/>
                <w:szCs w:val="21"/>
              </w:rPr>
            </w:pPr>
          </w:p>
        </w:tc>
      </w:tr>
      <w:tr w:rsidR="00A84BD5" w:rsidRPr="00A84BD5">
        <w:trPr>
          <w:trHeight w:hRule="exact" w:val="537"/>
        </w:trPr>
        <w:tc>
          <w:tcPr>
            <w:tcW w:w="65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3</w:t>
            </w:r>
          </w:p>
        </w:tc>
        <w:tc>
          <w:tcPr>
            <w:tcW w:w="4765" w:type="dxa"/>
            <w:vAlign w:val="center"/>
          </w:tcPr>
          <w:p w:rsidR="00616762" w:rsidRPr="00A84BD5" w:rsidRDefault="00DA3EB0">
            <w:pPr>
              <w:spacing w:line="360" w:lineRule="auto"/>
              <w:rPr>
                <w:color w:val="000000" w:themeColor="text1"/>
                <w:szCs w:val="21"/>
              </w:rPr>
            </w:pPr>
            <w:r w:rsidRPr="00A84BD5">
              <w:rPr>
                <w:rFonts w:hint="eastAsia"/>
                <w:color w:val="000000" w:themeColor="text1"/>
                <w:szCs w:val="21"/>
              </w:rPr>
              <w:t>投标项目负责人</w:t>
            </w:r>
            <w:r w:rsidRPr="00A84BD5">
              <w:rPr>
                <w:rFonts w:hint="eastAsia"/>
                <w:color w:val="000000" w:themeColor="text1"/>
              </w:rPr>
              <w:t>是否</w:t>
            </w:r>
            <w:r w:rsidRPr="00A84BD5">
              <w:rPr>
                <w:rFonts w:hint="eastAsia"/>
                <w:color w:val="000000" w:themeColor="text1"/>
                <w:szCs w:val="21"/>
              </w:rPr>
              <w:t>被暂停或取消投标资格</w:t>
            </w:r>
          </w:p>
        </w:tc>
        <w:tc>
          <w:tcPr>
            <w:tcW w:w="109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10</w:t>
            </w:r>
            <w:r w:rsidRPr="00A84BD5">
              <w:rPr>
                <w:rFonts w:hint="eastAsia"/>
                <w:color w:val="000000" w:themeColor="text1"/>
                <w:szCs w:val="21"/>
              </w:rPr>
              <w:t>）</w:t>
            </w:r>
          </w:p>
        </w:tc>
        <w:tc>
          <w:tcPr>
            <w:tcW w:w="1466"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708" w:type="dxa"/>
          </w:tcPr>
          <w:p w:rsidR="00616762" w:rsidRPr="00A84BD5" w:rsidRDefault="00616762">
            <w:pPr>
              <w:spacing w:line="360" w:lineRule="auto"/>
              <w:rPr>
                <w:rFonts w:eastAsia="黑体"/>
                <w:b/>
                <w:color w:val="000000" w:themeColor="text1"/>
                <w:szCs w:val="21"/>
              </w:rPr>
            </w:pPr>
          </w:p>
        </w:tc>
      </w:tr>
      <w:tr w:rsidR="00A84BD5" w:rsidRPr="00A84BD5">
        <w:trPr>
          <w:trHeight w:hRule="exact" w:val="1089"/>
        </w:trPr>
        <w:tc>
          <w:tcPr>
            <w:tcW w:w="65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4</w:t>
            </w:r>
          </w:p>
        </w:tc>
        <w:tc>
          <w:tcPr>
            <w:tcW w:w="4765" w:type="dxa"/>
            <w:vAlign w:val="center"/>
          </w:tcPr>
          <w:p w:rsidR="00616762" w:rsidRPr="00A84BD5" w:rsidRDefault="00DA3EB0">
            <w:pPr>
              <w:adjustRightInd w:val="0"/>
              <w:snapToGrid w:val="0"/>
              <w:rPr>
                <w:color w:val="000000" w:themeColor="text1"/>
                <w:szCs w:val="21"/>
              </w:rPr>
            </w:pPr>
            <w:r w:rsidRPr="00A84BD5">
              <w:rPr>
                <w:rFonts w:hint="eastAsia"/>
                <w:color w:val="000000" w:themeColor="text1"/>
                <w:szCs w:val="21"/>
              </w:rPr>
              <w:t>投标项目负责人</w:t>
            </w:r>
            <w:r w:rsidRPr="00A84BD5">
              <w:rPr>
                <w:rFonts w:hint="eastAsia"/>
                <w:color w:val="000000" w:themeColor="text1"/>
              </w:rPr>
              <w:t>是否</w:t>
            </w:r>
            <w:r w:rsidRPr="00A84BD5">
              <w:rPr>
                <w:rFonts w:hint="eastAsia"/>
                <w:color w:val="000000" w:themeColor="text1"/>
                <w:szCs w:val="21"/>
              </w:rPr>
              <w:t>有行贿犯罪记录的（由投标文件提交截止之日上溯</w:t>
            </w:r>
            <w:r w:rsidRPr="00A84BD5">
              <w:rPr>
                <w:rFonts w:hint="eastAsia"/>
                <w:color w:val="000000" w:themeColor="text1"/>
                <w:szCs w:val="21"/>
              </w:rPr>
              <w:t>3</w:t>
            </w:r>
            <w:r w:rsidRPr="00A84BD5">
              <w:rPr>
                <w:rFonts w:hint="eastAsia"/>
                <w:color w:val="000000" w:themeColor="text1"/>
                <w:szCs w:val="21"/>
              </w:rPr>
              <w:t>年，行贿犯罪记录日期以法院判决生效日期为准）</w:t>
            </w:r>
          </w:p>
        </w:tc>
        <w:tc>
          <w:tcPr>
            <w:tcW w:w="1099" w:type="dxa"/>
            <w:vAlign w:val="center"/>
          </w:tcPr>
          <w:p w:rsidR="00616762" w:rsidRPr="00A84BD5" w:rsidRDefault="00DA3EB0">
            <w:pPr>
              <w:spacing w:line="360" w:lineRule="auto"/>
              <w:ind w:left="445" w:hangingChars="212" w:hanging="445"/>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12</w:t>
            </w:r>
            <w:r w:rsidRPr="00A84BD5">
              <w:rPr>
                <w:rFonts w:hint="eastAsia"/>
                <w:color w:val="000000" w:themeColor="text1"/>
                <w:szCs w:val="21"/>
              </w:rPr>
              <w:t>）</w:t>
            </w:r>
          </w:p>
        </w:tc>
        <w:tc>
          <w:tcPr>
            <w:tcW w:w="1466"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否</w:t>
            </w:r>
          </w:p>
        </w:tc>
        <w:tc>
          <w:tcPr>
            <w:tcW w:w="708" w:type="dxa"/>
          </w:tcPr>
          <w:p w:rsidR="00616762" w:rsidRPr="00A84BD5" w:rsidRDefault="00616762">
            <w:pPr>
              <w:spacing w:line="360" w:lineRule="auto"/>
              <w:rPr>
                <w:rFonts w:eastAsia="黑体"/>
                <w:b/>
                <w:color w:val="000000" w:themeColor="text1"/>
                <w:szCs w:val="21"/>
              </w:rPr>
            </w:pPr>
          </w:p>
        </w:tc>
      </w:tr>
      <w:tr w:rsidR="00A84BD5" w:rsidRPr="00A84BD5">
        <w:trPr>
          <w:trHeight w:hRule="exact" w:val="794"/>
        </w:trPr>
        <w:tc>
          <w:tcPr>
            <w:tcW w:w="65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5</w:t>
            </w:r>
          </w:p>
        </w:tc>
        <w:tc>
          <w:tcPr>
            <w:tcW w:w="4765" w:type="dxa"/>
            <w:vAlign w:val="center"/>
          </w:tcPr>
          <w:p w:rsidR="00616762" w:rsidRPr="00A84BD5" w:rsidRDefault="00DA3EB0">
            <w:pPr>
              <w:adjustRightInd w:val="0"/>
              <w:snapToGrid w:val="0"/>
              <w:rPr>
                <w:color w:val="000000" w:themeColor="text1"/>
                <w:szCs w:val="21"/>
              </w:rPr>
            </w:pPr>
            <w:r w:rsidRPr="00A84BD5">
              <w:rPr>
                <w:rFonts w:hint="eastAsia"/>
                <w:color w:val="000000" w:themeColor="text1"/>
                <w:szCs w:val="21"/>
              </w:rPr>
              <w:t>投标项目负责人安全生产任职资格是否符合相关规定</w:t>
            </w:r>
          </w:p>
        </w:tc>
        <w:tc>
          <w:tcPr>
            <w:tcW w:w="1099"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1.4.2</w:t>
            </w:r>
            <w:r w:rsidRPr="00A84BD5">
              <w:rPr>
                <w:rFonts w:hint="eastAsia"/>
                <w:color w:val="000000" w:themeColor="text1"/>
                <w:szCs w:val="21"/>
              </w:rPr>
              <w:t>（</w:t>
            </w:r>
            <w:r w:rsidRPr="00A84BD5">
              <w:rPr>
                <w:rFonts w:hint="eastAsia"/>
                <w:color w:val="000000" w:themeColor="text1"/>
                <w:szCs w:val="21"/>
              </w:rPr>
              <w:t>13</w:t>
            </w:r>
            <w:r w:rsidRPr="00A84BD5">
              <w:rPr>
                <w:rFonts w:hint="eastAsia"/>
                <w:color w:val="000000" w:themeColor="text1"/>
                <w:szCs w:val="21"/>
              </w:rPr>
              <w:t>）</w:t>
            </w:r>
          </w:p>
        </w:tc>
        <w:tc>
          <w:tcPr>
            <w:tcW w:w="1466" w:type="dxa"/>
            <w:vAlign w:val="center"/>
          </w:tcPr>
          <w:p w:rsidR="00616762" w:rsidRPr="00A84BD5" w:rsidRDefault="00DA3EB0">
            <w:pPr>
              <w:spacing w:line="360" w:lineRule="auto"/>
              <w:jc w:val="center"/>
              <w:rPr>
                <w:color w:val="000000" w:themeColor="text1"/>
                <w:szCs w:val="21"/>
              </w:rPr>
            </w:pPr>
            <w:r w:rsidRPr="00A84BD5">
              <w:rPr>
                <w:rFonts w:hint="eastAsia"/>
                <w:color w:val="000000" w:themeColor="text1"/>
                <w:szCs w:val="21"/>
              </w:rPr>
              <w:t>是</w:t>
            </w:r>
          </w:p>
        </w:tc>
        <w:tc>
          <w:tcPr>
            <w:tcW w:w="708" w:type="dxa"/>
          </w:tcPr>
          <w:p w:rsidR="00616762" w:rsidRPr="00A84BD5" w:rsidRDefault="00616762">
            <w:pPr>
              <w:spacing w:line="360" w:lineRule="auto"/>
              <w:rPr>
                <w:rFonts w:eastAsia="黑体"/>
                <w:b/>
                <w:color w:val="000000" w:themeColor="text1"/>
                <w:szCs w:val="21"/>
              </w:rPr>
            </w:pPr>
          </w:p>
        </w:tc>
      </w:tr>
    </w:tbl>
    <w:p w:rsidR="00616762" w:rsidRPr="00A84BD5" w:rsidRDefault="00616762">
      <w:pPr>
        <w:spacing w:line="440" w:lineRule="exact"/>
        <w:jc w:val="center"/>
        <w:rPr>
          <w:color w:val="000000" w:themeColor="text1"/>
          <w:szCs w:val="21"/>
        </w:rPr>
      </w:pPr>
    </w:p>
    <w:p w:rsidR="00616762" w:rsidRPr="00A84BD5" w:rsidRDefault="00616762">
      <w:pPr>
        <w:spacing w:line="440" w:lineRule="exact"/>
        <w:jc w:val="center"/>
        <w:rPr>
          <w:color w:val="000000" w:themeColor="text1"/>
          <w:szCs w:val="21"/>
        </w:rPr>
      </w:pPr>
    </w:p>
    <w:p w:rsidR="00616762" w:rsidRPr="00A84BD5" w:rsidRDefault="00616762">
      <w:pPr>
        <w:spacing w:line="440" w:lineRule="exact"/>
        <w:jc w:val="center"/>
        <w:rPr>
          <w:color w:val="000000" w:themeColor="text1"/>
          <w:szCs w:val="21"/>
        </w:rPr>
      </w:pPr>
    </w:p>
    <w:p w:rsidR="00616762" w:rsidRPr="00A84BD5" w:rsidRDefault="00DA3EB0">
      <w:pPr>
        <w:spacing w:line="440" w:lineRule="exact"/>
        <w:jc w:val="center"/>
        <w:rPr>
          <w:color w:val="000000" w:themeColor="text1"/>
          <w:szCs w:val="21"/>
        </w:rPr>
      </w:pPr>
      <w:r w:rsidRPr="00A84BD5">
        <w:rPr>
          <w:rFonts w:hint="eastAsia"/>
          <w:color w:val="000000" w:themeColor="text1"/>
          <w:szCs w:val="21"/>
        </w:rPr>
        <w:t>法定代表人（签字或盖章）：</w:t>
      </w:r>
    </w:p>
    <w:p w:rsidR="00616762" w:rsidRPr="00A84BD5" w:rsidRDefault="00DA3EB0">
      <w:pPr>
        <w:spacing w:line="440" w:lineRule="exact"/>
        <w:jc w:val="center"/>
        <w:rPr>
          <w:color w:val="000000" w:themeColor="text1"/>
          <w:szCs w:val="21"/>
        </w:rPr>
      </w:pPr>
      <w:r w:rsidRPr="00A84BD5">
        <w:rPr>
          <w:rFonts w:hint="eastAsia"/>
          <w:color w:val="000000" w:themeColor="text1"/>
          <w:szCs w:val="21"/>
        </w:rPr>
        <w:t>投标人（盖章）：</w:t>
      </w:r>
    </w:p>
    <w:p w:rsidR="00616762" w:rsidRPr="00A84BD5" w:rsidRDefault="00DA3EB0">
      <w:pPr>
        <w:spacing w:line="440" w:lineRule="exact"/>
        <w:ind w:right="560"/>
        <w:rPr>
          <w:color w:val="000000" w:themeColor="text1"/>
          <w:szCs w:val="21"/>
        </w:rPr>
      </w:pPr>
      <w:r w:rsidRPr="00A84BD5">
        <w:rPr>
          <w:rFonts w:hint="eastAsia"/>
          <w:color w:val="000000" w:themeColor="text1"/>
          <w:szCs w:val="21"/>
        </w:rPr>
        <w:t>年月日</w:t>
      </w: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DA3EB0">
      <w:pPr>
        <w:outlineLvl w:val="1"/>
        <w:rPr>
          <w:rFonts w:eastAsia="黑体" w:cs="宋体"/>
          <w:color w:val="000000" w:themeColor="text1"/>
          <w:sz w:val="28"/>
          <w:szCs w:val="28"/>
        </w:rPr>
      </w:pPr>
      <w:bookmarkStart w:id="1485" w:name="_Toc124340709"/>
      <w:bookmarkStart w:id="1486" w:name="_Toc29872"/>
      <w:bookmarkEnd w:id="1479"/>
      <w:bookmarkEnd w:id="1480"/>
      <w:bookmarkEnd w:id="1481"/>
      <w:bookmarkEnd w:id="1482"/>
      <w:bookmarkEnd w:id="1483"/>
      <w:bookmarkEnd w:id="1484"/>
      <w:r w:rsidRPr="00A84BD5">
        <w:rPr>
          <w:rFonts w:eastAsia="黑体" w:cs="宋体" w:hint="eastAsia"/>
          <w:color w:val="000000" w:themeColor="text1"/>
          <w:sz w:val="28"/>
          <w:szCs w:val="28"/>
        </w:rPr>
        <w:lastRenderedPageBreak/>
        <w:t>七、台州市建设工程诚信投标承诺书</w:t>
      </w:r>
      <w:bookmarkEnd w:id="1485"/>
      <w:bookmarkEnd w:id="1486"/>
    </w:p>
    <w:p w:rsidR="00616762" w:rsidRPr="00A84BD5" w:rsidRDefault="00616762">
      <w:pPr>
        <w:spacing w:line="440" w:lineRule="exact"/>
        <w:ind w:firstLineChars="250" w:firstLine="700"/>
        <w:jc w:val="center"/>
        <w:rPr>
          <w:rFonts w:eastAsia="黑体"/>
          <w:color w:val="000000" w:themeColor="text1"/>
          <w:sz w:val="28"/>
          <w:szCs w:val="28"/>
        </w:rPr>
      </w:pPr>
    </w:p>
    <w:p w:rsidR="00616762" w:rsidRPr="00A84BD5" w:rsidRDefault="00DA3EB0">
      <w:pPr>
        <w:spacing w:line="360" w:lineRule="auto"/>
        <w:jc w:val="center"/>
        <w:rPr>
          <w:bCs/>
          <w:color w:val="000000" w:themeColor="text1"/>
          <w:sz w:val="44"/>
        </w:rPr>
      </w:pPr>
      <w:r w:rsidRPr="00A84BD5">
        <w:rPr>
          <w:rFonts w:eastAsia="黑体" w:hint="eastAsia"/>
          <w:color w:val="000000" w:themeColor="text1"/>
          <w:sz w:val="44"/>
        </w:rPr>
        <w:t>台州市建设工程诚信投标承诺书</w:t>
      </w:r>
    </w:p>
    <w:p w:rsidR="00616762" w:rsidRPr="00A84BD5" w:rsidRDefault="00616762">
      <w:pPr>
        <w:adjustRightInd w:val="0"/>
        <w:snapToGrid w:val="0"/>
        <w:spacing w:line="360" w:lineRule="auto"/>
        <w:rPr>
          <w:color w:val="000000" w:themeColor="text1"/>
          <w:sz w:val="24"/>
        </w:rPr>
      </w:pPr>
    </w:p>
    <w:p w:rsidR="00616762" w:rsidRPr="00A84BD5" w:rsidRDefault="00DA3EB0" w:rsidP="00791AD6">
      <w:pPr>
        <w:adjustRightInd w:val="0"/>
        <w:snapToGrid w:val="0"/>
        <w:spacing w:line="420" w:lineRule="auto"/>
        <w:ind w:firstLineChars="205" w:firstLine="492"/>
        <w:rPr>
          <w:rFonts w:ascii="宋体" w:hAnsi="宋体"/>
          <w:color w:val="000000" w:themeColor="text1"/>
          <w:sz w:val="24"/>
        </w:rPr>
      </w:pPr>
      <w:r w:rsidRPr="00A84BD5">
        <w:rPr>
          <w:rFonts w:ascii="宋体" w:hAnsi="宋体" w:hint="eastAsia"/>
          <w:color w:val="000000" w:themeColor="text1"/>
          <w:sz w:val="24"/>
        </w:rPr>
        <w:t>本人以企业法定代表人的身份郑重承诺：</w:t>
      </w:r>
    </w:p>
    <w:p w:rsidR="00616762" w:rsidRPr="00A84BD5" w:rsidRDefault="00DA3EB0" w:rsidP="00791AD6">
      <w:pPr>
        <w:adjustRightInd w:val="0"/>
        <w:snapToGrid w:val="0"/>
        <w:spacing w:line="420" w:lineRule="auto"/>
        <w:ind w:firstLineChars="214" w:firstLine="514"/>
        <w:rPr>
          <w:rFonts w:ascii="宋体" w:hAnsi="宋体"/>
          <w:color w:val="000000" w:themeColor="text1"/>
          <w:sz w:val="24"/>
        </w:rPr>
      </w:pPr>
      <w:r w:rsidRPr="00A84BD5">
        <w:rPr>
          <w:rFonts w:ascii="宋体" w:hAnsi="宋体" w:hint="eastAsia"/>
          <w:color w:val="000000" w:themeColor="text1"/>
          <w:sz w:val="24"/>
        </w:rPr>
        <w:t>一、将遵循公开、公平、公正和诚实信用的原则参加</w:t>
      </w:r>
      <w:r w:rsidRPr="00A84BD5">
        <w:rPr>
          <w:rFonts w:ascii="宋体" w:hAnsi="宋体" w:hint="eastAsia"/>
          <w:color w:val="000000" w:themeColor="text1"/>
          <w:sz w:val="24"/>
          <w:u w:val="single"/>
        </w:rPr>
        <w:t xml:space="preserve"> 中央创新区小学（暂名）工程（专业教室装饰）</w:t>
      </w:r>
      <w:r w:rsidRPr="00A84BD5">
        <w:rPr>
          <w:rFonts w:ascii="宋体" w:hAnsi="宋体" w:hint="eastAsia"/>
          <w:color w:val="000000" w:themeColor="text1"/>
          <w:sz w:val="24"/>
        </w:rPr>
        <w:t>（工程项目名称）的投标；</w:t>
      </w:r>
    </w:p>
    <w:p w:rsidR="00616762" w:rsidRPr="00A84BD5" w:rsidRDefault="00DA3EB0">
      <w:pPr>
        <w:adjustRightInd w:val="0"/>
        <w:snapToGrid w:val="0"/>
        <w:spacing w:line="420" w:lineRule="auto"/>
        <w:ind w:firstLineChars="218" w:firstLine="523"/>
        <w:rPr>
          <w:rFonts w:ascii="宋体" w:hAnsi="宋体"/>
          <w:color w:val="000000" w:themeColor="text1"/>
          <w:sz w:val="24"/>
        </w:rPr>
      </w:pPr>
      <w:r w:rsidRPr="00A84BD5">
        <w:rPr>
          <w:rFonts w:ascii="宋体" w:hAnsi="宋体" w:hint="eastAsia"/>
          <w:color w:val="000000" w:themeColor="text1"/>
          <w:sz w:val="24"/>
        </w:rPr>
        <w:t>二、所提供的一切材料都是真实、有效、合法的；</w:t>
      </w:r>
    </w:p>
    <w:p w:rsidR="00616762" w:rsidRPr="00A84BD5" w:rsidRDefault="00DA3EB0">
      <w:pPr>
        <w:adjustRightInd w:val="0"/>
        <w:snapToGrid w:val="0"/>
        <w:spacing w:line="420" w:lineRule="auto"/>
        <w:ind w:firstLineChars="223" w:firstLine="535"/>
        <w:rPr>
          <w:rFonts w:ascii="宋体" w:hAnsi="宋体"/>
          <w:color w:val="000000" w:themeColor="text1"/>
          <w:sz w:val="24"/>
        </w:rPr>
      </w:pPr>
      <w:r w:rsidRPr="00A84BD5">
        <w:rPr>
          <w:rFonts w:ascii="宋体" w:hAnsi="宋体" w:hint="eastAsia"/>
          <w:color w:val="000000" w:themeColor="text1"/>
          <w:sz w:val="24"/>
        </w:rPr>
        <w:t>三、本公司的投标资格已按照《台州市建设工程投标人资格自查表》和《台州市建设工程投标项目负责人资格自查表》逐条自查，并如实填写；</w:t>
      </w:r>
    </w:p>
    <w:p w:rsidR="00616762" w:rsidRPr="00A84BD5" w:rsidRDefault="00DA3EB0">
      <w:pPr>
        <w:adjustRightInd w:val="0"/>
        <w:snapToGrid w:val="0"/>
        <w:spacing w:line="420" w:lineRule="auto"/>
        <w:ind w:firstLineChars="200" w:firstLine="480"/>
        <w:rPr>
          <w:rFonts w:ascii="宋体" w:hAnsi="宋体"/>
          <w:color w:val="000000" w:themeColor="text1"/>
          <w:sz w:val="24"/>
        </w:rPr>
      </w:pPr>
      <w:r w:rsidRPr="00A84BD5">
        <w:rPr>
          <w:rFonts w:ascii="宋体" w:hAnsi="宋体" w:hint="eastAsia"/>
          <w:color w:val="000000" w:themeColor="text1"/>
          <w:sz w:val="24"/>
        </w:rPr>
        <w:t>四、不存在串通投标行为（包括不存在招标文件第三章“评标办法”第3.1.2和第3.1.3项规定的情形）；</w:t>
      </w:r>
    </w:p>
    <w:p w:rsidR="00616762" w:rsidRPr="00A84BD5" w:rsidRDefault="00DA3EB0" w:rsidP="00791AD6">
      <w:pPr>
        <w:adjustRightInd w:val="0"/>
        <w:snapToGrid w:val="0"/>
        <w:spacing w:line="420" w:lineRule="auto"/>
        <w:ind w:firstLineChars="214" w:firstLine="514"/>
        <w:rPr>
          <w:rFonts w:ascii="宋体" w:hAnsi="宋体"/>
          <w:color w:val="000000" w:themeColor="text1"/>
          <w:sz w:val="24"/>
        </w:rPr>
      </w:pPr>
      <w:r w:rsidRPr="00A84BD5">
        <w:rPr>
          <w:rFonts w:ascii="宋体" w:hAnsi="宋体" w:hint="eastAsia"/>
          <w:color w:val="000000" w:themeColor="text1"/>
          <w:sz w:val="24"/>
        </w:rPr>
        <w:t>五、不存在他人以本公司名义投标或者不存在以其他方式弄虚作假的行为；</w:t>
      </w:r>
    </w:p>
    <w:p w:rsidR="00616762" w:rsidRPr="00A84BD5" w:rsidRDefault="00DA3EB0" w:rsidP="00791AD6">
      <w:pPr>
        <w:adjustRightInd w:val="0"/>
        <w:snapToGrid w:val="0"/>
        <w:spacing w:line="420" w:lineRule="auto"/>
        <w:ind w:firstLineChars="214" w:firstLine="514"/>
        <w:rPr>
          <w:rFonts w:ascii="宋体" w:hAnsi="宋体"/>
          <w:color w:val="000000" w:themeColor="text1"/>
          <w:sz w:val="24"/>
        </w:rPr>
      </w:pPr>
      <w:r w:rsidRPr="00A84BD5">
        <w:rPr>
          <w:rFonts w:ascii="宋体" w:hAnsi="宋体" w:hint="eastAsia"/>
          <w:color w:val="000000" w:themeColor="text1"/>
          <w:sz w:val="24"/>
        </w:rPr>
        <w:t>六、不存在向招标人或者评标委员会成员行贿以牟取中标的行为。</w:t>
      </w:r>
    </w:p>
    <w:p w:rsidR="00616762" w:rsidRPr="00A84BD5" w:rsidRDefault="00616762" w:rsidP="00791AD6">
      <w:pPr>
        <w:adjustRightInd w:val="0"/>
        <w:snapToGrid w:val="0"/>
        <w:spacing w:line="420" w:lineRule="auto"/>
        <w:ind w:firstLineChars="214" w:firstLine="514"/>
        <w:rPr>
          <w:rFonts w:ascii="宋体" w:hAnsi="宋体"/>
          <w:color w:val="000000" w:themeColor="text1"/>
          <w:sz w:val="24"/>
        </w:rPr>
      </w:pPr>
    </w:p>
    <w:p w:rsidR="00616762" w:rsidRPr="00A84BD5" w:rsidRDefault="00DA3EB0" w:rsidP="00791AD6">
      <w:pPr>
        <w:adjustRightInd w:val="0"/>
        <w:snapToGrid w:val="0"/>
        <w:spacing w:line="420" w:lineRule="auto"/>
        <w:ind w:firstLineChars="214" w:firstLine="514"/>
        <w:rPr>
          <w:rFonts w:ascii="宋体" w:hAnsi="宋体"/>
          <w:color w:val="000000" w:themeColor="text1"/>
          <w:sz w:val="24"/>
          <w:u w:val="single"/>
        </w:rPr>
      </w:pPr>
      <w:r w:rsidRPr="00A84BD5">
        <w:rPr>
          <w:rFonts w:ascii="宋体" w:hAnsi="宋体" w:hint="eastAsia"/>
          <w:color w:val="000000" w:themeColor="text1"/>
          <w:sz w:val="24"/>
        </w:rPr>
        <w:t>如招标人需要调查了解的，本公司负责本次投标的主管人员（分管经营的副总）将积极配合。主管人员：      手机：</w:t>
      </w:r>
    </w:p>
    <w:p w:rsidR="00616762" w:rsidRPr="00A84BD5" w:rsidRDefault="00DA3EB0">
      <w:pPr>
        <w:adjustRightInd w:val="0"/>
        <w:snapToGrid w:val="0"/>
        <w:spacing w:line="420" w:lineRule="auto"/>
        <w:ind w:firstLineChars="200" w:firstLine="482"/>
        <w:rPr>
          <w:rFonts w:ascii="宋体" w:hAnsi="宋体"/>
          <w:b/>
          <w:color w:val="000000" w:themeColor="text1"/>
          <w:sz w:val="24"/>
        </w:rPr>
      </w:pPr>
      <w:r w:rsidRPr="00A84BD5">
        <w:rPr>
          <w:rFonts w:ascii="宋体" w:hAnsi="宋体" w:hint="eastAsia"/>
          <w:b/>
          <w:color w:val="000000" w:themeColor="text1"/>
          <w:sz w:val="24"/>
        </w:rPr>
        <w:t>本公司若有违反</w:t>
      </w:r>
      <w:proofErr w:type="gramStart"/>
      <w:r w:rsidRPr="00A84BD5">
        <w:rPr>
          <w:rFonts w:ascii="宋体" w:hAnsi="宋体" w:hint="eastAsia"/>
          <w:b/>
          <w:color w:val="000000" w:themeColor="text1"/>
          <w:sz w:val="24"/>
        </w:rPr>
        <w:t>本承诺</w:t>
      </w:r>
      <w:proofErr w:type="gramEnd"/>
      <w:r w:rsidRPr="00A84BD5">
        <w:rPr>
          <w:rFonts w:ascii="宋体" w:hAnsi="宋体" w:hint="eastAsia"/>
          <w:b/>
          <w:color w:val="000000" w:themeColor="text1"/>
          <w:sz w:val="24"/>
        </w:rPr>
        <w:t>内容的行为，愿意按招标文件规定接受投标担保的处理。如已中标的，自动放弃中标资格；给招标人造成损失的，依法承担赔偿责任。</w:t>
      </w:r>
    </w:p>
    <w:p w:rsidR="00616762" w:rsidRPr="00A84BD5" w:rsidRDefault="00616762">
      <w:pPr>
        <w:adjustRightInd w:val="0"/>
        <w:snapToGrid w:val="0"/>
        <w:spacing w:line="420" w:lineRule="auto"/>
        <w:rPr>
          <w:rFonts w:ascii="宋体" w:hAnsi="宋体"/>
          <w:color w:val="000000" w:themeColor="text1"/>
          <w:sz w:val="24"/>
          <w:u w:val="single"/>
        </w:rPr>
      </w:pPr>
    </w:p>
    <w:p w:rsidR="00616762" w:rsidRPr="00A84BD5" w:rsidRDefault="00DA3EB0">
      <w:pPr>
        <w:adjustRightInd w:val="0"/>
        <w:snapToGrid w:val="0"/>
        <w:spacing w:line="420" w:lineRule="auto"/>
        <w:ind w:firstLineChars="1400" w:firstLine="3360"/>
        <w:rPr>
          <w:rFonts w:ascii="宋体" w:hAnsi="宋体"/>
          <w:color w:val="000000" w:themeColor="text1"/>
          <w:sz w:val="24"/>
        </w:rPr>
      </w:pPr>
      <w:r w:rsidRPr="00A84BD5">
        <w:rPr>
          <w:rFonts w:ascii="宋体" w:hAnsi="宋体" w:hint="eastAsia"/>
          <w:color w:val="000000" w:themeColor="text1"/>
          <w:sz w:val="24"/>
        </w:rPr>
        <w:t>法定代表人（签字或盖章）：</w:t>
      </w:r>
    </w:p>
    <w:p w:rsidR="00616762" w:rsidRPr="00A84BD5" w:rsidRDefault="00DA3EB0">
      <w:pPr>
        <w:adjustRightInd w:val="0"/>
        <w:snapToGrid w:val="0"/>
        <w:spacing w:line="420" w:lineRule="auto"/>
        <w:ind w:firstLineChars="1400" w:firstLine="3360"/>
        <w:rPr>
          <w:rFonts w:ascii="宋体" w:hAnsi="宋体"/>
          <w:color w:val="000000" w:themeColor="text1"/>
          <w:sz w:val="24"/>
        </w:rPr>
      </w:pPr>
      <w:r w:rsidRPr="00A84BD5">
        <w:rPr>
          <w:rFonts w:ascii="宋体" w:hAnsi="宋体" w:hint="eastAsia"/>
          <w:color w:val="000000" w:themeColor="text1"/>
          <w:sz w:val="24"/>
        </w:rPr>
        <w:t>投  标  人（盖章）：</w:t>
      </w:r>
    </w:p>
    <w:p w:rsidR="00616762" w:rsidRPr="00A84BD5" w:rsidRDefault="00DA3EB0">
      <w:pPr>
        <w:pStyle w:val="1031114"/>
        <w:ind w:firstLineChars="1400" w:firstLine="3360"/>
        <w:rPr>
          <w:color w:val="000000" w:themeColor="text1"/>
        </w:rPr>
      </w:pPr>
      <w:r w:rsidRPr="00A84BD5">
        <w:rPr>
          <w:rFonts w:ascii="宋体" w:hAnsi="宋体" w:hint="eastAsia"/>
          <w:color w:val="000000" w:themeColor="text1"/>
          <w:sz w:val="24"/>
        </w:rPr>
        <w:t>年    月    日</w:t>
      </w: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jc w:val="center"/>
        <w:rPr>
          <w:color w:val="000000" w:themeColor="text1"/>
        </w:rPr>
      </w:pPr>
    </w:p>
    <w:p w:rsidR="00616762" w:rsidRPr="00A84BD5" w:rsidRDefault="00616762">
      <w:pPr>
        <w:pStyle w:val="1031114"/>
        <w:rPr>
          <w:color w:val="000000" w:themeColor="text1"/>
        </w:rPr>
      </w:pPr>
    </w:p>
    <w:p w:rsidR="00616762" w:rsidRPr="00A84BD5" w:rsidRDefault="00DA3EB0">
      <w:pPr>
        <w:pStyle w:val="2"/>
        <w:spacing w:before="0"/>
        <w:rPr>
          <w:rFonts w:ascii="Times New Roman" w:hAnsi="Times New Roman"/>
          <w:color w:val="000000" w:themeColor="text1"/>
          <w:sz w:val="28"/>
          <w:szCs w:val="28"/>
        </w:rPr>
      </w:pPr>
      <w:bookmarkStart w:id="1487" w:name="_Toc4248"/>
      <w:bookmarkStart w:id="1488" w:name="_Toc16521995"/>
      <w:bookmarkStart w:id="1489" w:name="_Toc2281"/>
      <w:bookmarkStart w:id="1490" w:name="_Toc124340710"/>
      <w:bookmarkStart w:id="1491" w:name="_Toc20931"/>
      <w:r w:rsidRPr="00A84BD5">
        <w:rPr>
          <w:rFonts w:ascii="Times New Roman" w:hAnsi="Times New Roman" w:cs="宋体" w:hint="eastAsia"/>
          <w:bCs w:val="0"/>
          <w:color w:val="000000" w:themeColor="text1"/>
          <w:sz w:val="28"/>
          <w:szCs w:val="28"/>
        </w:rPr>
        <w:lastRenderedPageBreak/>
        <w:t>八、法</w:t>
      </w:r>
      <w:r w:rsidRPr="00A84BD5">
        <w:rPr>
          <w:rFonts w:ascii="Times New Roman" w:hAnsi="Times New Roman" w:hint="eastAsia"/>
          <w:color w:val="000000" w:themeColor="text1"/>
          <w:sz w:val="28"/>
          <w:szCs w:val="28"/>
        </w:rPr>
        <w:t>定代表人授权委托书</w:t>
      </w:r>
      <w:bookmarkEnd w:id="1487"/>
      <w:bookmarkEnd w:id="1488"/>
      <w:bookmarkEnd w:id="1489"/>
      <w:bookmarkEnd w:id="1490"/>
      <w:bookmarkEnd w:id="1491"/>
    </w:p>
    <w:p w:rsidR="00616762" w:rsidRPr="00A84BD5" w:rsidRDefault="00DA3EB0" w:rsidP="00320297">
      <w:pPr>
        <w:adjustRightInd w:val="0"/>
        <w:snapToGrid w:val="0"/>
        <w:spacing w:beforeLines="50" w:line="360" w:lineRule="auto"/>
        <w:jc w:val="center"/>
        <w:rPr>
          <w:rFonts w:eastAsia="黑体"/>
          <w:color w:val="000000" w:themeColor="text1"/>
          <w:sz w:val="44"/>
        </w:rPr>
      </w:pPr>
      <w:r w:rsidRPr="00A84BD5">
        <w:rPr>
          <w:rFonts w:eastAsia="黑体" w:hint="eastAsia"/>
          <w:color w:val="000000" w:themeColor="text1"/>
          <w:sz w:val="44"/>
        </w:rPr>
        <w:t>法定代表人授权委托书</w:t>
      </w:r>
    </w:p>
    <w:p w:rsidR="00616762" w:rsidRPr="00A84BD5" w:rsidRDefault="00DA3EB0" w:rsidP="00320297">
      <w:pPr>
        <w:adjustRightInd w:val="0"/>
        <w:snapToGrid w:val="0"/>
        <w:spacing w:beforeLines="50" w:line="360" w:lineRule="auto"/>
        <w:jc w:val="center"/>
        <w:rPr>
          <w:color w:val="000000" w:themeColor="text1"/>
          <w:sz w:val="28"/>
        </w:rPr>
      </w:pPr>
      <w:r w:rsidRPr="00A84BD5">
        <w:rPr>
          <w:rFonts w:hint="eastAsia"/>
          <w:color w:val="000000" w:themeColor="text1"/>
          <w:sz w:val="28"/>
        </w:rPr>
        <w:t>（参考样张）</w:t>
      </w:r>
    </w:p>
    <w:p w:rsidR="00616762" w:rsidRPr="00A84BD5" w:rsidRDefault="00616762">
      <w:pPr>
        <w:pStyle w:val="a0"/>
        <w:ind w:firstLine="210"/>
        <w:rPr>
          <w:color w:val="000000" w:themeColor="text1"/>
        </w:rPr>
      </w:pPr>
    </w:p>
    <w:p w:rsidR="00616762" w:rsidRPr="00A84BD5" w:rsidRDefault="00DA3EB0" w:rsidP="00320297">
      <w:pPr>
        <w:adjustRightInd w:val="0"/>
        <w:snapToGrid w:val="0"/>
        <w:spacing w:beforeLines="50" w:line="360" w:lineRule="auto"/>
        <w:ind w:firstLine="600"/>
        <w:rPr>
          <w:color w:val="000000" w:themeColor="text1"/>
          <w:sz w:val="28"/>
          <w:u w:val="single"/>
        </w:rPr>
      </w:pPr>
      <w:r w:rsidRPr="00A84BD5">
        <w:rPr>
          <w:rFonts w:hint="eastAsia"/>
          <w:color w:val="000000" w:themeColor="text1"/>
          <w:sz w:val="28"/>
        </w:rPr>
        <w:t>本授权委托书声明：我（姓名）系</w:t>
      </w:r>
    </w:p>
    <w:p w:rsidR="00616762" w:rsidRPr="00A84BD5" w:rsidRDefault="00DA3EB0" w:rsidP="00320297">
      <w:pPr>
        <w:adjustRightInd w:val="0"/>
        <w:snapToGrid w:val="0"/>
        <w:spacing w:beforeLines="50" w:line="360" w:lineRule="auto"/>
        <w:rPr>
          <w:color w:val="000000" w:themeColor="text1"/>
          <w:sz w:val="28"/>
        </w:rPr>
      </w:pPr>
      <w:r w:rsidRPr="00A84BD5">
        <w:rPr>
          <w:rFonts w:hint="eastAsia"/>
          <w:color w:val="000000" w:themeColor="text1"/>
          <w:sz w:val="28"/>
        </w:rPr>
        <w:t>（投标人）的法定代表人，现授权委托我单位（姓名）为我的代理人，以本单位的名义参加（招标人）的（工程名称）的投标。代理人在该工程招投标活动中的一切事务，我均予以承认。</w:t>
      </w:r>
    </w:p>
    <w:p w:rsidR="00616762" w:rsidRPr="00A84BD5" w:rsidRDefault="00DA3EB0" w:rsidP="00320297">
      <w:pPr>
        <w:adjustRightInd w:val="0"/>
        <w:snapToGrid w:val="0"/>
        <w:spacing w:beforeLines="50" w:line="360" w:lineRule="auto"/>
        <w:ind w:firstLineChars="200" w:firstLine="560"/>
        <w:rPr>
          <w:color w:val="000000" w:themeColor="text1"/>
          <w:sz w:val="28"/>
        </w:rPr>
      </w:pPr>
      <w:r w:rsidRPr="00A84BD5">
        <w:rPr>
          <w:rFonts w:hint="eastAsia"/>
          <w:color w:val="000000" w:themeColor="text1"/>
          <w:sz w:val="28"/>
        </w:rPr>
        <w:t>代理人无转委权，特此委托。</w:t>
      </w:r>
    </w:p>
    <w:p w:rsidR="00616762" w:rsidRPr="00A84BD5" w:rsidRDefault="00616762" w:rsidP="00320297">
      <w:pPr>
        <w:adjustRightInd w:val="0"/>
        <w:snapToGrid w:val="0"/>
        <w:spacing w:beforeLines="50" w:line="360" w:lineRule="auto"/>
        <w:rPr>
          <w:color w:val="000000" w:themeColor="text1"/>
          <w:sz w:val="28"/>
        </w:rPr>
      </w:pPr>
    </w:p>
    <w:p w:rsidR="00616762" w:rsidRPr="00A84BD5" w:rsidRDefault="00616762" w:rsidP="00320297">
      <w:pPr>
        <w:adjustRightInd w:val="0"/>
        <w:snapToGrid w:val="0"/>
        <w:spacing w:beforeLines="50" w:line="360" w:lineRule="auto"/>
        <w:rPr>
          <w:color w:val="000000" w:themeColor="text1"/>
          <w:sz w:val="28"/>
        </w:rPr>
      </w:pPr>
    </w:p>
    <w:p w:rsidR="00616762" w:rsidRPr="00A84BD5" w:rsidRDefault="00DA3EB0" w:rsidP="00320297">
      <w:pPr>
        <w:adjustRightInd w:val="0"/>
        <w:snapToGrid w:val="0"/>
        <w:spacing w:beforeLines="50" w:line="360" w:lineRule="auto"/>
        <w:rPr>
          <w:color w:val="000000" w:themeColor="text1"/>
          <w:sz w:val="28"/>
        </w:rPr>
      </w:pPr>
      <w:r w:rsidRPr="00A84BD5">
        <w:rPr>
          <w:rFonts w:hint="eastAsia"/>
          <w:color w:val="000000" w:themeColor="text1"/>
          <w:sz w:val="28"/>
        </w:rPr>
        <w:t>投标人（盖章）：</w:t>
      </w:r>
    </w:p>
    <w:p w:rsidR="00616762" w:rsidRPr="00A84BD5" w:rsidRDefault="00DA3EB0" w:rsidP="00320297">
      <w:pPr>
        <w:adjustRightInd w:val="0"/>
        <w:snapToGrid w:val="0"/>
        <w:spacing w:beforeLines="50" w:line="360" w:lineRule="auto"/>
        <w:rPr>
          <w:color w:val="000000" w:themeColor="text1"/>
          <w:sz w:val="28"/>
        </w:rPr>
      </w:pPr>
      <w:r w:rsidRPr="00A84BD5">
        <w:rPr>
          <w:rFonts w:hint="eastAsia"/>
          <w:color w:val="000000" w:themeColor="text1"/>
          <w:sz w:val="28"/>
        </w:rPr>
        <w:t>法定代表人（盖章）：</w:t>
      </w:r>
    </w:p>
    <w:p w:rsidR="00616762" w:rsidRPr="00A84BD5" w:rsidRDefault="00DA3EB0" w:rsidP="00320297">
      <w:pPr>
        <w:adjustRightInd w:val="0"/>
        <w:snapToGrid w:val="0"/>
        <w:spacing w:beforeLines="50" w:line="360" w:lineRule="auto"/>
        <w:rPr>
          <w:color w:val="000000" w:themeColor="text1"/>
          <w:sz w:val="28"/>
          <w:u w:val="single"/>
        </w:rPr>
      </w:pPr>
      <w:r w:rsidRPr="00A84BD5">
        <w:rPr>
          <w:rFonts w:hint="eastAsia"/>
          <w:color w:val="000000" w:themeColor="text1"/>
          <w:sz w:val="28"/>
        </w:rPr>
        <w:t>代理人：性别：年龄</w:t>
      </w:r>
    </w:p>
    <w:p w:rsidR="00616762" w:rsidRPr="00A84BD5" w:rsidRDefault="00DA3EB0" w:rsidP="00320297">
      <w:pPr>
        <w:adjustRightInd w:val="0"/>
        <w:snapToGrid w:val="0"/>
        <w:spacing w:beforeLines="50" w:line="360" w:lineRule="auto"/>
        <w:rPr>
          <w:color w:val="000000" w:themeColor="text1"/>
          <w:sz w:val="28"/>
          <w:u w:val="single"/>
        </w:rPr>
      </w:pPr>
      <w:r w:rsidRPr="00A84BD5">
        <w:rPr>
          <w:rFonts w:hint="eastAsia"/>
          <w:color w:val="000000" w:themeColor="text1"/>
          <w:sz w:val="28"/>
        </w:rPr>
        <w:t>身份证号码：职务：</w:t>
      </w:r>
    </w:p>
    <w:p w:rsidR="00616762" w:rsidRPr="00A84BD5" w:rsidRDefault="00DA3EB0">
      <w:pPr>
        <w:pStyle w:val="1031114"/>
        <w:rPr>
          <w:color w:val="000000" w:themeColor="text1"/>
        </w:rPr>
      </w:pPr>
      <w:r w:rsidRPr="00A84BD5">
        <w:rPr>
          <w:rFonts w:hint="eastAsia"/>
          <w:color w:val="000000" w:themeColor="text1"/>
          <w:sz w:val="28"/>
        </w:rPr>
        <w:t>授权委托日期：年月日</w:t>
      </w:r>
    </w:p>
    <w:p w:rsidR="00616762" w:rsidRPr="00A84BD5" w:rsidRDefault="00616762">
      <w:pPr>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616762">
      <w:pPr>
        <w:pStyle w:val="a0"/>
        <w:ind w:firstLine="210"/>
        <w:rPr>
          <w:color w:val="000000" w:themeColor="text1"/>
        </w:rPr>
      </w:pPr>
    </w:p>
    <w:p w:rsidR="00616762" w:rsidRPr="00A84BD5" w:rsidRDefault="00DA3EB0" w:rsidP="00320297">
      <w:pPr>
        <w:adjustRightInd w:val="0"/>
        <w:snapToGrid w:val="0"/>
        <w:spacing w:beforeLines="50" w:line="360" w:lineRule="auto"/>
        <w:outlineLvl w:val="1"/>
        <w:rPr>
          <w:b/>
          <w:color w:val="000000" w:themeColor="text1"/>
          <w:sz w:val="28"/>
          <w:szCs w:val="28"/>
        </w:rPr>
      </w:pPr>
      <w:bookmarkStart w:id="1492" w:name="_Toc124340711"/>
      <w:bookmarkStart w:id="1493" w:name="_Toc18515"/>
      <w:r w:rsidRPr="00A84BD5">
        <w:rPr>
          <w:rFonts w:hint="eastAsia"/>
          <w:b/>
          <w:color w:val="000000" w:themeColor="text1"/>
          <w:sz w:val="28"/>
          <w:szCs w:val="28"/>
        </w:rPr>
        <w:t>九</w:t>
      </w:r>
      <w:r w:rsidRPr="00A84BD5">
        <w:rPr>
          <w:b/>
          <w:color w:val="000000" w:themeColor="text1"/>
          <w:sz w:val="28"/>
          <w:szCs w:val="28"/>
        </w:rPr>
        <w:t>、</w:t>
      </w:r>
      <w:r w:rsidRPr="00A84BD5">
        <w:rPr>
          <w:rFonts w:hint="eastAsia"/>
          <w:b/>
          <w:color w:val="000000" w:themeColor="text1"/>
          <w:sz w:val="28"/>
          <w:szCs w:val="28"/>
        </w:rPr>
        <w:t>台州市建设工程安全生产任职资格承诺书</w:t>
      </w:r>
      <w:bookmarkEnd w:id="1492"/>
      <w:bookmarkEnd w:id="1493"/>
    </w:p>
    <w:p w:rsidR="00616762" w:rsidRPr="00A84BD5" w:rsidRDefault="00616762">
      <w:pPr>
        <w:adjustRightInd w:val="0"/>
        <w:snapToGrid w:val="0"/>
        <w:spacing w:line="360" w:lineRule="auto"/>
        <w:jc w:val="center"/>
        <w:rPr>
          <w:b/>
          <w:color w:val="000000" w:themeColor="text1"/>
          <w:sz w:val="36"/>
          <w:szCs w:val="36"/>
        </w:rPr>
      </w:pPr>
    </w:p>
    <w:p w:rsidR="00616762" w:rsidRPr="00A84BD5" w:rsidRDefault="00DA3EB0">
      <w:pPr>
        <w:adjustRightInd w:val="0"/>
        <w:snapToGrid w:val="0"/>
        <w:spacing w:line="360" w:lineRule="auto"/>
        <w:jc w:val="center"/>
        <w:rPr>
          <w:b/>
          <w:color w:val="000000" w:themeColor="text1"/>
          <w:sz w:val="36"/>
          <w:szCs w:val="36"/>
        </w:rPr>
      </w:pPr>
      <w:r w:rsidRPr="00A84BD5">
        <w:rPr>
          <w:rFonts w:hint="eastAsia"/>
          <w:b/>
          <w:color w:val="000000" w:themeColor="text1"/>
          <w:sz w:val="36"/>
          <w:szCs w:val="36"/>
        </w:rPr>
        <w:t>中央创新区小学（暂名）工程（专业教室装饰）</w:t>
      </w:r>
    </w:p>
    <w:p w:rsidR="00616762" w:rsidRPr="00A84BD5" w:rsidRDefault="00DA3EB0">
      <w:pPr>
        <w:adjustRightInd w:val="0"/>
        <w:snapToGrid w:val="0"/>
        <w:spacing w:line="360" w:lineRule="auto"/>
        <w:jc w:val="center"/>
        <w:rPr>
          <w:b/>
          <w:color w:val="000000" w:themeColor="text1"/>
          <w:sz w:val="32"/>
          <w:szCs w:val="32"/>
        </w:rPr>
      </w:pPr>
      <w:r w:rsidRPr="00A84BD5">
        <w:rPr>
          <w:rFonts w:hint="eastAsia"/>
          <w:b/>
          <w:color w:val="000000" w:themeColor="text1"/>
          <w:sz w:val="32"/>
          <w:szCs w:val="32"/>
        </w:rPr>
        <w:t>台州市建设工程安全生产任职资格承诺书</w:t>
      </w:r>
    </w:p>
    <w:p w:rsidR="00616762" w:rsidRPr="00A84BD5" w:rsidRDefault="00616762">
      <w:pPr>
        <w:rPr>
          <w:rFonts w:ascii="宋体" w:hAnsi="宋体"/>
          <w:color w:val="000000" w:themeColor="text1"/>
          <w:sz w:val="30"/>
          <w:szCs w:val="30"/>
        </w:rPr>
      </w:pPr>
    </w:p>
    <w:p w:rsidR="00616762" w:rsidRPr="00A84BD5" w:rsidRDefault="00DA3EB0">
      <w:pPr>
        <w:rPr>
          <w:rFonts w:ascii="宋体" w:hAnsi="宋体"/>
          <w:color w:val="000000" w:themeColor="text1"/>
          <w:sz w:val="30"/>
          <w:szCs w:val="30"/>
        </w:rPr>
      </w:pPr>
      <w:r w:rsidRPr="00A84BD5">
        <w:rPr>
          <w:rFonts w:ascii="宋体" w:hAnsi="宋体" w:hint="eastAsia"/>
          <w:color w:val="000000" w:themeColor="text1"/>
          <w:sz w:val="30"/>
          <w:szCs w:val="30"/>
        </w:rPr>
        <w:t>本人以企业法定代表人的身份郑重承诺：</w:t>
      </w:r>
    </w:p>
    <w:p w:rsidR="00616762" w:rsidRPr="00A84BD5" w:rsidRDefault="00DA3EB0" w:rsidP="00320297">
      <w:pPr>
        <w:adjustRightInd w:val="0"/>
        <w:snapToGrid w:val="0"/>
        <w:spacing w:beforeLines="50" w:line="360" w:lineRule="auto"/>
        <w:ind w:firstLineChars="200" w:firstLine="600"/>
        <w:rPr>
          <w:rFonts w:ascii="宋体" w:hAnsi="宋体"/>
          <w:color w:val="000000" w:themeColor="text1"/>
          <w:sz w:val="30"/>
          <w:szCs w:val="30"/>
        </w:rPr>
      </w:pPr>
      <w:r w:rsidRPr="00A84BD5">
        <w:rPr>
          <w:rFonts w:ascii="宋体" w:hAnsi="宋体" w:hint="eastAsia"/>
          <w:color w:val="000000" w:themeColor="text1"/>
          <w:sz w:val="30"/>
          <w:szCs w:val="30"/>
        </w:rPr>
        <w:t>本公司安全生产条件及相关管理人员（包括A类人员、拟派的项目负责人和施工现场专职安全生产管理人员）安全生产任职资格符合相关规定。</w:t>
      </w:r>
    </w:p>
    <w:p w:rsidR="00616762" w:rsidRPr="00A84BD5" w:rsidRDefault="00616762" w:rsidP="00320297">
      <w:pPr>
        <w:adjustRightInd w:val="0"/>
        <w:snapToGrid w:val="0"/>
        <w:spacing w:beforeLines="50" w:line="360" w:lineRule="auto"/>
        <w:ind w:firstLineChars="200" w:firstLine="600"/>
        <w:rPr>
          <w:rFonts w:ascii="宋体" w:hAnsi="宋体"/>
          <w:color w:val="000000" w:themeColor="text1"/>
          <w:sz w:val="30"/>
          <w:szCs w:val="30"/>
        </w:rPr>
      </w:pPr>
    </w:p>
    <w:p w:rsidR="00616762" w:rsidRPr="00A84BD5" w:rsidRDefault="00616762" w:rsidP="00320297">
      <w:pPr>
        <w:adjustRightInd w:val="0"/>
        <w:snapToGrid w:val="0"/>
        <w:spacing w:beforeLines="50" w:line="360" w:lineRule="auto"/>
        <w:ind w:firstLineChars="200" w:firstLine="600"/>
        <w:rPr>
          <w:rFonts w:ascii="宋体" w:hAnsi="宋体"/>
          <w:color w:val="000000" w:themeColor="text1"/>
          <w:sz w:val="30"/>
          <w:szCs w:val="30"/>
        </w:rPr>
      </w:pPr>
    </w:p>
    <w:p w:rsidR="00616762" w:rsidRPr="00A84BD5" w:rsidRDefault="00616762" w:rsidP="00320297">
      <w:pPr>
        <w:adjustRightInd w:val="0"/>
        <w:snapToGrid w:val="0"/>
        <w:spacing w:beforeLines="50" w:line="360" w:lineRule="auto"/>
        <w:ind w:firstLineChars="200" w:firstLine="600"/>
        <w:rPr>
          <w:rFonts w:ascii="宋体" w:hAnsi="宋体"/>
          <w:color w:val="000000" w:themeColor="text1"/>
          <w:sz w:val="30"/>
          <w:szCs w:val="30"/>
        </w:rPr>
      </w:pPr>
    </w:p>
    <w:p w:rsidR="00616762" w:rsidRPr="00A84BD5" w:rsidRDefault="00616762" w:rsidP="00320297">
      <w:pPr>
        <w:adjustRightInd w:val="0"/>
        <w:snapToGrid w:val="0"/>
        <w:spacing w:beforeLines="50" w:line="360" w:lineRule="auto"/>
        <w:ind w:firstLineChars="200" w:firstLine="600"/>
        <w:rPr>
          <w:rFonts w:ascii="宋体" w:hAnsi="宋体"/>
          <w:color w:val="000000" w:themeColor="text1"/>
          <w:sz w:val="30"/>
          <w:szCs w:val="30"/>
        </w:rPr>
      </w:pPr>
    </w:p>
    <w:p w:rsidR="00616762" w:rsidRPr="00A84BD5" w:rsidRDefault="00DA3EB0">
      <w:pPr>
        <w:adjustRightInd w:val="0"/>
        <w:snapToGrid w:val="0"/>
        <w:spacing w:line="360" w:lineRule="auto"/>
        <w:ind w:firstLineChars="1200" w:firstLine="2880"/>
        <w:rPr>
          <w:color w:val="000000" w:themeColor="text1"/>
          <w:sz w:val="24"/>
        </w:rPr>
      </w:pPr>
      <w:r w:rsidRPr="00A84BD5">
        <w:rPr>
          <w:rFonts w:hint="eastAsia"/>
          <w:color w:val="000000" w:themeColor="text1"/>
          <w:sz w:val="24"/>
        </w:rPr>
        <w:t>法定代表人（签字或盖章）：</w:t>
      </w:r>
    </w:p>
    <w:p w:rsidR="00616762" w:rsidRPr="00A84BD5" w:rsidRDefault="00DA3EB0">
      <w:pPr>
        <w:adjustRightInd w:val="0"/>
        <w:snapToGrid w:val="0"/>
        <w:spacing w:line="586" w:lineRule="exact"/>
        <w:ind w:right="640" w:firstLineChars="1250" w:firstLine="3000"/>
        <w:rPr>
          <w:color w:val="000000" w:themeColor="text1"/>
          <w:sz w:val="24"/>
        </w:rPr>
      </w:pPr>
      <w:r w:rsidRPr="00A84BD5">
        <w:rPr>
          <w:rFonts w:hint="eastAsia"/>
          <w:color w:val="000000" w:themeColor="text1"/>
          <w:sz w:val="24"/>
        </w:rPr>
        <w:t>投标人（盖章）：</w:t>
      </w:r>
    </w:p>
    <w:p w:rsidR="00616762" w:rsidRPr="00A84BD5" w:rsidRDefault="00DA3EB0">
      <w:pPr>
        <w:adjustRightInd w:val="0"/>
        <w:snapToGrid w:val="0"/>
        <w:spacing w:line="586" w:lineRule="exact"/>
        <w:ind w:right="640" w:firstLineChars="1250" w:firstLine="3000"/>
        <w:rPr>
          <w:color w:val="000000" w:themeColor="text1"/>
          <w:sz w:val="24"/>
        </w:rPr>
      </w:pPr>
      <w:r w:rsidRPr="00A84BD5">
        <w:rPr>
          <w:rFonts w:hint="eastAsia"/>
          <w:color w:val="000000" w:themeColor="text1"/>
          <w:sz w:val="24"/>
        </w:rPr>
        <w:t>年月日</w:t>
      </w:r>
    </w:p>
    <w:p w:rsidR="00616762" w:rsidRPr="00A84BD5" w:rsidRDefault="00616762">
      <w:pPr>
        <w:pStyle w:val="a0"/>
        <w:ind w:firstLine="210"/>
        <w:rPr>
          <w:color w:val="000000" w:themeColor="text1"/>
        </w:rPr>
      </w:pPr>
    </w:p>
    <w:sectPr w:rsidR="00616762" w:rsidRPr="00A84BD5" w:rsidSect="00320297">
      <w:headerReference w:type="default" r:id="rId25"/>
      <w:footerReference w:type="default" r:id="rId26"/>
      <w:pgSz w:w="11906" w:h="16838"/>
      <w:pgMar w:top="1418" w:right="1588"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967" w:rsidRDefault="00275967">
      <w:r>
        <w:separator/>
      </w:r>
    </w:p>
  </w:endnote>
  <w:endnote w:type="continuationSeparator" w:id="1">
    <w:p w:rsidR="00275967" w:rsidRDefault="0027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57311"/>
    </w:sdtPr>
    <w:sdtContent>
      <w:p w:rsidR="00793E6E" w:rsidRDefault="00320297">
        <w:pPr>
          <w:pStyle w:val="ac"/>
          <w:jc w:val="center"/>
        </w:pPr>
        <w:r>
          <w:fldChar w:fldCharType="begin"/>
        </w:r>
        <w:r w:rsidR="00793E6E">
          <w:instrText>PAGE   \* MERGEFORMAT</w:instrText>
        </w:r>
        <w:r>
          <w:fldChar w:fldCharType="separate"/>
        </w:r>
        <w:r w:rsidR="00AA5622" w:rsidRPr="00AA5622">
          <w:rPr>
            <w:noProof/>
            <w:lang w:val="zh-CN"/>
          </w:rPr>
          <w:t>1</w:t>
        </w:r>
        <w:r>
          <w:fldChar w:fldCharType="end"/>
        </w:r>
      </w:p>
    </w:sdtContent>
  </w:sdt>
  <w:sdt>
    <w:sdtPr>
      <w:id w:val="1889300415"/>
    </w:sdtPr>
    <w:sdtContent>
      <w:p w:rsidR="00793E6E" w:rsidRDefault="00320297">
        <w:pPr>
          <w:pStyle w:val="ac"/>
          <w:jc w:val="center"/>
        </w:pPr>
      </w:p>
    </w:sdtContent>
  </w:sdt>
  <w:p w:rsidR="00793E6E" w:rsidRDefault="00793E6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0616"/>
    </w:sdtPr>
    <w:sdtContent>
      <w:p w:rsidR="00793E6E" w:rsidRDefault="00320297">
        <w:pPr>
          <w:pStyle w:val="ac"/>
          <w:jc w:val="center"/>
        </w:pPr>
        <w:r>
          <w:fldChar w:fldCharType="begin"/>
        </w:r>
        <w:r w:rsidR="00793E6E">
          <w:instrText>PAGE   \* MERGEFORMAT</w:instrText>
        </w:r>
        <w:r>
          <w:fldChar w:fldCharType="separate"/>
        </w:r>
        <w:r w:rsidR="00AA5622" w:rsidRPr="00AA5622">
          <w:rPr>
            <w:noProof/>
            <w:lang w:val="zh-CN"/>
          </w:rPr>
          <w:t>3</w:t>
        </w:r>
        <w:r>
          <w:fldChar w:fldCharType="end"/>
        </w:r>
      </w:p>
    </w:sdtContent>
  </w:sdt>
  <w:p w:rsidR="00793E6E" w:rsidRDefault="00793E6E">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320297">
    <w:pPr>
      <w:pStyle w:val="ac"/>
      <w:jc w:val="cente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93E6E" w:rsidRDefault="00320297">
                <w:pPr>
                  <w:pStyle w:val="ac"/>
                </w:pPr>
                <w:r>
                  <w:rPr>
                    <w:rFonts w:hint="eastAsia"/>
                  </w:rPr>
                  <w:fldChar w:fldCharType="begin"/>
                </w:r>
                <w:r w:rsidR="00793E6E">
                  <w:rPr>
                    <w:rFonts w:hint="eastAsia"/>
                  </w:rPr>
                  <w:instrText xml:space="preserve"> PAGE  \* MERGEFORMAT </w:instrText>
                </w:r>
                <w:r>
                  <w:rPr>
                    <w:rFonts w:hint="eastAsia"/>
                  </w:rPr>
                  <w:fldChar w:fldCharType="separate"/>
                </w:r>
                <w:r w:rsidR="00920D33">
                  <w:rPr>
                    <w:noProof/>
                  </w:rPr>
                  <w:t>19</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320297">
    <w:pPr>
      <w:pStyle w:val="af"/>
      <w:rPr>
        <w:rStyle w:val="af8"/>
        <w:sz w:val="24"/>
        <w:szCs w:val="24"/>
      </w:rPr>
    </w:pPr>
    <w:r>
      <w:rPr>
        <w:sz w:val="24"/>
        <w:szCs w:val="24"/>
      </w:rPr>
      <w:fldChar w:fldCharType="begin"/>
    </w:r>
    <w:r w:rsidR="00793E6E">
      <w:rPr>
        <w:rStyle w:val="af8"/>
        <w:sz w:val="24"/>
        <w:szCs w:val="24"/>
      </w:rPr>
      <w:instrText xml:space="preserve">PAGE  </w:instrText>
    </w:r>
    <w:r>
      <w:rPr>
        <w:sz w:val="24"/>
        <w:szCs w:val="24"/>
      </w:rPr>
      <w:fldChar w:fldCharType="separate"/>
    </w:r>
    <w:r w:rsidR="00793E6E">
      <w:rPr>
        <w:rStyle w:val="af8"/>
        <w:sz w:val="24"/>
        <w:szCs w:val="24"/>
      </w:rPr>
      <w:t>65</w:t>
    </w:r>
    <w:r>
      <w:rPr>
        <w:sz w:val="24"/>
        <w:szCs w:val="24"/>
      </w:rPr>
      <w:fldChar w:fldCharType="end"/>
    </w:r>
  </w:p>
  <w:p w:rsidR="00793E6E" w:rsidRDefault="00793E6E">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c"/>
      <w:ind w:firstLineChars="100" w:firstLine="280"/>
      <w:rPr>
        <w:rFonts w:ascii="宋体" w:hAnsi="宋体"/>
        <w:sz w:val="28"/>
        <w:szCs w:val="28"/>
      </w:rPr>
    </w:pPr>
    <w:r>
      <w:rPr>
        <w:rFonts w:ascii="宋体" w:hAnsi="宋体" w:hint="eastAsia"/>
        <w:sz w:val="28"/>
        <w:szCs w:val="28"/>
      </w:rPr>
      <w:t>－</w:t>
    </w:r>
    <w:r w:rsidR="00320297">
      <w:rPr>
        <w:rFonts w:ascii="宋体" w:hAnsi="宋体"/>
        <w:sz w:val="28"/>
        <w:szCs w:val="28"/>
      </w:rPr>
      <w:fldChar w:fldCharType="begin"/>
    </w:r>
    <w:r>
      <w:rPr>
        <w:rStyle w:val="af4"/>
        <w:rFonts w:ascii="宋体" w:hAnsi="宋体"/>
        <w:sz w:val="28"/>
        <w:szCs w:val="28"/>
      </w:rPr>
      <w:instrText xml:space="preserve"> PAGE </w:instrText>
    </w:r>
    <w:r w:rsidR="00320297">
      <w:rPr>
        <w:rFonts w:ascii="宋体" w:hAnsi="宋体"/>
        <w:sz w:val="28"/>
        <w:szCs w:val="28"/>
      </w:rPr>
      <w:fldChar w:fldCharType="separate"/>
    </w:r>
    <w:r>
      <w:rPr>
        <w:rStyle w:val="af4"/>
        <w:rFonts w:ascii="宋体" w:hAnsi="宋体"/>
        <w:sz w:val="28"/>
        <w:szCs w:val="28"/>
      </w:rPr>
      <w:t>2</w:t>
    </w:r>
    <w:r w:rsidR="00320297">
      <w:rPr>
        <w:rFonts w:ascii="宋体" w:hAnsi="宋体"/>
        <w:sz w:val="28"/>
        <w:szCs w:val="28"/>
      </w:rPr>
      <w:fldChar w:fldCharType="end"/>
    </w:r>
    <w:r>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320297">
    <w:pPr>
      <w:pStyle w:val="ac"/>
      <w:jc w:val="center"/>
    </w:pPr>
    <w:r>
      <w:fldChar w:fldCharType="begin"/>
    </w:r>
    <w:r w:rsidR="00793E6E">
      <w:instrText>PAGE   \* MERGEFORMAT</w:instrText>
    </w:r>
    <w:r>
      <w:fldChar w:fldCharType="separate"/>
    </w:r>
    <w:r w:rsidR="00BB142D" w:rsidRPr="00BB142D">
      <w:rPr>
        <w:noProof/>
        <w:lang w:val="zh-CN"/>
      </w:rPr>
      <w:t>51</w:t>
    </w:r>
    <w:r>
      <w:fldChar w:fldCharType="end"/>
    </w:r>
  </w:p>
  <w:p w:rsidR="00793E6E" w:rsidRDefault="00793E6E">
    <w:pPr>
      <w:pStyle w:val="ac"/>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320297">
    <w:pPr>
      <w:pStyle w:val="ac"/>
      <w:jc w:val="center"/>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KeWfzD4AQAAuwMAAA4AAAAAAAAAAAAAAAAALgIAAGRycy9l&#10;Mm9Eb2MueG1sUEsBAi0AFAAGAAgAAAAhAAiJARHXAAAAAwEAAA8AAAAAAAAAAAAAAAAAUgQAAGRy&#10;cy9kb3ducmV2LnhtbFBLBQYAAAAABAAEAPMAAABWBQAAAAA=&#10;" filled="f" stroked="f">
          <v:textbox style="mso-fit-shape-to-text:t" inset="0,0,0,0">
            <w:txbxContent>
              <w:p w:rsidR="00793E6E" w:rsidRDefault="00320297">
                <w:pPr>
                  <w:pStyle w:val="ac"/>
                  <w:jc w:val="center"/>
                </w:pPr>
                <w:r>
                  <w:fldChar w:fldCharType="begin"/>
                </w:r>
                <w:r w:rsidR="00793E6E">
                  <w:rPr>
                    <w:rStyle w:val="af4"/>
                  </w:rPr>
                  <w:instrText xml:space="preserve"> PAGE </w:instrText>
                </w:r>
                <w:r>
                  <w:fldChar w:fldCharType="separate"/>
                </w:r>
                <w:r w:rsidR="00920D33">
                  <w:rPr>
                    <w:rStyle w:val="af4"/>
                    <w:noProof/>
                  </w:rPr>
                  <w:t>57</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320297">
    <w:pPr>
      <w:pStyle w:val="ac"/>
      <w:jc w:val="center"/>
    </w:pPr>
    <w:r>
      <w:fldChar w:fldCharType="begin"/>
    </w:r>
    <w:r w:rsidR="00793E6E">
      <w:rPr>
        <w:rStyle w:val="af4"/>
      </w:rPr>
      <w:instrText xml:space="preserve"> PAGE </w:instrText>
    </w:r>
    <w:r>
      <w:fldChar w:fldCharType="separate"/>
    </w:r>
    <w:r w:rsidR="00920D33">
      <w:rPr>
        <w:rStyle w:val="af4"/>
        <w:noProof/>
      </w:rPr>
      <w:t>65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967" w:rsidRDefault="00275967">
      <w:r>
        <w:separator/>
      </w:r>
    </w:p>
  </w:footnote>
  <w:footnote w:type="continuationSeparator" w:id="1">
    <w:p w:rsidR="00275967" w:rsidRDefault="00275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d"/>
    </w:pPr>
    <w:r>
      <w:rPr>
        <w:rFonts w:hint="eastAsia"/>
      </w:rPr>
      <w:t>中央创新区小学（暂名）工程（专业教室装饰）招标文件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d"/>
    </w:pPr>
    <w:r>
      <w:t>中央创新区小学（暂名）工程（专业教室装饰）</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d"/>
      <w:wordWrap w:val="0"/>
      <w:jc w:val="right"/>
    </w:pPr>
    <w:r>
      <w:rPr>
        <w:rFonts w:hint="eastAsia"/>
        <w:color w:val="0D0D0D"/>
        <w:szCs w:val="21"/>
      </w:rPr>
      <w:t>中央创新区小学（暂名）工程（专业教室装饰）</w:t>
    </w:r>
    <w:r>
      <w:rPr>
        <w:rFonts w:ascii="宋体" w:hAnsi="宋体" w:hint="eastAsia"/>
        <w:color w:val="000000"/>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d"/>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E" w:rsidRDefault="00793E6E">
    <w:pPr>
      <w:pStyle w:val="ad"/>
      <w:wordWrap w:val="0"/>
      <w:ind w:right="360" w:firstLineChars="200" w:firstLine="360"/>
      <w:jc w:val="right"/>
    </w:pPr>
    <w:r>
      <w:rPr>
        <w:rFonts w:hint="eastAsia"/>
        <w:szCs w:val="21"/>
      </w:rPr>
      <w:t>中央创新区小学（暂名）工程（专业教室装修）</w:t>
    </w:r>
    <w:r>
      <w:rPr>
        <w:rFonts w:ascii="宋体" w:hAnsi="宋体" w:hint="eastAsia"/>
        <w:color w:val="00000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46E4"/>
    <w:multiLevelType w:val="singleLevel"/>
    <w:tmpl w:val="1C8346E4"/>
    <w:lvl w:ilvl="0">
      <w:start w:val="1"/>
      <w:numFmt w:val="chineseCounting"/>
      <w:suff w:val="nothing"/>
      <w:lvlText w:val="（%1）"/>
      <w:lvlJc w:val="left"/>
      <w:rPr>
        <w:rFonts w:hint="eastAsia"/>
      </w:rPr>
    </w:lvl>
  </w:abstractNum>
  <w:abstractNum w:abstractNumId="1">
    <w:nsid w:val="5C785F96"/>
    <w:multiLevelType w:val="singleLevel"/>
    <w:tmpl w:val="5C785F9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useFELayout/>
  </w:compat>
  <w:docVars>
    <w:docVar w:name="commondata" w:val="eyJoZGlkIjoiYzc0NzZmMTE2NTBiZmY1YjhmMGIzODViMDJjOWUxMzIifQ=="/>
  </w:docVars>
  <w:rsids>
    <w:rsidRoot w:val="00FB3F1B"/>
    <w:rsid w:val="00002271"/>
    <w:rsid w:val="00024F93"/>
    <w:rsid w:val="000366FA"/>
    <w:rsid w:val="000419C1"/>
    <w:rsid w:val="000827DA"/>
    <w:rsid w:val="000A1EC1"/>
    <w:rsid w:val="000B1B68"/>
    <w:rsid w:val="000C2DE5"/>
    <w:rsid w:val="000C42D4"/>
    <w:rsid w:val="000D0ABF"/>
    <w:rsid w:val="000D6C0B"/>
    <w:rsid w:val="000E3CE0"/>
    <w:rsid w:val="000E5B1E"/>
    <w:rsid w:val="000E7D69"/>
    <w:rsid w:val="000F4F14"/>
    <w:rsid w:val="00101AAF"/>
    <w:rsid w:val="00102165"/>
    <w:rsid w:val="00117370"/>
    <w:rsid w:val="00120A7A"/>
    <w:rsid w:val="00126842"/>
    <w:rsid w:val="001352D6"/>
    <w:rsid w:val="00136EAD"/>
    <w:rsid w:val="00157325"/>
    <w:rsid w:val="0018525C"/>
    <w:rsid w:val="00197AFD"/>
    <w:rsid w:val="001C1516"/>
    <w:rsid w:val="001C56EF"/>
    <w:rsid w:val="001D3F9F"/>
    <w:rsid w:val="001D56E6"/>
    <w:rsid w:val="001E7C15"/>
    <w:rsid w:val="00201868"/>
    <w:rsid w:val="002150CD"/>
    <w:rsid w:val="002158F5"/>
    <w:rsid w:val="002311B1"/>
    <w:rsid w:val="002317DB"/>
    <w:rsid w:val="00234ABC"/>
    <w:rsid w:val="00245594"/>
    <w:rsid w:val="002630BB"/>
    <w:rsid w:val="002640C7"/>
    <w:rsid w:val="002657A7"/>
    <w:rsid w:val="00271B4E"/>
    <w:rsid w:val="00275967"/>
    <w:rsid w:val="00280696"/>
    <w:rsid w:val="00282934"/>
    <w:rsid w:val="00283014"/>
    <w:rsid w:val="0029268F"/>
    <w:rsid w:val="00294959"/>
    <w:rsid w:val="002A18E0"/>
    <w:rsid w:val="002C1E87"/>
    <w:rsid w:val="002D13BF"/>
    <w:rsid w:val="002F3A31"/>
    <w:rsid w:val="00320297"/>
    <w:rsid w:val="003217C8"/>
    <w:rsid w:val="00336225"/>
    <w:rsid w:val="00337D51"/>
    <w:rsid w:val="003620FB"/>
    <w:rsid w:val="00366DCD"/>
    <w:rsid w:val="00377894"/>
    <w:rsid w:val="00377E6B"/>
    <w:rsid w:val="0038195D"/>
    <w:rsid w:val="00381A95"/>
    <w:rsid w:val="00391BFB"/>
    <w:rsid w:val="003A1A7F"/>
    <w:rsid w:val="003B2686"/>
    <w:rsid w:val="003B5906"/>
    <w:rsid w:val="003C7483"/>
    <w:rsid w:val="003C7941"/>
    <w:rsid w:val="003D379D"/>
    <w:rsid w:val="003D5B3E"/>
    <w:rsid w:val="003F5B8B"/>
    <w:rsid w:val="004000A1"/>
    <w:rsid w:val="00407010"/>
    <w:rsid w:val="00410FDF"/>
    <w:rsid w:val="004134BC"/>
    <w:rsid w:val="00414850"/>
    <w:rsid w:val="004203DD"/>
    <w:rsid w:val="00443E63"/>
    <w:rsid w:val="004449E8"/>
    <w:rsid w:val="004455B6"/>
    <w:rsid w:val="004457FA"/>
    <w:rsid w:val="00452359"/>
    <w:rsid w:val="00482768"/>
    <w:rsid w:val="004870AB"/>
    <w:rsid w:val="00497092"/>
    <w:rsid w:val="004A05EE"/>
    <w:rsid w:val="004A1E74"/>
    <w:rsid w:val="004B2221"/>
    <w:rsid w:val="004D17B8"/>
    <w:rsid w:val="004D298E"/>
    <w:rsid w:val="004D7E87"/>
    <w:rsid w:val="004F67D2"/>
    <w:rsid w:val="00514E53"/>
    <w:rsid w:val="00524EAD"/>
    <w:rsid w:val="005431AB"/>
    <w:rsid w:val="00546FE0"/>
    <w:rsid w:val="005554DD"/>
    <w:rsid w:val="00557C6B"/>
    <w:rsid w:val="00560002"/>
    <w:rsid w:val="00575347"/>
    <w:rsid w:val="00580B22"/>
    <w:rsid w:val="005A5DF5"/>
    <w:rsid w:val="005C5066"/>
    <w:rsid w:val="005D0462"/>
    <w:rsid w:val="005D7EBE"/>
    <w:rsid w:val="005E0D37"/>
    <w:rsid w:val="005E444F"/>
    <w:rsid w:val="005E463A"/>
    <w:rsid w:val="005F69BC"/>
    <w:rsid w:val="005F6A9A"/>
    <w:rsid w:val="00603E68"/>
    <w:rsid w:val="00616762"/>
    <w:rsid w:val="006313EE"/>
    <w:rsid w:val="00631B60"/>
    <w:rsid w:val="00632E16"/>
    <w:rsid w:val="00643721"/>
    <w:rsid w:val="006441BE"/>
    <w:rsid w:val="0064654C"/>
    <w:rsid w:val="00646E7D"/>
    <w:rsid w:val="00647174"/>
    <w:rsid w:val="006604BF"/>
    <w:rsid w:val="00681475"/>
    <w:rsid w:val="006823D0"/>
    <w:rsid w:val="006B3072"/>
    <w:rsid w:val="006C2587"/>
    <w:rsid w:val="006C54F6"/>
    <w:rsid w:val="006C632F"/>
    <w:rsid w:val="00702048"/>
    <w:rsid w:val="007108E6"/>
    <w:rsid w:val="00716E47"/>
    <w:rsid w:val="00730988"/>
    <w:rsid w:val="00746E84"/>
    <w:rsid w:val="00757E75"/>
    <w:rsid w:val="00783C81"/>
    <w:rsid w:val="00791AD6"/>
    <w:rsid w:val="00793E6E"/>
    <w:rsid w:val="00794406"/>
    <w:rsid w:val="00794EF2"/>
    <w:rsid w:val="007A02BA"/>
    <w:rsid w:val="007A3444"/>
    <w:rsid w:val="007A5913"/>
    <w:rsid w:val="007C338B"/>
    <w:rsid w:val="007C366E"/>
    <w:rsid w:val="007D363D"/>
    <w:rsid w:val="007E6106"/>
    <w:rsid w:val="007E69E3"/>
    <w:rsid w:val="007F2613"/>
    <w:rsid w:val="007F3DF0"/>
    <w:rsid w:val="00810134"/>
    <w:rsid w:val="00812F98"/>
    <w:rsid w:val="00813003"/>
    <w:rsid w:val="00814549"/>
    <w:rsid w:val="00825E7D"/>
    <w:rsid w:val="0083387E"/>
    <w:rsid w:val="00845537"/>
    <w:rsid w:val="00856ED3"/>
    <w:rsid w:val="008645DC"/>
    <w:rsid w:val="00875F2F"/>
    <w:rsid w:val="008A221F"/>
    <w:rsid w:val="008B2CB7"/>
    <w:rsid w:val="008C08EE"/>
    <w:rsid w:val="008C584E"/>
    <w:rsid w:val="008E0941"/>
    <w:rsid w:val="008F17F6"/>
    <w:rsid w:val="008F35F6"/>
    <w:rsid w:val="008F7795"/>
    <w:rsid w:val="009029E8"/>
    <w:rsid w:val="009051D7"/>
    <w:rsid w:val="00906786"/>
    <w:rsid w:val="00920D33"/>
    <w:rsid w:val="00931824"/>
    <w:rsid w:val="00932B1C"/>
    <w:rsid w:val="00932BB5"/>
    <w:rsid w:val="00941C8B"/>
    <w:rsid w:val="009426F5"/>
    <w:rsid w:val="0095233E"/>
    <w:rsid w:val="00974743"/>
    <w:rsid w:val="009B4F10"/>
    <w:rsid w:val="009B7862"/>
    <w:rsid w:val="009C3514"/>
    <w:rsid w:val="009C6EB3"/>
    <w:rsid w:val="009D64F2"/>
    <w:rsid w:val="009E5C2F"/>
    <w:rsid w:val="009F18A7"/>
    <w:rsid w:val="00A001F1"/>
    <w:rsid w:val="00A1130B"/>
    <w:rsid w:val="00A14476"/>
    <w:rsid w:val="00A17BF4"/>
    <w:rsid w:val="00A51613"/>
    <w:rsid w:val="00A56C25"/>
    <w:rsid w:val="00A6520F"/>
    <w:rsid w:val="00A7620D"/>
    <w:rsid w:val="00A820D4"/>
    <w:rsid w:val="00A84BD5"/>
    <w:rsid w:val="00A90B9A"/>
    <w:rsid w:val="00A95ADE"/>
    <w:rsid w:val="00AA136D"/>
    <w:rsid w:val="00AA5622"/>
    <w:rsid w:val="00AB1076"/>
    <w:rsid w:val="00AE1CA9"/>
    <w:rsid w:val="00AE6F33"/>
    <w:rsid w:val="00B00351"/>
    <w:rsid w:val="00B04591"/>
    <w:rsid w:val="00B3595D"/>
    <w:rsid w:val="00BB142D"/>
    <w:rsid w:val="00BB322F"/>
    <w:rsid w:val="00BB6FA7"/>
    <w:rsid w:val="00BD34E9"/>
    <w:rsid w:val="00BD65E4"/>
    <w:rsid w:val="00BE111B"/>
    <w:rsid w:val="00BE5DFF"/>
    <w:rsid w:val="00BF0BA7"/>
    <w:rsid w:val="00BF3E7A"/>
    <w:rsid w:val="00C04B43"/>
    <w:rsid w:val="00C10E78"/>
    <w:rsid w:val="00C21973"/>
    <w:rsid w:val="00C25591"/>
    <w:rsid w:val="00C748F5"/>
    <w:rsid w:val="00C749D1"/>
    <w:rsid w:val="00C9360F"/>
    <w:rsid w:val="00CA38A4"/>
    <w:rsid w:val="00CD1944"/>
    <w:rsid w:val="00D03EEF"/>
    <w:rsid w:val="00D07A9A"/>
    <w:rsid w:val="00D218D1"/>
    <w:rsid w:val="00D26DF5"/>
    <w:rsid w:val="00D3480F"/>
    <w:rsid w:val="00D35C35"/>
    <w:rsid w:val="00D45EB5"/>
    <w:rsid w:val="00D55EC3"/>
    <w:rsid w:val="00D74C6A"/>
    <w:rsid w:val="00D83F96"/>
    <w:rsid w:val="00D87E77"/>
    <w:rsid w:val="00DA1844"/>
    <w:rsid w:val="00DA26EC"/>
    <w:rsid w:val="00DA3EB0"/>
    <w:rsid w:val="00DA6E37"/>
    <w:rsid w:val="00DC7CB8"/>
    <w:rsid w:val="00DE524E"/>
    <w:rsid w:val="00DF0296"/>
    <w:rsid w:val="00E13638"/>
    <w:rsid w:val="00E1747F"/>
    <w:rsid w:val="00E21037"/>
    <w:rsid w:val="00E252A0"/>
    <w:rsid w:val="00E27669"/>
    <w:rsid w:val="00E504D5"/>
    <w:rsid w:val="00E65ADE"/>
    <w:rsid w:val="00E703F3"/>
    <w:rsid w:val="00EC1220"/>
    <w:rsid w:val="00EC2953"/>
    <w:rsid w:val="00EC2D43"/>
    <w:rsid w:val="00EE3A30"/>
    <w:rsid w:val="00F00ED3"/>
    <w:rsid w:val="00F02808"/>
    <w:rsid w:val="00F04403"/>
    <w:rsid w:val="00F30BF5"/>
    <w:rsid w:val="00F35887"/>
    <w:rsid w:val="00F44E58"/>
    <w:rsid w:val="00F5414F"/>
    <w:rsid w:val="00F60B7C"/>
    <w:rsid w:val="00F6204B"/>
    <w:rsid w:val="00F622C5"/>
    <w:rsid w:val="00F65071"/>
    <w:rsid w:val="00F67ADB"/>
    <w:rsid w:val="00F71D52"/>
    <w:rsid w:val="00F74D9E"/>
    <w:rsid w:val="00F86D89"/>
    <w:rsid w:val="00F91B93"/>
    <w:rsid w:val="00FA336E"/>
    <w:rsid w:val="00FA3BD1"/>
    <w:rsid w:val="00FA3D2E"/>
    <w:rsid w:val="00FB0A9F"/>
    <w:rsid w:val="00FB0FE7"/>
    <w:rsid w:val="00FB3F1B"/>
    <w:rsid w:val="00FB4019"/>
    <w:rsid w:val="00FB55A9"/>
    <w:rsid w:val="00FB65E7"/>
    <w:rsid w:val="00FE0DD6"/>
    <w:rsid w:val="00FE338A"/>
    <w:rsid w:val="00FE7214"/>
    <w:rsid w:val="00FF0D37"/>
    <w:rsid w:val="01B67759"/>
    <w:rsid w:val="03BB6210"/>
    <w:rsid w:val="05085485"/>
    <w:rsid w:val="06710E08"/>
    <w:rsid w:val="09581E0B"/>
    <w:rsid w:val="09851D9B"/>
    <w:rsid w:val="0AE1644F"/>
    <w:rsid w:val="0C0D3381"/>
    <w:rsid w:val="0D1F511A"/>
    <w:rsid w:val="0EF645A0"/>
    <w:rsid w:val="0F5F0397"/>
    <w:rsid w:val="101D790A"/>
    <w:rsid w:val="131C20FB"/>
    <w:rsid w:val="13235E63"/>
    <w:rsid w:val="14321BD6"/>
    <w:rsid w:val="147D6BCA"/>
    <w:rsid w:val="15EF58A5"/>
    <w:rsid w:val="16786690"/>
    <w:rsid w:val="1776627E"/>
    <w:rsid w:val="19516372"/>
    <w:rsid w:val="1A5B5BFF"/>
    <w:rsid w:val="1B207309"/>
    <w:rsid w:val="1C4F52EF"/>
    <w:rsid w:val="21555156"/>
    <w:rsid w:val="2265761B"/>
    <w:rsid w:val="22E26EBD"/>
    <w:rsid w:val="23103A2A"/>
    <w:rsid w:val="2355143D"/>
    <w:rsid w:val="23EF1892"/>
    <w:rsid w:val="25AE12D9"/>
    <w:rsid w:val="25C24D84"/>
    <w:rsid w:val="29982084"/>
    <w:rsid w:val="2A187669"/>
    <w:rsid w:val="2AAE1D9F"/>
    <w:rsid w:val="2B0C0F7B"/>
    <w:rsid w:val="2BA2543C"/>
    <w:rsid w:val="2D214A86"/>
    <w:rsid w:val="30932548"/>
    <w:rsid w:val="309D2676"/>
    <w:rsid w:val="311A3E69"/>
    <w:rsid w:val="32674CE9"/>
    <w:rsid w:val="32F80037"/>
    <w:rsid w:val="346C4839"/>
    <w:rsid w:val="35586B6B"/>
    <w:rsid w:val="36C56482"/>
    <w:rsid w:val="372238D5"/>
    <w:rsid w:val="37A4078E"/>
    <w:rsid w:val="3902576C"/>
    <w:rsid w:val="39707296"/>
    <w:rsid w:val="3BA56361"/>
    <w:rsid w:val="3D4367CC"/>
    <w:rsid w:val="3EA80B63"/>
    <w:rsid w:val="3EF36AD2"/>
    <w:rsid w:val="3FD6525C"/>
    <w:rsid w:val="41EB3083"/>
    <w:rsid w:val="42151C2B"/>
    <w:rsid w:val="42664329"/>
    <w:rsid w:val="44A41DCD"/>
    <w:rsid w:val="44B85878"/>
    <w:rsid w:val="49AF0FF8"/>
    <w:rsid w:val="4C8D1398"/>
    <w:rsid w:val="4D1F0243"/>
    <w:rsid w:val="4E7E543D"/>
    <w:rsid w:val="4FCE5F50"/>
    <w:rsid w:val="506A2CF6"/>
    <w:rsid w:val="523302EC"/>
    <w:rsid w:val="52C11D9C"/>
    <w:rsid w:val="536746F1"/>
    <w:rsid w:val="54442C85"/>
    <w:rsid w:val="56F00EA2"/>
    <w:rsid w:val="579161E1"/>
    <w:rsid w:val="5A9164F8"/>
    <w:rsid w:val="5B1769FD"/>
    <w:rsid w:val="5BF40AEC"/>
    <w:rsid w:val="5D790B6E"/>
    <w:rsid w:val="5E371164"/>
    <w:rsid w:val="5EDF5A84"/>
    <w:rsid w:val="623A6B9D"/>
    <w:rsid w:val="657038D9"/>
    <w:rsid w:val="674949FC"/>
    <w:rsid w:val="68727968"/>
    <w:rsid w:val="690E58E3"/>
    <w:rsid w:val="6B0B438A"/>
    <w:rsid w:val="6C494E84"/>
    <w:rsid w:val="6DA52108"/>
    <w:rsid w:val="6DE50BDD"/>
    <w:rsid w:val="71245578"/>
    <w:rsid w:val="720C498A"/>
    <w:rsid w:val="72C07522"/>
    <w:rsid w:val="732950C8"/>
    <w:rsid w:val="735B2A21"/>
    <w:rsid w:val="759F78C3"/>
    <w:rsid w:val="75CA0DE4"/>
    <w:rsid w:val="75DC4673"/>
    <w:rsid w:val="76764AC8"/>
    <w:rsid w:val="779C230C"/>
    <w:rsid w:val="798017B9"/>
    <w:rsid w:val="79C97604"/>
    <w:rsid w:val="7A6A04A0"/>
    <w:rsid w:val="7D7B4A5B"/>
    <w:rsid w:val="7DBB7264"/>
    <w:rsid w:val="7DCA74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uiPriority="0" w:qFormat="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2029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202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202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20297"/>
    <w:pPr>
      <w:keepNext/>
      <w:keepLines/>
      <w:spacing w:before="260" w:after="260" w:line="416" w:lineRule="auto"/>
      <w:outlineLvl w:val="2"/>
    </w:pPr>
    <w:rPr>
      <w:b/>
      <w:bCs/>
      <w:sz w:val="32"/>
      <w:szCs w:val="32"/>
    </w:rPr>
  </w:style>
  <w:style w:type="paragraph" w:styleId="4">
    <w:name w:val="heading 4"/>
    <w:basedOn w:val="a"/>
    <w:next w:val="a"/>
    <w:link w:val="4Char"/>
    <w:qFormat/>
    <w:rsid w:val="0032029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320297"/>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32029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32029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32029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32029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20297"/>
    <w:pPr>
      <w:tabs>
        <w:tab w:val="left" w:pos="574"/>
      </w:tabs>
      <w:ind w:firstLineChars="100" w:firstLine="420"/>
    </w:pPr>
  </w:style>
  <w:style w:type="paragraph" w:styleId="a4">
    <w:name w:val="Body Text"/>
    <w:basedOn w:val="a"/>
    <w:next w:val="a0"/>
    <w:link w:val="Char0"/>
    <w:qFormat/>
    <w:rsid w:val="00320297"/>
    <w:pPr>
      <w:spacing w:after="120"/>
    </w:pPr>
  </w:style>
  <w:style w:type="paragraph" w:styleId="a5">
    <w:name w:val="Normal Indent"/>
    <w:basedOn w:val="a"/>
    <w:link w:val="Char1"/>
    <w:qFormat/>
    <w:rsid w:val="00320297"/>
    <w:pPr>
      <w:ind w:firstLineChars="200" w:firstLine="420"/>
    </w:pPr>
  </w:style>
  <w:style w:type="paragraph" w:styleId="a6">
    <w:name w:val="Document Map"/>
    <w:basedOn w:val="a"/>
    <w:link w:val="Char2"/>
    <w:rsid w:val="00320297"/>
    <w:pPr>
      <w:shd w:val="clear" w:color="auto" w:fill="000080"/>
    </w:pPr>
    <w:rPr>
      <w:kern w:val="0"/>
      <w:sz w:val="20"/>
      <w:shd w:val="clear" w:color="auto" w:fill="000080"/>
    </w:rPr>
  </w:style>
  <w:style w:type="paragraph" w:styleId="a7">
    <w:name w:val="annotation text"/>
    <w:basedOn w:val="a"/>
    <w:link w:val="Char3"/>
    <w:qFormat/>
    <w:rsid w:val="00320297"/>
    <w:pPr>
      <w:jc w:val="left"/>
    </w:pPr>
    <w:rPr>
      <w:rFonts w:ascii="宋体" w:hAnsi="宋体"/>
    </w:rPr>
  </w:style>
  <w:style w:type="paragraph" w:styleId="30">
    <w:name w:val="Body Text 3"/>
    <w:basedOn w:val="a"/>
    <w:link w:val="3Char1"/>
    <w:qFormat/>
    <w:rsid w:val="00320297"/>
    <w:rPr>
      <w:rFonts w:ascii="宋体"/>
      <w:sz w:val="24"/>
      <w:szCs w:val="20"/>
    </w:rPr>
  </w:style>
  <w:style w:type="paragraph" w:styleId="a8">
    <w:name w:val="Body Text Indent"/>
    <w:basedOn w:val="a"/>
    <w:link w:val="Char4"/>
    <w:qFormat/>
    <w:rsid w:val="00320297"/>
    <w:pPr>
      <w:spacing w:after="120"/>
      <w:ind w:leftChars="200" w:left="420"/>
    </w:pPr>
  </w:style>
  <w:style w:type="paragraph" w:styleId="40">
    <w:name w:val="index 4"/>
    <w:basedOn w:val="a"/>
    <w:next w:val="a"/>
    <w:qFormat/>
    <w:rsid w:val="00320297"/>
    <w:pPr>
      <w:ind w:leftChars="600" w:left="600"/>
    </w:pPr>
  </w:style>
  <w:style w:type="paragraph" w:styleId="50">
    <w:name w:val="toc 5"/>
    <w:basedOn w:val="a"/>
    <w:next w:val="a"/>
    <w:qFormat/>
    <w:rsid w:val="00320297"/>
    <w:pPr>
      <w:ind w:leftChars="800" w:left="1680"/>
    </w:pPr>
  </w:style>
  <w:style w:type="paragraph" w:styleId="31">
    <w:name w:val="toc 3"/>
    <w:basedOn w:val="a"/>
    <w:next w:val="a"/>
    <w:uiPriority w:val="39"/>
    <w:qFormat/>
    <w:rsid w:val="00320297"/>
    <w:pPr>
      <w:ind w:leftChars="400" w:left="840"/>
    </w:pPr>
  </w:style>
  <w:style w:type="paragraph" w:styleId="a9">
    <w:name w:val="Plain Text"/>
    <w:basedOn w:val="a"/>
    <w:link w:val="Char5"/>
    <w:qFormat/>
    <w:rsid w:val="00320297"/>
    <w:rPr>
      <w:rFonts w:ascii="宋体" w:hAnsi="Courier New"/>
      <w:szCs w:val="20"/>
    </w:rPr>
  </w:style>
  <w:style w:type="paragraph" w:styleId="aa">
    <w:name w:val="Date"/>
    <w:basedOn w:val="a"/>
    <w:next w:val="a"/>
    <w:link w:val="Char10"/>
    <w:qFormat/>
    <w:rsid w:val="00320297"/>
    <w:rPr>
      <w:sz w:val="24"/>
      <w:szCs w:val="20"/>
    </w:rPr>
  </w:style>
  <w:style w:type="paragraph" w:styleId="20">
    <w:name w:val="Body Text Indent 2"/>
    <w:basedOn w:val="a"/>
    <w:link w:val="2Char1"/>
    <w:qFormat/>
    <w:rsid w:val="00320297"/>
    <w:pPr>
      <w:spacing w:after="120" w:line="480" w:lineRule="auto"/>
      <w:ind w:leftChars="200" w:left="420"/>
    </w:pPr>
  </w:style>
  <w:style w:type="paragraph" w:styleId="ab">
    <w:name w:val="Balloon Text"/>
    <w:basedOn w:val="a"/>
    <w:link w:val="Char6"/>
    <w:qFormat/>
    <w:rsid w:val="00320297"/>
    <w:rPr>
      <w:sz w:val="18"/>
      <w:szCs w:val="18"/>
    </w:rPr>
  </w:style>
  <w:style w:type="paragraph" w:styleId="ac">
    <w:name w:val="footer"/>
    <w:basedOn w:val="a"/>
    <w:link w:val="Char7"/>
    <w:uiPriority w:val="99"/>
    <w:qFormat/>
    <w:rsid w:val="00320297"/>
    <w:pPr>
      <w:tabs>
        <w:tab w:val="center" w:pos="4153"/>
        <w:tab w:val="right" w:pos="8306"/>
      </w:tabs>
      <w:snapToGrid w:val="0"/>
      <w:jc w:val="left"/>
    </w:pPr>
    <w:rPr>
      <w:sz w:val="18"/>
      <w:szCs w:val="18"/>
    </w:rPr>
  </w:style>
  <w:style w:type="paragraph" w:styleId="ad">
    <w:name w:val="header"/>
    <w:basedOn w:val="a"/>
    <w:link w:val="Char8"/>
    <w:uiPriority w:val="99"/>
    <w:qFormat/>
    <w:rsid w:val="003202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0297"/>
    <w:pPr>
      <w:tabs>
        <w:tab w:val="right" w:leader="dot" w:pos="8296"/>
      </w:tabs>
      <w:spacing w:line="440" w:lineRule="exact"/>
      <w:jc w:val="center"/>
    </w:pPr>
    <w:rPr>
      <w:rFonts w:ascii="宋体" w:hAnsi="宋体"/>
      <w:color w:val="000000"/>
    </w:rPr>
  </w:style>
  <w:style w:type="paragraph" w:styleId="ae">
    <w:name w:val="Subtitle"/>
    <w:basedOn w:val="a"/>
    <w:next w:val="a"/>
    <w:link w:val="Char9"/>
    <w:qFormat/>
    <w:rsid w:val="00320297"/>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1"/>
    <w:qFormat/>
    <w:rsid w:val="00320297"/>
    <w:pPr>
      <w:snapToGrid w:val="0"/>
      <w:jc w:val="left"/>
    </w:pPr>
    <w:rPr>
      <w:rFonts w:eastAsia="仿宋_GB2312"/>
      <w:sz w:val="18"/>
      <w:szCs w:val="20"/>
    </w:rPr>
  </w:style>
  <w:style w:type="paragraph" w:styleId="60">
    <w:name w:val="toc 6"/>
    <w:basedOn w:val="a"/>
    <w:next w:val="a"/>
    <w:uiPriority w:val="39"/>
    <w:unhideWhenUsed/>
    <w:qFormat/>
    <w:rsid w:val="00320297"/>
    <w:pPr>
      <w:ind w:leftChars="1000" w:left="2100"/>
    </w:pPr>
  </w:style>
  <w:style w:type="paragraph" w:styleId="32">
    <w:name w:val="Body Text Indent 3"/>
    <w:basedOn w:val="a"/>
    <w:link w:val="3Char10"/>
    <w:qFormat/>
    <w:rsid w:val="00320297"/>
    <w:pPr>
      <w:spacing w:after="120"/>
      <w:ind w:leftChars="200" w:left="420"/>
    </w:pPr>
    <w:rPr>
      <w:sz w:val="16"/>
      <w:szCs w:val="16"/>
    </w:rPr>
  </w:style>
  <w:style w:type="paragraph" w:styleId="21">
    <w:name w:val="toc 2"/>
    <w:basedOn w:val="a"/>
    <w:next w:val="a"/>
    <w:uiPriority w:val="39"/>
    <w:qFormat/>
    <w:rsid w:val="00320297"/>
    <w:pPr>
      <w:tabs>
        <w:tab w:val="right" w:leader="dot" w:pos="8296"/>
      </w:tabs>
      <w:spacing w:line="360" w:lineRule="auto"/>
      <w:ind w:leftChars="200" w:left="420"/>
    </w:pPr>
  </w:style>
  <w:style w:type="paragraph" w:styleId="22">
    <w:name w:val="Body Text 2"/>
    <w:basedOn w:val="a"/>
    <w:link w:val="2Char10"/>
    <w:qFormat/>
    <w:rsid w:val="00320297"/>
    <w:pPr>
      <w:spacing w:after="120" w:line="480" w:lineRule="auto"/>
    </w:pPr>
  </w:style>
  <w:style w:type="paragraph" w:styleId="af0">
    <w:name w:val="Normal (Web)"/>
    <w:basedOn w:val="a"/>
    <w:qFormat/>
    <w:rsid w:val="00320297"/>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Chara"/>
    <w:qFormat/>
    <w:rsid w:val="00320297"/>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7"/>
    <w:next w:val="a7"/>
    <w:link w:val="Charb"/>
    <w:qFormat/>
    <w:rsid w:val="00320297"/>
    <w:rPr>
      <w:rFonts w:hAnsi="Times New Roman"/>
      <w:b/>
      <w:bCs/>
      <w:kern w:val="0"/>
      <w:sz w:val="28"/>
      <w:szCs w:val="20"/>
    </w:rPr>
  </w:style>
  <w:style w:type="paragraph" w:styleId="23">
    <w:name w:val="Body Text First Indent 2"/>
    <w:basedOn w:val="a8"/>
    <w:link w:val="2Char0"/>
    <w:uiPriority w:val="99"/>
    <w:unhideWhenUsed/>
    <w:qFormat/>
    <w:rsid w:val="00320297"/>
    <w:pPr>
      <w:ind w:firstLine="420"/>
    </w:pPr>
    <w:rPr>
      <w:rFonts w:cs="宋体"/>
      <w:szCs w:val="21"/>
    </w:rPr>
  </w:style>
  <w:style w:type="character" w:styleId="af3">
    <w:name w:val="Strong"/>
    <w:basedOn w:val="a1"/>
    <w:uiPriority w:val="22"/>
    <w:qFormat/>
    <w:rsid w:val="00320297"/>
    <w:rPr>
      <w:b/>
      <w:color w:val="000000"/>
    </w:rPr>
  </w:style>
  <w:style w:type="character" w:styleId="af4">
    <w:name w:val="page number"/>
    <w:qFormat/>
    <w:rsid w:val="00320297"/>
  </w:style>
  <w:style w:type="character" w:styleId="af5">
    <w:name w:val="FollowedHyperlink"/>
    <w:basedOn w:val="a1"/>
    <w:qFormat/>
    <w:rsid w:val="00320297"/>
    <w:rPr>
      <w:color w:val="000000"/>
      <w:spacing w:val="21"/>
      <w:u w:val="none"/>
    </w:rPr>
  </w:style>
  <w:style w:type="character" w:styleId="af6">
    <w:name w:val="Hyperlink"/>
    <w:basedOn w:val="a1"/>
    <w:uiPriority w:val="99"/>
    <w:qFormat/>
    <w:rsid w:val="00320297"/>
    <w:rPr>
      <w:color w:val="000000"/>
      <w:spacing w:val="21"/>
      <w:u w:val="none"/>
    </w:rPr>
  </w:style>
  <w:style w:type="character" w:styleId="af7">
    <w:name w:val="annotation reference"/>
    <w:uiPriority w:val="99"/>
    <w:qFormat/>
    <w:rsid w:val="00320297"/>
    <w:rPr>
      <w:sz w:val="21"/>
      <w:szCs w:val="21"/>
    </w:rPr>
  </w:style>
  <w:style w:type="character" w:styleId="af8">
    <w:name w:val="footnote reference"/>
    <w:qFormat/>
    <w:rsid w:val="00320297"/>
    <w:rPr>
      <w:vertAlign w:val="superscript"/>
    </w:rPr>
  </w:style>
  <w:style w:type="character" w:customStyle="1" w:styleId="2Char">
    <w:name w:val="标题 2 Char"/>
    <w:basedOn w:val="a1"/>
    <w:link w:val="2"/>
    <w:qFormat/>
    <w:rsid w:val="00320297"/>
    <w:rPr>
      <w:rFonts w:ascii="Arial" w:eastAsia="黑体" w:hAnsi="Arial" w:cs="Times New Roman"/>
      <w:b/>
      <w:bCs/>
      <w:sz w:val="32"/>
      <w:szCs w:val="32"/>
    </w:rPr>
  </w:style>
  <w:style w:type="character" w:customStyle="1" w:styleId="1Char">
    <w:name w:val="标题 1 Char"/>
    <w:basedOn w:val="a1"/>
    <w:link w:val="1"/>
    <w:qFormat/>
    <w:rsid w:val="00320297"/>
    <w:rPr>
      <w:rFonts w:ascii="Times New Roman" w:eastAsia="宋体" w:hAnsi="Times New Roman" w:cs="Times New Roman"/>
      <w:b/>
      <w:bCs/>
      <w:kern w:val="44"/>
      <w:sz w:val="44"/>
      <w:szCs w:val="44"/>
    </w:rPr>
  </w:style>
  <w:style w:type="character" w:customStyle="1" w:styleId="3Char">
    <w:name w:val="标题 3 Char"/>
    <w:basedOn w:val="a1"/>
    <w:link w:val="3"/>
    <w:qFormat/>
    <w:rsid w:val="00320297"/>
    <w:rPr>
      <w:rFonts w:ascii="Times New Roman" w:eastAsia="宋体" w:hAnsi="Times New Roman" w:cs="Times New Roman"/>
      <w:b/>
      <w:bCs/>
      <w:sz w:val="32"/>
      <w:szCs w:val="32"/>
    </w:rPr>
  </w:style>
  <w:style w:type="character" w:customStyle="1" w:styleId="4Char">
    <w:name w:val="标题 4 Char"/>
    <w:basedOn w:val="a1"/>
    <w:link w:val="4"/>
    <w:qFormat/>
    <w:rsid w:val="00320297"/>
    <w:rPr>
      <w:rFonts w:ascii="Arial" w:eastAsia="黑体" w:hAnsi="Arial" w:cs="Times New Roman"/>
      <w:b/>
      <w:bCs/>
      <w:sz w:val="28"/>
      <w:szCs w:val="28"/>
    </w:rPr>
  </w:style>
  <w:style w:type="character" w:customStyle="1" w:styleId="5Char">
    <w:name w:val="标题 5 Char"/>
    <w:basedOn w:val="a1"/>
    <w:link w:val="5"/>
    <w:qFormat/>
    <w:rsid w:val="00320297"/>
    <w:rPr>
      <w:rFonts w:ascii="Times New Roman" w:eastAsia="宋体" w:hAnsi="Times New Roman" w:cs="Times New Roman"/>
      <w:b/>
      <w:bCs/>
      <w:kern w:val="0"/>
      <w:sz w:val="28"/>
      <w:szCs w:val="28"/>
    </w:rPr>
  </w:style>
  <w:style w:type="character" w:customStyle="1" w:styleId="6Char">
    <w:name w:val="标题 6 Char"/>
    <w:basedOn w:val="a1"/>
    <w:link w:val="6"/>
    <w:qFormat/>
    <w:rsid w:val="00320297"/>
    <w:rPr>
      <w:rFonts w:ascii="Arial" w:eastAsia="黑体" w:hAnsi="Arial" w:cs="Times New Roman"/>
      <w:b/>
      <w:bCs/>
      <w:kern w:val="0"/>
      <w:sz w:val="24"/>
      <w:szCs w:val="24"/>
    </w:rPr>
  </w:style>
  <w:style w:type="character" w:customStyle="1" w:styleId="7Char">
    <w:name w:val="标题 7 Char"/>
    <w:basedOn w:val="a1"/>
    <w:link w:val="7"/>
    <w:qFormat/>
    <w:rsid w:val="00320297"/>
    <w:rPr>
      <w:rFonts w:ascii="Times New Roman" w:eastAsia="宋体" w:hAnsi="Times New Roman" w:cs="Times New Roman"/>
      <w:b/>
      <w:bCs/>
      <w:kern w:val="0"/>
      <w:sz w:val="24"/>
      <w:szCs w:val="24"/>
    </w:rPr>
  </w:style>
  <w:style w:type="character" w:customStyle="1" w:styleId="8Char">
    <w:name w:val="标题 8 Char"/>
    <w:basedOn w:val="a1"/>
    <w:link w:val="8"/>
    <w:qFormat/>
    <w:rsid w:val="00320297"/>
    <w:rPr>
      <w:rFonts w:ascii="Arial" w:eastAsia="黑体" w:hAnsi="Arial" w:cs="Times New Roman"/>
      <w:kern w:val="0"/>
      <w:sz w:val="24"/>
      <w:szCs w:val="24"/>
    </w:rPr>
  </w:style>
  <w:style w:type="character" w:customStyle="1" w:styleId="9Char">
    <w:name w:val="标题 9 Char"/>
    <w:basedOn w:val="a1"/>
    <w:link w:val="9"/>
    <w:qFormat/>
    <w:rsid w:val="00320297"/>
    <w:rPr>
      <w:rFonts w:ascii="Arial" w:eastAsia="黑体" w:hAnsi="Arial" w:cs="Times New Roman"/>
      <w:kern w:val="0"/>
      <w:szCs w:val="21"/>
    </w:rPr>
  </w:style>
  <w:style w:type="paragraph" w:customStyle="1" w:styleId="1031114">
    <w:name w:val="样式 10 磅31114"/>
    <w:qFormat/>
    <w:rsid w:val="00320297"/>
    <w:pPr>
      <w:widowControl w:val="0"/>
      <w:jc w:val="both"/>
    </w:pPr>
    <w:rPr>
      <w:rFonts w:ascii="Times New Roman" w:eastAsia="宋体" w:hAnsi="Times New Roman" w:cs="Times New Roman"/>
      <w:kern w:val="2"/>
      <w:sz w:val="21"/>
      <w:szCs w:val="24"/>
    </w:rPr>
  </w:style>
  <w:style w:type="character" w:customStyle="1" w:styleId="Char1">
    <w:name w:val="正文缩进 Char"/>
    <w:link w:val="a5"/>
    <w:qFormat/>
    <w:rsid w:val="00320297"/>
    <w:rPr>
      <w:rFonts w:ascii="Times New Roman" w:eastAsia="宋体" w:hAnsi="Times New Roman" w:cs="Times New Roman"/>
      <w:szCs w:val="24"/>
    </w:rPr>
  </w:style>
  <w:style w:type="character" w:customStyle="1" w:styleId="Char2">
    <w:name w:val="文档结构图 Char"/>
    <w:basedOn w:val="a1"/>
    <w:link w:val="a6"/>
    <w:qFormat/>
    <w:rsid w:val="00320297"/>
    <w:rPr>
      <w:rFonts w:ascii="Times New Roman" w:eastAsia="宋体" w:hAnsi="Times New Roman" w:cs="Times New Roman"/>
      <w:kern w:val="0"/>
      <w:sz w:val="20"/>
      <w:szCs w:val="24"/>
      <w:shd w:val="clear" w:color="auto" w:fill="000080"/>
    </w:rPr>
  </w:style>
  <w:style w:type="character" w:customStyle="1" w:styleId="Char3">
    <w:name w:val="批注文字 Char"/>
    <w:basedOn w:val="a1"/>
    <w:link w:val="a7"/>
    <w:qFormat/>
    <w:rsid w:val="00320297"/>
    <w:rPr>
      <w:rFonts w:ascii="宋体" w:eastAsia="宋体" w:hAnsi="宋体" w:cs="Times New Roman"/>
      <w:szCs w:val="24"/>
    </w:rPr>
  </w:style>
  <w:style w:type="character" w:customStyle="1" w:styleId="3Char0">
    <w:name w:val="正文文本 3 Char"/>
    <w:basedOn w:val="a1"/>
    <w:qFormat/>
    <w:rsid w:val="00320297"/>
    <w:rPr>
      <w:rFonts w:ascii="Times New Roman" w:eastAsia="宋体" w:hAnsi="Times New Roman" w:cs="Times New Roman"/>
      <w:sz w:val="16"/>
      <w:szCs w:val="16"/>
    </w:rPr>
  </w:style>
  <w:style w:type="character" w:customStyle="1" w:styleId="3Char1">
    <w:name w:val="正文文本 3 Char1"/>
    <w:link w:val="30"/>
    <w:qFormat/>
    <w:rsid w:val="00320297"/>
    <w:rPr>
      <w:rFonts w:ascii="宋体" w:eastAsia="宋体" w:hAnsi="Times New Roman" w:cs="Times New Roman"/>
      <w:sz w:val="24"/>
      <w:szCs w:val="20"/>
    </w:rPr>
  </w:style>
  <w:style w:type="character" w:customStyle="1" w:styleId="Char0">
    <w:name w:val="正文文本 Char"/>
    <w:basedOn w:val="a1"/>
    <w:link w:val="a4"/>
    <w:qFormat/>
    <w:rsid w:val="00320297"/>
    <w:rPr>
      <w:rFonts w:ascii="Times New Roman" w:eastAsia="宋体" w:hAnsi="Times New Roman" w:cs="Times New Roman"/>
      <w:szCs w:val="24"/>
    </w:rPr>
  </w:style>
  <w:style w:type="character" w:customStyle="1" w:styleId="Char">
    <w:name w:val="正文首行缩进 Char"/>
    <w:basedOn w:val="Char0"/>
    <w:link w:val="a0"/>
    <w:qFormat/>
    <w:rsid w:val="00320297"/>
    <w:rPr>
      <w:rFonts w:ascii="Times New Roman" w:eastAsia="宋体" w:hAnsi="Times New Roman" w:cs="Times New Roman"/>
      <w:szCs w:val="24"/>
    </w:rPr>
  </w:style>
  <w:style w:type="character" w:customStyle="1" w:styleId="Char4">
    <w:name w:val="正文文本缩进 Char"/>
    <w:basedOn w:val="a1"/>
    <w:link w:val="a8"/>
    <w:qFormat/>
    <w:rsid w:val="00320297"/>
    <w:rPr>
      <w:rFonts w:ascii="Times New Roman" w:eastAsia="宋体" w:hAnsi="Times New Roman" w:cs="Times New Roman"/>
      <w:szCs w:val="24"/>
    </w:rPr>
  </w:style>
  <w:style w:type="character" w:customStyle="1" w:styleId="Char5">
    <w:name w:val="纯文本 Char"/>
    <w:basedOn w:val="a1"/>
    <w:link w:val="a9"/>
    <w:qFormat/>
    <w:rsid w:val="00320297"/>
    <w:rPr>
      <w:rFonts w:ascii="宋体" w:eastAsia="宋体" w:hAnsi="Courier New" w:cs="Times New Roman"/>
      <w:szCs w:val="20"/>
    </w:rPr>
  </w:style>
  <w:style w:type="character" w:customStyle="1" w:styleId="Charc">
    <w:name w:val="日期 Char"/>
    <w:basedOn w:val="a1"/>
    <w:qFormat/>
    <w:rsid w:val="00320297"/>
    <w:rPr>
      <w:rFonts w:ascii="Times New Roman" w:eastAsia="宋体" w:hAnsi="Times New Roman" w:cs="Times New Roman"/>
      <w:szCs w:val="24"/>
    </w:rPr>
  </w:style>
  <w:style w:type="character" w:customStyle="1" w:styleId="Char10">
    <w:name w:val="日期 Char1"/>
    <w:link w:val="aa"/>
    <w:qFormat/>
    <w:rsid w:val="00320297"/>
    <w:rPr>
      <w:rFonts w:ascii="Times New Roman" w:eastAsia="宋体" w:hAnsi="Times New Roman" w:cs="Times New Roman"/>
      <w:sz w:val="24"/>
      <w:szCs w:val="20"/>
    </w:rPr>
  </w:style>
  <w:style w:type="character" w:customStyle="1" w:styleId="2Char2">
    <w:name w:val="正文文本缩进 2 Char"/>
    <w:basedOn w:val="a1"/>
    <w:qFormat/>
    <w:rsid w:val="00320297"/>
    <w:rPr>
      <w:rFonts w:ascii="Times New Roman" w:eastAsia="宋体" w:hAnsi="Times New Roman" w:cs="Times New Roman"/>
      <w:szCs w:val="24"/>
    </w:rPr>
  </w:style>
  <w:style w:type="character" w:customStyle="1" w:styleId="2Char1">
    <w:name w:val="正文文本缩进 2 Char1"/>
    <w:link w:val="20"/>
    <w:qFormat/>
    <w:rsid w:val="00320297"/>
    <w:rPr>
      <w:rFonts w:ascii="Times New Roman" w:eastAsia="宋体" w:hAnsi="Times New Roman" w:cs="Times New Roman"/>
      <w:szCs w:val="24"/>
    </w:rPr>
  </w:style>
  <w:style w:type="character" w:customStyle="1" w:styleId="Char6">
    <w:name w:val="批注框文本 Char"/>
    <w:basedOn w:val="a1"/>
    <w:link w:val="ab"/>
    <w:qFormat/>
    <w:rsid w:val="00320297"/>
    <w:rPr>
      <w:rFonts w:ascii="Times New Roman" w:eastAsia="宋体" w:hAnsi="Times New Roman" w:cs="Times New Roman"/>
      <w:sz w:val="18"/>
      <w:szCs w:val="18"/>
    </w:rPr>
  </w:style>
  <w:style w:type="character" w:customStyle="1" w:styleId="Char7">
    <w:name w:val="页脚 Char"/>
    <w:basedOn w:val="a1"/>
    <w:link w:val="ac"/>
    <w:uiPriority w:val="99"/>
    <w:qFormat/>
    <w:rsid w:val="00320297"/>
    <w:rPr>
      <w:rFonts w:ascii="Times New Roman" w:eastAsia="宋体" w:hAnsi="Times New Roman" w:cs="Times New Roman"/>
      <w:sz w:val="18"/>
      <w:szCs w:val="18"/>
    </w:rPr>
  </w:style>
  <w:style w:type="character" w:customStyle="1" w:styleId="Char8">
    <w:name w:val="页眉 Char"/>
    <w:basedOn w:val="a1"/>
    <w:link w:val="ad"/>
    <w:uiPriority w:val="99"/>
    <w:qFormat/>
    <w:rsid w:val="00320297"/>
    <w:rPr>
      <w:rFonts w:ascii="Times New Roman" w:eastAsia="宋体" w:hAnsi="Times New Roman" w:cs="Times New Roman"/>
      <w:sz w:val="18"/>
      <w:szCs w:val="18"/>
    </w:rPr>
  </w:style>
  <w:style w:type="character" w:customStyle="1" w:styleId="Char9">
    <w:name w:val="副标题 Char"/>
    <w:basedOn w:val="a1"/>
    <w:link w:val="ae"/>
    <w:qFormat/>
    <w:rsid w:val="00320297"/>
    <w:rPr>
      <w:rFonts w:ascii="Cambria" w:eastAsia="宋体" w:hAnsi="Cambria" w:cs="Times New Roman"/>
      <w:b/>
      <w:bCs/>
      <w:kern w:val="28"/>
      <w:sz w:val="32"/>
      <w:szCs w:val="32"/>
    </w:rPr>
  </w:style>
  <w:style w:type="character" w:customStyle="1" w:styleId="Chard">
    <w:name w:val="脚注文本 Char"/>
    <w:basedOn w:val="a1"/>
    <w:qFormat/>
    <w:rsid w:val="00320297"/>
    <w:rPr>
      <w:rFonts w:ascii="Times New Roman" w:eastAsia="宋体" w:hAnsi="Times New Roman" w:cs="Times New Roman"/>
      <w:sz w:val="18"/>
      <w:szCs w:val="18"/>
    </w:rPr>
  </w:style>
  <w:style w:type="character" w:customStyle="1" w:styleId="Char11">
    <w:name w:val="脚注文本 Char1"/>
    <w:link w:val="af"/>
    <w:qFormat/>
    <w:rsid w:val="00320297"/>
    <w:rPr>
      <w:rFonts w:ascii="Times New Roman" w:eastAsia="仿宋_GB2312" w:hAnsi="Times New Roman" w:cs="Times New Roman"/>
      <w:sz w:val="18"/>
      <w:szCs w:val="20"/>
    </w:rPr>
  </w:style>
  <w:style w:type="character" w:customStyle="1" w:styleId="3Char2">
    <w:name w:val="正文文本缩进 3 Char"/>
    <w:basedOn w:val="a1"/>
    <w:qFormat/>
    <w:rsid w:val="00320297"/>
    <w:rPr>
      <w:rFonts w:ascii="Times New Roman" w:eastAsia="宋体" w:hAnsi="Times New Roman" w:cs="Times New Roman"/>
      <w:sz w:val="16"/>
      <w:szCs w:val="16"/>
    </w:rPr>
  </w:style>
  <w:style w:type="character" w:customStyle="1" w:styleId="3Char10">
    <w:name w:val="正文文本缩进 3 Char1"/>
    <w:link w:val="32"/>
    <w:qFormat/>
    <w:rsid w:val="00320297"/>
    <w:rPr>
      <w:rFonts w:ascii="Times New Roman" w:eastAsia="宋体" w:hAnsi="Times New Roman" w:cs="Times New Roman"/>
      <w:sz w:val="16"/>
      <w:szCs w:val="16"/>
    </w:rPr>
  </w:style>
  <w:style w:type="character" w:customStyle="1" w:styleId="2Char3">
    <w:name w:val="正文文本 2 Char"/>
    <w:basedOn w:val="a1"/>
    <w:qFormat/>
    <w:rsid w:val="00320297"/>
    <w:rPr>
      <w:rFonts w:ascii="Times New Roman" w:eastAsia="宋体" w:hAnsi="Times New Roman" w:cs="Times New Roman"/>
      <w:szCs w:val="24"/>
    </w:rPr>
  </w:style>
  <w:style w:type="character" w:customStyle="1" w:styleId="2Char10">
    <w:name w:val="正文文本 2 Char1"/>
    <w:link w:val="22"/>
    <w:qFormat/>
    <w:rsid w:val="00320297"/>
    <w:rPr>
      <w:rFonts w:ascii="Times New Roman" w:eastAsia="宋体" w:hAnsi="Times New Roman" w:cs="Times New Roman"/>
      <w:szCs w:val="24"/>
    </w:rPr>
  </w:style>
  <w:style w:type="character" w:customStyle="1" w:styleId="Chara">
    <w:name w:val="标题 Char"/>
    <w:basedOn w:val="a1"/>
    <w:link w:val="af1"/>
    <w:qFormat/>
    <w:rsid w:val="00320297"/>
    <w:rPr>
      <w:rFonts w:ascii="Arial" w:eastAsia="宋体" w:hAnsi="Arial" w:cs="Times New Roman"/>
      <w:b/>
      <w:kern w:val="0"/>
      <w:sz w:val="32"/>
      <w:szCs w:val="20"/>
    </w:rPr>
  </w:style>
  <w:style w:type="character" w:customStyle="1" w:styleId="Charb">
    <w:name w:val="批注主题 Char"/>
    <w:basedOn w:val="Char3"/>
    <w:link w:val="af2"/>
    <w:qFormat/>
    <w:rsid w:val="00320297"/>
    <w:rPr>
      <w:rFonts w:ascii="宋体" w:eastAsia="宋体" w:hAnsi="Times New Roman" w:cs="Times New Roman"/>
      <w:b/>
      <w:bCs/>
      <w:kern w:val="0"/>
      <w:sz w:val="28"/>
      <w:szCs w:val="20"/>
    </w:rPr>
  </w:style>
  <w:style w:type="character" w:customStyle="1" w:styleId="2Char0">
    <w:name w:val="正文首行缩进 2 Char"/>
    <w:basedOn w:val="Char4"/>
    <w:link w:val="23"/>
    <w:uiPriority w:val="99"/>
    <w:qFormat/>
    <w:rsid w:val="00320297"/>
    <w:rPr>
      <w:rFonts w:ascii="Times New Roman" w:eastAsia="宋体" w:hAnsi="Times New Roman" w:cs="宋体"/>
      <w:szCs w:val="21"/>
    </w:rPr>
  </w:style>
  <w:style w:type="character" w:customStyle="1" w:styleId="CharChar1">
    <w:name w:val="Char Char1"/>
    <w:rsid w:val="00320297"/>
    <w:rPr>
      <w:rFonts w:ascii="Arial" w:eastAsia="黑体" w:hAnsi="Arial"/>
      <w:b/>
      <w:bCs/>
      <w:kern w:val="2"/>
      <w:sz w:val="32"/>
      <w:szCs w:val="32"/>
      <w:lang w:val="en-US" w:eastAsia="zh-CN" w:bidi="ar-SA"/>
    </w:rPr>
  </w:style>
  <w:style w:type="character" w:customStyle="1" w:styleId="ca-141">
    <w:name w:val="ca-141"/>
    <w:qFormat/>
    <w:rsid w:val="00320297"/>
    <w:rPr>
      <w:rFonts w:ascii="宋体" w:eastAsia="宋体" w:hAnsi="宋体" w:hint="eastAsia"/>
      <w:sz w:val="28"/>
      <w:szCs w:val="28"/>
    </w:rPr>
  </w:style>
  <w:style w:type="character" w:customStyle="1" w:styleId="Chare">
    <w:name w:val="明显引用 Char"/>
    <w:link w:val="af9"/>
    <w:qFormat/>
    <w:rsid w:val="00320297"/>
    <w:rPr>
      <w:b/>
      <w:bCs/>
      <w:i/>
      <w:iCs/>
      <w:color w:val="4F81BD"/>
    </w:rPr>
  </w:style>
  <w:style w:type="paragraph" w:styleId="af9">
    <w:name w:val="Intense Quote"/>
    <w:basedOn w:val="a"/>
    <w:next w:val="a"/>
    <w:link w:val="Chare"/>
    <w:qFormat/>
    <w:rsid w:val="00320297"/>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2">
    <w:name w:val="明显引用 Char1"/>
    <w:basedOn w:val="a1"/>
    <w:uiPriority w:val="30"/>
    <w:qFormat/>
    <w:rsid w:val="00320297"/>
    <w:rPr>
      <w:rFonts w:ascii="Times New Roman" w:eastAsia="宋体" w:hAnsi="Times New Roman" w:cs="Times New Roman"/>
      <w:b/>
      <w:bCs/>
      <w:i/>
      <w:iCs/>
      <w:color w:val="4F81BD" w:themeColor="accent1"/>
      <w:szCs w:val="24"/>
    </w:rPr>
  </w:style>
  <w:style w:type="character" w:customStyle="1" w:styleId="24">
    <w:name w:val="不明显强调2"/>
    <w:qFormat/>
    <w:rsid w:val="00320297"/>
    <w:rPr>
      <w:i/>
      <w:iCs/>
      <w:color w:val="808080"/>
    </w:rPr>
  </w:style>
  <w:style w:type="character" w:customStyle="1" w:styleId="5CharChar">
    <w:name w:val="标题5 Char Char"/>
    <w:link w:val="51"/>
    <w:qFormat/>
    <w:rsid w:val="00320297"/>
    <w:rPr>
      <w:rFonts w:ascii="Arial" w:hAnsi="Arial"/>
      <w:b/>
      <w:bCs/>
      <w:sz w:val="24"/>
      <w:szCs w:val="32"/>
    </w:rPr>
  </w:style>
  <w:style w:type="paragraph" w:customStyle="1" w:styleId="51">
    <w:name w:val="标题5"/>
    <w:basedOn w:val="3"/>
    <w:link w:val="5CharChar"/>
    <w:qFormat/>
    <w:rsid w:val="00320297"/>
    <w:pPr>
      <w:spacing w:line="413" w:lineRule="auto"/>
    </w:pPr>
    <w:rPr>
      <w:rFonts w:ascii="Arial" w:eastAsiaTheme="minorEastAsia" w:hAnsi="Arial" w:cstheme="minorBidi"/>
      <w:sz w:val="24"/>
    </w:rPr>
  </w:style>
  <w:style w:type="character" w:customStyle="1" w:styleId="Charf">
    <w:name w:val="标书正文格式 Char"/>
    <w:link w:val="afa"/>
    <w:qFormat/>
    <w:rsid w:val="00320297"/>
    <w:rPr>
      <w:rFonts w:eastAsia="楷体_GB2312"/>
      <w:sz w:val="24"/>
      <w:szCs w:val="24"/>
    </w:rPr>
  </w:style>
  <w:style w:type="paragraph" w:customStyle="1" w:styleId="afa">
    <w:name w:val="标书正文格式"/>
    <w:link w:val="Charf"/>
    <w:qFormat/>
    <w:rsid w:val="00320297"/>
    <w:pPr>
      <w:spacing w:line="360" w:lineRule="auto"/>
      <w:ind w:firstLineChars="200" w:firstLine="200"/>
    </w:pPr>
    <w:rPr>
      <w:rFonts w:eastAsia="楷体_GB2312"/>
      <w:kern w:val="2"/>
      <w:sz w:val="24"/>
      <w:szCs w:val="24"/>
    </w:rPr>
  </w:style>
  <w:style w:type="character" w:customStyle="1" w:styleId="Char13">
    <w:name w:val="二 Char1"/>
    <w:qFormat/>
    <w:rsid w:val="00320297"/>
    <w:rPr>
      <w:rFonts w:eastAsia="宋体"/>
      <w:kern w:val="2"/>
      <w:sz w:val="21"/>
      <w:szCs w:val="24"/>
      <w:lang w:val="en-US" w:eastAsia="zh-CN" w:bidi="ar-SA"/>
    </w:rPr>
  </w:style>
  <w:style w:type="character" w:customStyle="1" w:styleId="Char20">
    <w:name w:val="明显引用 Char2"/>
    <w:uiPriority w:val="30"/>
    <w:qFormat/>
    <w:rsid w:val="00320297"/>
    <w:rPr>
      <w:rFonts w:ascii="Times New Roman" w:eastAsia="宋体" w:hAnsi="Times New Roman" w:cs="Times New Roman"/>
      <w:b/>
      <w:bCs/>
      <w:i/>
      <w:iCs/>
      <w:color w:val="4F81BD"/>
      <w:szCs w:val="24"/>
    </w:rPr>
  </w:style>
  <w:style w:type="character" w:customStyle="1" w:styleId="4CharChar">
    <w:name w:val="标题4 Char Char"/>
    <w:link w:val="41"/>
    <w:qFormat/>
    <w:rsid w:val="00320297"/>
    <w:rPr>
      <w:rFonts w:eastAsia="仿宋_GB2312"/>
      <w:sz w:val="32"/>
    </w:rPr>
  </w:style>
  <w:style w:type="paragraph" w:customStyle="1" w:styleId="41">
    <w:name w:val="标题4"/>
    <w:basedOn w:val="a"/>
    <w:link w:val="4CharChar"/>
    <w:qFormat/>
    <w:rsid w:val="00320297"/>
    <w:rPr>
      <w:rFonts w:asciiTheme="minorHAnsi" w:eastAsia="仿宋_GB2312" w:hAnsiTheme="minorHAnsi" w:cstheme="minorBidi"/>
      <w:sz w:val="32"/>
      <w:szCs w:val="22"/>
    </w:rPr>
  </w:style>
  <w:style w:type="character" w:customStyle="1" w:styleId="font161">
    <w:name w:val="font161"/>
    <w:qFormat/>
    <w:rsid w:val="00320297"/>
    <w:rPr>
      <w:b/>
      <w:bCs/>
      <w:sz w:val="32"/>
      <w:szCs w:val="32"/>
    </w:rPr>
  </w:style>
  <w:style w:type="character" w:customStyle="1" w:styleId="CharChar11">
    <w:name w:val="Char Char11"/>
    <w:qFormat/>
    <w:rsid w:val="00320297"/>
    <w:rPr>
      <w:rFonts w:ascii="Arial" w:eastAsia="黑体" w:hAnsi="Arial"/>
      <w:b/>
      <w:bCs/>
      <w:kern w:val="2"/>
      <w:sz w:val="32"/>
      <w:szCs w:val="32"/>
      <w:lang w:val="en-US" w:eastAsia="zh-CN" w:bidi="ar-SA"/>
    </w:rPr>
  </w:style>
  <w:style w:type="character" w:customStyle="1" w:styleId="Char14">
    <w:name w:val="副标题 Char1"/>
    <w:uiPriority w:val="11"/>
    <w:qFormat/>
    <w:rsid w:val="00320297"/>
    <w:rPr>
      <w:rFonts w:ascii="Cambria" w:hAnsi="Cambria" w:cs="Times New Roman"/>
      <w:b/>
      <w:bCs/>
      <w:kern w:val="28"/>
      <w:sz w:val="32"/>
      <w:szCs w:val="32"/>
    </w:rPr>
  </w:style>
  <w:style w:type="character" w:customStyle="1" w:styleId="Charf0">
    <w:name w:val="引用 Char"/>
    <w:link w:val="afb"/>
    <w:qFormat/>
    <w:rsid w:val="00320297"/>
    <w:rPr>
      <w:i/>
      <w:iCs/>
      <w:color w:val="000000"/>
    </w:rPr>
  </w:style>
  <w:style w:type="paragraph" w:styleId="afb">
    <w:name w:val="Quote"/>
    <w:basedOn w:val="a"/>
    <w:next w:val="a"/>
    <w:link w:val="Charf0"/>
    <w:qFormat/>
    <w:rsid w:val="00320297"/>
    <w:rPr>
      <w:rFonts w:asciiTheme="minorHAnsi" w:eastAsiaTheme="minorEastAsia" w:hAnsiTheme="minorHAnsi" w:cstheme="minorBidi"/>
      <w:i/>
      <w:iCs/>
      <w:color w:val="000000"/>
      <w:szCs w:val="22"/>
    </w:rPr>
  </w:style>
  <w:style w:type="character" w:customStyle="1" w:styleId="Char15">
    <w:name w:val="引用 Char1"/>
    <w:basedOn w:val="a1"/>
    <w:uiPriority w:val="29"/>
    <w:qFormat/>
    <w:rsid w:val="00320297"/>
    <w:rPr>
      <w:rFonts w:ascii="Times New Roman" w:eastAsia="宋体" w:hAnsi="Times New Roman" w:cs="Times New Roman"/>
      <w:i/>
      <w:iCs/>
      <w:color w:val="000000" w:themeColor="text1"/>
      <w:szCs w:val="24"/>
    </w:rPr>
  </w:style>
  <w:style w:type="character" w:customStyle="1" w:styleId="style11">
    <w:name w:val="style11"/>
    <w:qFormat/>
    <w:rsid w:val="00320297"/>
    <w:rPr>
      <w:b/>
      <w:bCs/>
      <w:color w:val="D54F2B"/>
      <w:sz w:val="21"/>
      <w:szCs w:val="21"/>
    </w:rPr>
  </w:style>
  <w:style w:type="character" w:customStyle="1" w:styleId="11">
    <w:name w:val="不明显强调1"/>
    <w:qFormat/>
    <w:rsid w:val="00320297"/>
    <w:rPr>
      <w:i/>
      <w:iCs/>
      <w:color w:val="808080"/>
    </w:rPr>
  </w:style>
  <w:style w:type="character" w:customStyle="1" w:styleId="Char21">
    <w:name w:val="标题 Char2"/>
    <w:uiPriority w:val="10"/>
    <w:rsid w:val="00320297"/>
    <w:rPr>
      <w:rFonts w:ascii="Cambria" w:eastAsia="宋体" w:hAnsi="Cambria" w:cs="Times New Roman"/>
      <w:b/>
      <w:bCs/>
      <w:sz w:val="32"/>
      <w:szCs w:val="32"/>
    </w:rPr>
  </w:style>
  <w:style w:type="character" w:customStyle="1" w:styleId="Char16">
    <w:name w:val="标题 Char1"/>
    <w:uiPriority w:val="10"/>
    <w:qFormat/>
    <w:rsid w:val="00320297"/>
    <w:rPr>
      <w:rFonts w:ascii="Cambria" w:hAnsi="Cambria" w:cs="Times New Roman"/>
      <w:b/>
      <w:bCs/>
      <w:kern w:val="2"/>
      <w:sz w:val="32"/>
      <w:szCs w:val="32"/>
    </w:rPr>
  </w:style>
  <w:style w:type="character" w:customStyle="1" w:styleId="fxlabel">
    <w:name w:val="fx_label"/>
    <w:qFormat/>
    <w:rsid w:val="00320297"/>
  </w:style>
  <w:style w:type="character" w:customStyle="1" w:styleId="4CharChar0">
    <w:name w:val="正文文字4 Char Char"/>
    <w:rsid w:val="00320297"/>
    <w:rPr>
      <w:rFonts w:eastAsia="宋体"/>
      <w:kern w:val="2"/>
      <w:sz w:val="21"/>
      <w:szCs w:val="24"/>
      <w:lang w:val="en-US" w:eastAsia="zh-CN" w:bidi="ar-SA"/>
    </w:rPr>
  </w:style>
  <w:style w:type="character" w:customStyle="1" w:styleId="Char22">
    <w:name w:val="引用 Char2"/>
    <w:uiPriority w:val="29"/>
    <w:qFormat/>
    <w:rsid w:val="00320297"/>
    <w:rPr>
      <w:rFonts w:ascii="Times New Roman" w:eastAsia="宋体" w:hAnsi="Times New Roman" w:cs="Times New Roman"/>
      <w:i/>
      <w:iCs/>
      <w:color w:val="000000"/>
      <w:szCs w:val="24"/>
    </w:rPr>
  </w:style>
  <w:style w:type="character" w:customStyle="1" w:styleId="htd01">
    <w:name w:val="htd01"/>
    <w:qFormat/>
    <w:rsid w:val="00320297"/>
  </w:style>
  <w:style w:type="character" w:customStyle="1" w:styleId="Char23">
    <w:name w:val="批注文字 Char2"/>
    <w:uiPriority w:val="99"/>
    <w:semiHidden/>
    <w:qFormat/>
    <w:rsid w:val="00320297"/>
    <w:rPr>
      <w:rFonts w:ascii="Times New Roman" w:eastAsia="宋体" w:hAnsi="Times New Roman" w:cs="Times New Roman"/>
      <w:szCs w:val="24"/>
    </w:rPr>
  </w:style>
  <w:style w:type="character" w:customStyle="1" w:styleId="Char24">
    <w:name w:val="副标题 Char2"/>
    <w:uiPriority w:val="11"/>
    <w:qFormat/>
    <w:rsid w:val="00320297"/>
    <w:rPr>
      <w:rFonts w:ascii="Cambria" w:eastAsia="宋体" w:hAnsi="Cambria" w:cs="Times New Roman"/>
      <w:b/>
      <w:bCs/>
      <w:kern w:val="28"/>
      <w:sz w:val="32"/>
      <w:szCs w:val="32"/>
    </w:rPr>
  </w:style>
  <w:style w:type="paragraph" w:customStyle="1" w:styleId="61">
    <w:name w:val="6'"/>
    <w:basedOn w:val="a"/>
    <w:qFormat/>
    <w:rsid w:val="00320297"/>
    <w:pPr>
      <w:autoSpaceDE w:val="0"/>
      <w:autoSpaceDN w:val="0"/>
      <w:adjustRightInd w:val="0"/>
      <w:snapToGrid w:val="0"/>
      <w:spacing w:line="320" w:lineRule="exact"/>
      <w:jc w:val="center"/>
      <w:textAlignment w:val="baseline"/>
    </w:pPr>
    <w:rPr>
      <w:spacing w:val="20"/>
      <w:kern w:val="28"/>
      <w:szCs w:val="20"/>
    </w:rPr>
  </w:style>
  <w:style w:type="paragraph" w:customStyle="1" w:styleId="afc">
    <w:name w:val="表格文字"/>
    <w:basedOn w:val="a"/>
    <w:qFormat/>
    <w:rsid w:val="00320297"/>
    <w:pPr>
      <w:adjustRightInd w:val="0"/>
      <w:spacing w:line="420" w:lineRule="atLeast"/>
      <w:jc w:val="left"/>
      <w:textAlignment w:val="baseline"/>
    </w:pPr>
    <w:rPr>
      <w:kern w:val="0"/>
      <w:szCs w:val="20"/>
    </w:rPr>
  </w:style>
  <w:style w:type="paragraph" w:styleId="afd">
    <w:name w:val="List Paragraph"/>
    <w:basedOn w:val="a"/>
    <w:qFormat/>
    <w:rsid w:val="00320297"/>
    <w:pPr>
      <w:ind w:firstLineChars="200" w:firstLine="420"/>
    </w:pPr>
    <w:rPr>
      <w:rFonts w:ascii="Calibri" w:hAnsi="Calibri"/>
      <w:szCs w:val="22"/>
    </w:rPr>
  </w:style>
  <w:style w:type="paragraph" w:customStyle="1" w:styleId="16620">
    <w:name w:val="样式 标题 1 + 黑体 三号 非加粗 居中 段前: 6 磅 段后: 6 磅 行距: 固定值 20 磅"/>
    <w:basedOn w:val="1"/>
    <w:qFormat/>
    <w:rsid w:val="00320297"/>
    <w:pPr>
      <w:spacing w:before="120" w:after="120" w:line="400" w:lineRule="exact"/>
      <w:jc w:val="center"/>
    </w:pPr>
    <w:rPr>
      <w:rFonts w:ascii="黑体" w:eastAsia="黑体" w:hAnsi="黑体" w:cs="宋体"/>
      <w:b w:val="0"/>
      <w:bCs w:val="0"/>
      <w:sz w:val="32"/>
      <w:szCs w:val="20"/>
    </w:rPr>
  </w:style>
  <w:style w:type="paragraph" w:customStyle="1" w:styleId="CharCharChar1CharChar">
    <w:name w:val="Char Char Char1 Char Char"/>
    <w:basedOn w:val="a"/>
    <w:semiHidden/>
    <w:qFormat/>
    <w:rsid w:val="00320297"/>
  </w:style>
  <w:style w:type="paragraph" w:customStyle="1" w:styleId="afe">
    <w:name w:val="表格"/>
    <w:basedOn w:val="a"/>
    <w:qFormat/>
    <w:rsid w:val="00320297"/>
    <w:pPr>
      <w:jc w:val="center"/>
      <w:textAlignment w:val="center"/>
    </w:pPr>
    <w:rPr>
      <w:rFonts w:ascii="华文细黑" w:hAnsi="华文细黑"/>
      <w:kern w:val="0"/>
      <w:szCs w:val="20"/>
    </w:rPr>
  </w:style>
  <w:style w:type="paragraph" w:customStyle="1" w:styleId="12">
    <w:name w:val="修订1"/>
    <w:qFormat/>
    <w:rsid w:val="00320297"/>
    <w:rPr>
      <w:rFonts w:ascii="Times New Roman" w:eastAsia="宋体" w:hAnsi="Times New Roman" w:cs="Times New Roman"/>
      <w:kern w:val="2"/>
      <w:sz w:val="21"/>
      <w:szCs w:val="24"/>
    </w:rPr>
  </w:style>
  <w:style w:type="paragraph" w:customStyle="1" w:styleId="12074">
    <w:name w:val="样式 样式 样式1 + 首行缩进:  2 字符 + 左侧:  0.74 厘米"/>
    <w:basedOn w:val="120"/>
    <w:qFormat/>
    <w:rsid w:val="00320297"/>
    <w:pPr>
      <w:ind w:firstLine="200"/>
    </w:pPr>
  </w:style>
  <w:style w:type="paragraph" w:customStyle="1" w:styleId="120">
    <w:name w:val="样式 样式1 + 首行缩进:  2 字符"/>
    <w:basedOn w:val="a"/>
    <w:qFormat/>
    <w:rsid w:val="00320297"/>
    <w:pPr>
      <w:spacing w:line="360" w:lineRule="exact"/>
      <w:ind w:firstLineChars="200" w:firstLine="420"/>
    </w:pPr>
    <w:rPr>
      <w:rFonts w:ascii="Arial" w:hAnsi="Arial" w:cs="宋体"/>
      <w:szCs w:val="20"/>
    </w:rPr>
  </w:style>
  <w:style w:type="paragraph" w:customStyle="1" w:styleId="13">
    <w:name w:val="1"/>
    <w:basedOn w:val="a"/>
    <w:next w:val="a"/>
    <w:qFormat/>
    <w:rsid w:val="00320297"/>
  </w:style>
  <w:style w:type="paragraph" w:customStyle="1" w:styleId="42">
    <w:name w:val="4、正文"/>
    <w:basedOn w:val="a"/>
    <w:qFormat/>
    <w:rsid w:val="00320297"/>
    <w:pPr>
      <w:ind w:firstLineChars="200" w:firstLine="200"/>
    </w:pPr>
    <w:rPr>
      <w:rFonts w:ascii="宋体"/>
      <w:sz w:val="24"/>
      <w:szCs w:val="28"/>
    </w:rPr>
  </w:style>
  <w:style w:type="paragraph" w:customStyle="1" w:styleId="Char25">
    <w:name w:val="Char2"/>
    <w:basedOn w:val="a"/>
    <w:qFormat/>
    <w:rsid w:val="00320297"/>
    <w:rPr>
      <w:rFonts w:ascii="仿宋_GB2312" w:eastAsia="仿宋_GB2312"/>
      <w:b/>
      <w:sz w:val="32"/>
      <w:szCs w:val="32"/>
    </w:rPr>
  </w:style>
  <w:style w:type="paragraph" w:customStyle="1" w:styleId="aff">
    <w:name w:val="样式 正文文本"/>
    <w:basedOn w:val="a"/>
    <w:qFormat/>
    <w:rsid w:val="00320297"/>
    <w:pPr>
      <w:adjustRightInd w:val="0"/>
      <w:snapToGrid w:val="0"/>
      <w:spacing w:line="400" w:lineRule="exact"/>
      <w:ind w:firstLineChars="200" w:firstLine="200"/>
    </w:pPr>
    <w:rPr>
      <w:rFonts w:ascii="Arial" w:hAnsi="Arial" w:cs="宋体"/>
      <w:color w:val="000000"/>
      <w:szCs w:val="20"/>
    </w:rPr>
  </w:style>
  <w:style w:type="paragraph" w:customStyle="1" w:styleId="2TimesNewRoman5020">
    <w:name w:val="样式 标题 2 + Times New Roman 四号 非加粗 段前: 5 磅 段后: 0 磅 行距: 固定值 20..."/>
    <w:basedOn w:val="2"/>
    <w:qFormat/>
    <w:rsid w:val="00320297"/>
    <w:pPr>
      <w:spacing w:before="100" w:after="0" w:line="400" w:lineRule="exact"/>
    </w:pPr>
    <w:rPr>
      <w:rFonts w:ascii="Times New Roman" w:hAnsi="Times New Roman" w:cs="宋体"/>
      <w:b w:val="0"/>
      <w:bCs w:val="0"/>
      <w:sz w:val="28"/>
      <w:szCs w:val="20"/>
    </w:rPr>
  </w:style>
  <w:style w:type="paragraph" w:customStyle="1" w:styleId="p0">
    <w:name w:val="p0"/>
    <w:basedOn w:val="a"/>
    <w:qFormat/>
    <w:rsid w:val="00320297"/>
    <w:pPr>
      <w:widowControl/>
    </w:pPr>
    <w:rPr>
      <w:kern w:val="0"/>
      <w:szCs w:val="21"/>
    </w:rPr>
  </w:style>
  <w:style w:type="paragraph" w:customStyle="1" w:styleId="Blockquote">
    <w:name w:val="Blockquote"/>
    <w:basedOn w:val="a"/>
    <w:qFormat/>
    <w:rsid w:val="00320297"/>
    <w:pPr>
      <w:autoSpaceDE w:val="0"/>
      <w:autoSpaceDN w:val="0"/>
      <w:adjustRightInd w:val="0"/>
      <w:spacing w:before="100" w:after="100"/>
      <w:ind w:left="360" w:right="360"/>
      <w:jc w:val="left"/>
    </w:pPr>
    <w:rPr>
      <w:kern w:val="0"/>
      <w:sz w:val="24"/>
      <w:szCs w:val="20"/>
    </w:rPr>
  </w:style>
  <w:style w:type="paragraph" w:customStyle="1" w:styleId="378020">
    <w:name w:val="样式 标题 3 + (中文) 黑体 小四 非加粗 段前: 7.8 磅 段后: 0 磅 行距: 固定值 20 磅"/>
    <w:basedOn w:val="3"/>
    <w:qFormat/>
    <w:rsid w:val="00320297"/>
    <w:pPr>
      <w:spacing w:before="0" w:after="0" w:line="400" w:lineRule="exact"/>
    </w:pPr>
    <w:rPr>
      <w:rFonts w:eastAsia="黑体" w:cs="宋体"/>
      <w:b w:val="0"/>
      <w:bCs w:val="0"/>
      <w:sz w:val="24"/>
      <w:szCs w:val="20"/>
    </w:rPr>
  </w:style>
  <w:style w:type="paragraph" w:customStyle="1" w:styleId="378">
    <w:name w:val="样式 标题 3 + 段前: 7.8 磅"/>
    <w:basedOn w:val="3"/>
    <w:qFormat/>
    <w:rsid w:val="00320297"/>
    <w:pPr>
      <w:keepNext w:val="0"/>
      <w:keepLines w:val="0"/>
      <w:spacing w:before="156" w:after="0" w:line="360" w:lineRule="auto"/>
      <w:ind w:left="2220" w:hanging="420"/>
    </w:pPr>
    <w:rPr>
      <w:rFonts w:cs="宋体"/>
      <w:b w:val="0"/>
      <w:bCs w:val="0"/>
      <w:sz w:val="24"/>
      <w:szCs w:val="20"/>
    </w:rPr>
  </w:style>
  <w:style w:type="paragraph" w:customStyle="1" w:styleId="25">
    <w:name w:val="修订2"/>
    <w:qFormat/>
    <w:rsid w:val="00320297"/>
    <w:rPr>
      <w:rFonts w:ascii="Times New Roman" w:eastAsia="宋体" w:hAnsi="Times New Roman" w:cs="Times New Roman"/>
      <w:kern w:val="2"/>
      <w:sz w:val="21"/>
      <w:szCs w:val="24"/>
    </w:rPr>
  </w:style>
  <w:style w:type="paragraph" w:customStyle="1" w:styleId="3Arial">
    <w:name w:val="样式 标题 3 + Arial"/>
    <w:basedOn w:val="3"/>
    <w:qFormat/>
    <w:rsid w:val="00320297"/>
    <w:pPr>
      <w:spacing w:beforeLines="100" w:after="0" w:line="360" w:lineRule="auto"/>
    </w:pPr>
    <w:rPr>
      <w:rFonts w:ascii="Arial" w:hAnsi="Arial"/>
      <w:sz w:val="24"/>
    </w:rPr>
  </w:style>
  <w:style w:type="paragraph" w:customStyle="1" w:styleId="Char17">
    <w:name w:val="Char1"/>
    <w:basedOn w:val="a"/>
    <w:qFormat/>
    <w:rsid w:val="00320297"/>
    <w:pPr>
      <w:jc w:val="center"/>
    </w:pPr>
    <w:rPr>
      <w:rFonts w:ascii="仿宋_GB2312" w:eastAsia="仿宋_GB2312"/>
      <w:b/>
      <w:kern w:val="0"/>
      <w:sz w:val="32"/>
      <w:szCs w:val="32"/>
      <w:lang w:val="en-GB"/>
    </w:rPr>
  </w:style>
  <w:style w:type="paragraph" w:customStyle="1" w:styleId="Char110">
    <w:name w:val="Char11"/>
    <w:basedOn w:val="a"/>
    <w:rsid w:val="00320297"/>
    <w:pPr>
      <w:jc w:val="center"/>
    </w:pPr>
    <w:rPr>
      <w:rFonts w:ascii="仿宋_GB2312" w:eastAsia="仿宋_GB2312"/>
      <w:b/>
      <w:kern w:val="0"/>
      <w:sz w:val="32"/>
      <w:szCs w:val="32"/>
      <w:lang w:val="en-GB"/>
    </w:rPr>
  </w:style>
  <w:style w:type="paragraph" w:customStyle="1" w:styleId="Char210">
    <w:name w:val="Char21"/>
    <w:basedOn w:val="a"/>
    <w:rsid w:val="00320297"/>
    <w:rPr>
      <w:rFonts w:ascii="仿宋_GB2312" w:eastAsia="仿宋_GB2312"/>
      <w:b/>
      <w:sz w:val="32"/>
      <w:szCs w:val="32"/>
    </w:rPr>
  </w:style>
  <w:style w:type="paragraph" w:customStyle="1" w:styleId="Charf1">
    <w:name w:val="Char"/>
    <w:basedOn w:val="a"/>
    <w:qFormat/>
    <w:rsid w:val="00320297"/>
    <w:pPr>
      <w:tabs>
        <w:tab w:val="left" w:pos="432"/>
      </w:tabs>
      <w:spacing w:beforeLines="50" w:afterLines="50"/>
      <w:ind w:left="432" w:hanging="432"/>
    </w:pPr>
    <w:rPr>
      <w:rFonts w:ascii="仿宋_GB2312" w:eastAsia="仿宋_GB2312"/>
      <w:sz w:val="24"/>
    </w:rPr>
  </w:style>
  <w:style w:type="paragraph" w:customStyle="1" w:styleId="Char30">
    <w:name w:val="Char3"/>
    <w:basedOn w:val="a"/>
    <w:qFormat/>
    <w:rsid w:val="00320297"/>
    <w:pPr>
      <w:tabs>
        <w:tab w:val="left" w:pos="432"/>
      </w:tabs>
      <w:spacing w:beforeLines="50" w:afterLines="50"/>
      <w:ind w:left="432" w:hanging="432"/>
    </w:pPr>
    <w:rPr>
      <w:rFonts w:ascii="仿宋_GB2312" w:eastAsia="仿宋_GB2312"/>
      <w:sz w:val="24"/>
    </w:rPr>
  </w:style>
  <w:style w:type="character" w:customStyle="1" w:styleId="aff0">
    <w:name w:val="未处理的提及"/>
    <w:uiPriority w:val="99"/>
    <w:unhideWhenUsed/>
    <w:qFormat/>
    <w:rsid w:val="00320297"/>
    <w:rPr>
      <w:color w:val="605E5C"/>
      <w:shd w:val="clear" w:color="auto" w:fill="E1DFDD"/>
    </w:rPr>
  </w:style>
  <w:style w:type="paragraph" w:customStyle="1" w:styleId="TableParagraph">
    <w:name w:val="Table Paragraph"/>
    <w:basedOn w:val="a"/>
    <w:uiPriority w:val="1"/>
    <w:qFormat/>
    <w:rsid w:val="00320297"/>
    <w:pPr>
      <w:autoSpaceDE w:val="0"/>
      <w:autoSpaceDN w:val="0"/>
      <w:jc w:val="left"/>
    </w:pPr>
    <w:rPr>
      <w:rFonts w:ascii="宋体" w:hAnsi="宋体" w:cs="宋体"/>
      <w:kern w:val="0"/>
      <w:sz w:val="22"/>
      <w:szCs w:val="22"/>
    </w:rPr>
  </w:style>
  <w:style w:type="table" w:customStyle="1" w:styleId="TableNormal">
    <w:name w:val="Table Normal"/>
    <w:uiPriority w:val="2"/>
    <w:unhideWhenUsed/>
    <w:qFormat/>
    <w:rsid w:val="00320297"/>
    <w:rPr>
      <w:rFonts w:ascii="Times New Roman" w:eastAsia="宋体" w:hAnsi="Times New Roman" w:cs="Times New Roman"/>
    </w:rPr>
    <w:tblPr>
      <w:tblCellMar>
        <w:top w:w="0" w:type="dxa"/>
        <w:left w:w="0" w:type="dxa"/>
        <w:bottom w:w="0" w:type="dxa"/>
        <w:right w:w="0" w:type="dxa"/>
      </w:tblCellMar>
    </w:tblPr>
  </w:style>
  <w:style w:type="paragraph" w:customStyle="1" w:styleId="610">
    <w:name w:val="标题 61"/>
    <w:basedOn w:val="a"/>
    <w:uiPriority w:val="1"/>
    <w:qFormat/>
    <w:rsid w:val="00320297"/>
    <w:pPr>
      <w:ind w:left="837"/>
      <w:outlineLvl w:val="6"/>
    </w:pPr>
    <w:rPr>
      <w:sz w:val="23"/>
      <w:szCs w:val="23"/>
    </w:rPr>
  </w:style>
  <w:style w:type="character" w:customStyle="1" w:styleId="90">
    <w:name w:val="标题 9 字符"/>
    <w:qFormat/>
    <w:rsid w:val="00320297"/>
    <w:rPr>
      <w:rFonts w:ascii="Arial" w:eastAsia="黑体" w:hAnsi="Arial"/>
      <w:sz w:val="21"/>
      <w:szCs w:val="21"/>
      <w:lang w:val="en-US" w:eastAsia="zh-CN" w:bidi="ar-SA"/>
    </w:rPr>
  </w:style>
  <w:style w:type="paragraph" w:customStyle="1" w:styleId="TOC1">
    <w:name w:val="TOC 标题1"/>
    <w:basedOn w:val="1"/>
    <w:next w:val="a"/>
    <w:uiPriority w:val="39"/>
    <w:unhideWhenUsed/>
    <w:qFormat/>
    <w:rsid w:val="003202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uiPriority="0" w:qFormat="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tabs>
        <w:tab w:val="left" w:pos="574"/>
      </w:tabs>
      <w:ind w:firstLineChars="100" w:firstLine="420"/>
    </w:pPr>
  </w:style>
  <w:style w:type="paragraph" w:styleId="a4">
    <w:name w:val="Body Text"/>
    <w:basedOn w:val="a"/>
    <w:next w:val="a0"/>
    <w:link w:val="Char0"/>
    <w:qFormat/>
    <w:pPr>
      <w:spacing w:after="120"/>
    </w:pPr>
  </w:style>
  <w:style w:type="paragraph" w:styleId="a5">
    <w:name w:val="Normal Indent"/>
    <w:basedOn w:val="a"/>
    <w:link w:val="Char1"/>
    <w:qFormat/>
    <w:pPr>
      <w:ind w:firstLineChars="200" w:firstLine="420"/>
    </w:pPr>
  </w:style>
  <w:style w:type="paragraph" w:styleId="a6">
    <w:name w:val="Document Map"/>
    <w:basedOn w:val="a"/>
    <w:link w:val="Char2"/>
    <w:pPr>
      <w:shd w:val="clear" w:color="auto" w:fill="000080"/>
    </w:pPr>
    <w:rPr>
      <w:kern w:val="0"/>
      <w:sz w:val="20"/>
      <w:shd w:val="clear" w:color="auto" w:fill="000080"/>
    </w:rPr>
  </w:style>
  <w:style w:type="paragraph" w:styleId="a7">
    <w:name w:val="annotation text"/>
    <w:basedOn w:val="a"/>
    <w:link w:val="Char3"/>
    <w:qFormat/>
    <w:pPr>
      <w:jc w:val="left"/>
    </w:pPr>
    <w:rPr>
      <w:rFonts w:ascii="宋体" w:hAnsi="宋体"/>
    </w:rPr>
  </w:style>
  <w:style w:type="paragraph" w:styleId="30">
    <w:name w:val="Body Text 3"/>
    <w:basedOn w:val="a"/>
    <w:link w:val="3Char1"/>
    <w:qFormat/>
    <w:rPr>
      <w:rFonts w:ascii="宋体"/>
      <w:sz w:val="24"/>
      <w:szCs w:val="20"/>
    </w:rPr>
  </w:style>
  <w:style w:type="paragraph" w:styleId="a8">
    <w:name w:val="Body Text Indent"/>
    <w:basedOn w:val="a"/>
    <w:link w:val="Char4"/>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9">
    <w:name w:val="Plain Text"/>
    <w:basedOn w:val="a"/>
    <w:link w:val="Char5"/>
    <w:qFormat/>
    <w:rPr>
      <w:rFonts w:ascii="宋体" w:hAnsi="Courier New"/>
      <w:szCs w:val="20"/>
    </w:rPr>
  </w:style>
  <w:style w:type="paragraph" w:styleId="aa">
    <w:name w:val="Date"/>
    <w:basedOn w:val="a"/>
    <w:next w:val="a"/>
    <w:link w:val="Char10"/>
    <w:qFormat/>
    <w:rPr>
      <w:sz w:val="24"/>
      <w:szCs w:val="20"/>
    </w:rPr>
  </w:style>
  <w:style w:type="paragraph" w:styleId="20">
    <w:name w:val="Body Text Indent 2"/>
    <w:basedOn w:val="a"/>
    <w:link w:val="2Char1"/>
    <w:qFormat/>
    <w:pPr>
      <w:spacing w:after="120" w:line="480" w:lineRule="auto"/>
      <w:ind w:leftChars="200" w:left="420"/>
    </w:p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440" w:lineRule="exact"/>
      <w:jc w:val="center"/>
    </w:pPr>
    <w:rPr>
      <w:rFonts w:ascii="宋体" w:hAnsi="宋体"/>
      <w:color w:val="000000"/>
    </w:r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1"/>
    <w:qFormat/>
    <w:pPr>
      <w:snapToGrid w:val="0"/>
      <w:jc w:val="left"/>
    </w:pPr>
    <w:rPr>
      <w:rFonts w:eastAsia="仿宋_GB2312"/>
      <w:sz w:val="18"/>
      <w:szCs w:val="20"/>
    </w:rPr>
  </w:style>
  <w:style w:type="paragraph" w:styleId="60">
    <w:name w:val="toc 6"/>
    <w:basedOn w:val="a"/>
    <w:next w:val="a"/>
    <w:uiPriority w:val="39"/>
    <w:unhideWhenUsed/>
    <w:qFormat/>
    <w:pPr>
      <w:ind w:leftChars="1000" w:left="2100"/>
    </w:pPr>
  </w:style>
  <w:style w:type="paragraph" w:styleId="32">
    <w:name w:val="Body Text Indent 3"/>
    <w:basedOn w:val="a"/>
    <w:link w:val="3Char10"/>
    <w:qFormat/>
    <w:pPr>
      <w:spacing w:after="120"/>
      <w:ind w:leftChars="200" w:left="420"/>
    </w:pPr>
    <w:rPr>
      <w:sz w:val="16"/>
      <w:szCs w:val="16"/>
    </w:rPr>
  </w:style>
  <w:style w:type="paragraph" w:styleId="21">
    <w:name w:val="toc 2"/>
    <w:basedOn w:val="a"/>
    <w:next w:val="a"/>
    <w:uiPriority w:val="39"/>
    <w:qFormat/>
    <w:pPr>
      <w:tabs>
        <w:tab w:val="right" w:leader="dot" w:pos="8296"/>
      </w:tabs>
      <w:spacing w:line="360" w:lineRule="auto"/>
      <w:ind w:leftChars="200" w:left="420"/>
    </w:pPr>
  </w:style>
  <w:style w:type="paragraph" w:styleId="22">
    <w:name w:val="Body Text 2"/>
    <w:basedOn w:val="a"/>
    <w:link w:val="2Char10"/>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Chara"/>
    <w:qFormat/>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7"/>
    <w:next w:val="a7"/>
    <w:link w:val="Charb"/>
    <w:qFormat/>
    <w:rPr>
      <w:rFonts w:hAnsi="Times New Roman"/>
      <w:b/>
      <w:bCs/>
      <w:kern w:val="0"/>
      <w:sz w:val="28"/>
      <w:szCs w:val="20"/>
    </w:rPr>
  </w:style>
  <w:style w:type="paragraph" w:styleId="23">
    <w:name w:val="Body Text First Indent 2"/>
    <w:basedOn w:val="a8"/>
    <w:link w:val="2Char0"/>
    <w:uiPriority w:val="99"/>
    <w:unhideWhenUsed/>
    <w:qFormat/>
    <w:pPr>
      <w:ind w:firstLine="420"/>
    </w:pPr>
    <w:rPr>
      <w:rFonts w:cs="宋体"/>
      <w:szCs w:val="21"/>
    </w:rPr>
  </w:style>
  <w:style w:type="character" w:styleId="af3">
    <w:name w:val="Strong"/>
    <w:basedOn w:val="a1"/>
    <w:uiPriority w:val="22"/>
    <w:qFormat/>
    <w:rPr>
      <w:b/>
      <w:color w:val="000000"/>
    </w:rPr>
  </w:style>
  <w:style w:type="character" w:styleId="af4">
    <w:name w:val="page number"/>
    <w:qFormat/>
  </w:style>
  <w:style w:type="character" w:styleId="af5">
    <w:name w:val="FollowedHyperlink"/>
    <w:basedOn w:val="a1"/>
    <w:qFormat/>
    <w:rPr>
      <w:color w:val="000000"/>
      <w:spacing w:val="21"/>
      <w:u w:val="none"/>
    </w:rPr>
  </w:style>
  <w:style w:type="character" w:styleId="af6">
    <w:name w:val="Hyperlink"/>
    <w:basedOn w:val="a1"/>
    <w:uiPriority w:val="99"/>
    <w:qFormat/>
    <w:rPr>
      <w:color w:val="000000"/>
      <w:spacing w:val="21"/>
      <w:u w:val="non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character" w:customStyle="1" w:styleId="Char1">
    <w:name w:val="正文缩进 Char"/>
    <w:link w:val="a5"/>
    <w:qFormat/>
    <w:rPr>
      <w:rFonts w:ascii="Times New Roman" w:eastAsia="宋体" w:hAnsi="Times New Roman" w:cs="Times New Roman"/>
      <w:szCs w:val="24"/>
    </w:rPr>
  </w:style>
  <w:style w:type="character" w:customStyle="1" w:styleId="Char2">
    <w:name w:val="文档结构图 Char"/>
    <w:basedOn w:val="a1"/>
    <w:link w:val="a6"/>
    <w:qFormat/>
    <w:rPr>
      <w:rFonts w:ascii="Times New Roman" w:eastAsia="宋体" w:hAnsi="Times New Roman" w:cs="Times New Roman"/>
      <w:kern w:val="0"/>
      <w:sz w:val="20"/>
      <w:szCs w:val="24"/>
      <w:shd w:val="clear" w:color="auto" w:fill="000080"/>
    </w:rPr>
  </w:style>
  <w:style w:type="character" w:customStyle="1" w:styleId="Char3">
    <w:name w:val="批注文字 Char"/>
    <w:basedOn w:val="a1"/>
    <w:link w:val="a7"/>
    <w:qFormat/>
    <w:rPr>
      <w:rFonts w:ascii="宋体" w:eastAsia="宋体" w:hAnsi="宋体" w:cs="Times New Roman"/>
      <w:szCs w:val="24"/>
    </w:rPr>
  </w:style>
  <w:style w:type="character" w:customStyle="1" w:styleId="3Char0">
    <w:name w:val="正文文本 3 Char"/>
    <w:basedOn w:val="a1"/>
    <w:qFormat/>
    <w:rPr>
      <w:rFonts w:ascii="Times New Roman" w:eastAsia="宋体" w:hAnsi="Times New Roman" w:cs="Times New Roman"/>
      <w:sz w:val="16"/>
      <w:szCs w:val="16"/>
    </w:rPr>
  </w:style>
  <w:style w:type="character" w:customStyle="1" w:styleId="3Char1">
    <w:name w:val="正文文本 3 Char1"/>
    <w:link w:val="30"/>
    <w:qFormat/>
    <w:rPr>
      <w:rFonts w:ascii="宋体" w:eastAsia="宋体" w:hAnsi="Times New Roman" w:cs="Times New Roman"/>
      <w:sz w:val="24"/>
      <w:szCs w:val="20"/>
    </w:rPr>
  </w:style>
  <w:style w:type="character" w:customStyle="1" w:styleId="Char0">
    <w:name w:val="正文文本 Char"/>
    <w:basedOn w:val="a1"/>
    <w:link w:val="a4"/>
    <w:qFormat/>
    <w:rPr>
      <w:rFonts w:ascii="Times New Roman" w:eastAsia="宋体" w:hAnsi="Times New Roman" w:cs="Times New Roman"/>
      <w:szCs w:val="24"/>
    </w:rPr>
  </w:style>
  <w:style w:type="character" w:customStyle="1" w:styleId="Char">
    <w:name w:val="正文首行缩进 Char"/>
    <w:basedOn w:val="Char0"/>
    <w:link w:val="a0"/>
    <w:qFormat/>
    <w:rPr>
      <w:rFonts w:ascii="Times New Roman" w:eastAsia="宋体" w:hAnsi="Times New Roman" w:cs="Times New Roman"/>
      <w:szCs w:val="24"/>
    </w:rPr>
  </w:style>
  <w:style w:type="character" w:customStyle="1" w:styleId="Char4">
    <w:name w:val="正文文本缩进 Char"/>
    <w:basedOn w:val="a1"/>
    <w:link w:val="a8"/>
    <w:qFormat/>
    <w:rPr>
      <w:rFonts w:ascii="Times New Roman" w:eastAsia="宋体" w:hAnsi="Times New Roman" w:cs="Times New Roman"/>
      <w:szCs w:val="24"/>
    </w:rPr>
  </w:style>
  <w:style w:type="character" w:customStyle="1" w:styleId="Char5">
    <w:name w:val="纯文本 Char"/>
    <w:basedOn w:val="a1"/>
    <w:link w:val="a9"/>
    <w:qFormat/>
    <w:rPr>
      <w:rFonts w:ascii="宋体" w:eastAsia="宋体" w:hAnsi="Courier New" w:cs="Times New Roman"/>
      <w:szCs w:val="20"/>
    </w:rPr>
  </w:style>
  <w:style w:type="character" w:customStyle="1" w:styleId="Charc">
    <w:name w:val="日期 Char"/>
    <w:basedOn w:val="a1"/>
    <w:qFormat/>
    <w:rPr>
      <w:rFonts w:ascii="Times New Roman" w:eastAsia="宋体" w:hAnsi="Times New Roman" w:cs="Times New Roman"/>
      <w:szCs w:val="24"/>
    </w:rPr>
  </w:style>
  <w:style w:type="character" w:customStyle="1" w:styleId="Char10">
    <w:name w:val="日期 Char1"/>
    <w:link w:val="aa"/>
    <w:qFormat/>
    <w:rPr>
      <w:rFonts w:ascii="Times New Roman" w:eastAsia="宋体" w:hAnsi="Times New Roman" w:cs="Times New Roman"/>
      <w:sz w:val="24"/>
      <w:szCs w:val="20"/>
    </w:rPr>
  </w:style>
  <w:style w:type="character" w:customStyle="1" w:styleId="2Char2">
    <w:name w:val="正文文本缩进 2 Char"/>
    <w:basedOn w:val="a1"/>
    <w:qFormat/>
    <w:rPr>
      <w:rFonts w:ascii="Times New Roman" w:eastAsia="宋体" w:hAnsi="Times New Roman" w:cs="Times New Roman"/>
      <w:szCs w:val="24"/>
    </w:rPr>
  </w:style>
  <w:style w:type="character" w:customStyle="1" w:styleId="2Char1">
    <w:name w:val="正文文本缩进 2 Char1"/>
    <w:link w:val="20"/>
    <w:qFormat/>
    <w:rPr>
      <w:rFonts w:ascii="Times New Roman" w:eastAsia="宋体" w:hAnsi="Times New Roman" w:cs="Times New Roman"/>
      <w:szCs w:val="24"/>
    </w:rPr>
  </w:style>
  <w:style w:type="character" w:customStyle="1" w:styleId="Char6">
    <w:name w:val="批注框文本 Char"/>
    <w:basedOn w:val="a1"/>
    <w:link w:val="ab"/>
    <w:qFormat/>
    <w:rPr>
      <w:rFonts w:ascii="Times New Roman" w:eastAsia="宋体" w:hAnsi="Times New Roman" w:cs="Times New Roman"/>
      <w:sz w:val="18"/>
      <w:szCs w:val="18"/>
    </w:rPr>
  </w:style>
  <w:style w:type="character" w:customStyle="1" w:styleId="Char7">
    <w:name w:val="页脚 Char"/>
    <w:basedOn w:val="a1"/>
    <w:link w:val="ac"/>
    <w:uiPriority w:val="99"/>
    <w:qFormat/>
    <w:rPr>
      <w:rFonts w:ascii="Times New Roman" w:eastAsia="宋体" w:hAnsi="Times New Roman" w:cs="Times New Roman"/>
      <w:sz w:val="18"/>
      <w:szCs w:val="18"/>
    </w:rPr>
  </w:style>
  <w:style w:type="character" w:customStyle="1" w:styleId="Char8">
    <w:name w:val="页眉 Char"/>
    <w:basedOn w:val="a1"/>
    <w:link w:val="ad"/>
    <w:uiPriority w:val="99"/>
    <w:qFormat/>
    <w:rPr>
      <w:rFonts w:ascii="Times New Roman" w:eastAsia="宋体" w:hAnsi="Times New Roman" w:cs="Times New Roman"/>
      <w:sz w:val="18"/>
      <w:szCs w:val="18"/>
    </w:rPr>
  </w:style>
  <w:style w:type="character" w:customStyle="1" w:styleId="Char9">
    <w:name w:val="副标题 Char"/>
    <w:basedOn w:val="a1"/>
    <w:link w:val="ae"/>
    <w:qFormat/>
    <w:rPr>
      <w:rFonts w:ascii="Cambria" w:eastAsia="宋体" w:hAnsi="Cambria" w:cs="Times New Roman"/>
      <w:b/>
      <w:bCs/>
      <w:kern w:val="28"/>
      <w:sz w:val="32"/>
      <w:szCs w:val="32"/>
    </w:rPr>
  </w:style>
  <w:style w:type="character" w:customStyle="1" w:styleId="Chard">
    <w:name w:val="脚注文本 Char"/>
    <w:basedOn w:val="a1"/>
    <w:qFormat/>
    <w:rPr>
      <w:rFonts w:ascii="Times New Roman" w:eastAsia="宋体" w:hAnsi="Times New Roman" w:cs="Times New Roman"/>
      <w:sz w:val="18"/>
      <w:szCs w:val="18"/>
    </w:rPr>
  </w:style>
  <w:style w:type="character" w:customStyle="1" w:styleId="Char11">
    <w:name w:val="脚注文本 Char1"/>
    <w:link w:val="af"/>
    <w:qFormat/>
    <w:rPr>
      <w:rFonts w:ascii="Times New Roman" w:eastAsia="仿宋_GB2312" w:hAnsi="Times New Roman" w:cs="Times New Roman"/>
      <w:sz w:val="18"/>
      <w:szCs w:val="20"/>
    </w:rPr>
  </w:style>
  <w:style w:type="character" w:customStyle="1" w:styleId="3Char2">
    <w:name w:val="正文文本缩进 3 Char"/>
    <w:basedOn w:val="a1"/>
    <w:qFormat/>
    <w:rPr>
      <w:rFonts w:ascii="Times New Roman" w:eastAsia="宋体" w:hAnsi="Times New Roman" w:cs="Times New Roman"/>
      <w:sz w:val="16"/>
      <w:szCs w:val="16"/>
    </w:rPr>
  </w:style>
  <w:style w:type="character" w:customStyle="1" w:styleId="3Char10">
    <w:name w:val="正文文本缩进 3 Char1"/>
    <w:link w:val="32"/>
    <w:qFormat/>
    <w:rPr>
      <w:rFonts w:ascii="Times New Roman" w:eastAsia="宋体" w:hAnsi="Times New Roman" w:cs="Times New Roman"/>
      <w:sz w:val="16"/>
      <w:szCs w:val="16"/>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2Char10">
    <w:name w:val="正文文本 2 Char1"/>
    <w:link w:val="22"/>
    <w:qFormat/>
    <w:rPr>
      <w:rFonts w:ascii="Times New Roman" w:eastAsia="宋体" w:hAnsi="Times New Roman" w:cs="Times New Roman"/>
      <w:szCs w:val="24"/>
    </w:rPr>
  </w:style>
  <w:style w:type="character" w:customStyle="1" w:styleId="Chara">
    <w:name w:val="标题 Char"/>
    <w:basedOn w:val="a1"/>
    <w:link w:val="af1"/>
    <w:qFormat/>
    <w:rPr>
      <w:rFonts w:ascii="Arial" w:eastAsia="宋体" w:hAnsi="Arial" w:cs="Times New Roman"/>
      <w:b/>
      <w:kern w:val="0"/>
      <w:sz w:val="32"/>
      <w:szCs w:val="20"/>
    </w:rPr>
  </w:style>
  <w:style w:type="character" w:customStyle="1" w:styleId="Charb">
    <w:name w:val="批注主题 Char"/>
    <w:basedOn w:val="Char3"/>
    <w:link w:val="af2"/>
    <w:qFormat/>
    <w:rPr>
      <w:rFonts w:ascii="宋体" w:eastAsia="宋体" w:hAnsi="Times New Roman" w:cs="Times New Roman"/>
      <w:b/>
      <w:bCs/>
      <w:kern w:val="0"/>
      <w:sz w:val="28"/>
      <w:szCs w:val="20"/>
    </w:rPr>
  </w:style>
  <w:style w:type="character" w:customStyle="1" w:styleId="2Char0">
    <w:name w:val="正文首行缩进 2 Char"/>
    <w:basedOn w:val="Char4"/>
    <w:link w:val="23"/>
    <w:uiPriority w:val="99"/>
    <w:qFormat/>
    <w:rPr>
      <w:rFonts w:ascii="Times New Roman" w:eastAsia="宋体" w:hAnsi="Times New Roman" w:cs="宋体"/>
      <w:szCs w:val="21"/>
    </w:rPr>
  </w:style>
  <w:style w:type="character" w:customStyle="1" w:styleId="CharChar1">
    <w:name w:val="Char Char1"/>
    <w:rPr>
      <w:rFonts w:ascii="Arial" w:eastAsia="黑体" w:hAnsi="Arial"/>
      <w:b/>
      <w:bCs/>
      <w:kern w:val="2"/>
      <w:sz w:val="32"/>
      <w:szCs w:val="32"/>
      <w:lang w:val="en-US" w:eastAsia="zh-CN" w:bidi="ar-SA"/>
    </w:rPr>
  </w:style>
  <w:style w:type="character" w:customStyle="1" w:styleId="ca-141">
    <w:name w:val="ca-141"/>
    <w:qFormat/>
    <w:rPr>
      <w:rFonts w:ascii="宋体" w:eastAsia="宋体" w:hAnsi="宋体" w:hint="eastAsia"/>
      <w:sz w:val="28"/>
      <w:szCs w:val="28"/>
    </w:rPr>
  </w:style>
  <w:style w:type="character" w:customStyle="1" w:styleId="Chare">
    <w:name w:val="明显引用 Char"/>
    <w:link w:val="af9"/>
    <w:qFormat/>
    <w:rPr>
      <w:b/>
      <w:bCs/>
      <w:i/>
      <w:iCs/>
      <w:color w:val="4F81BD"/>
    </w:rPr>
  </w:style>
  <w:style w:type="paragraph" w:styleId="af9">
    <w:name w:val="Intense Quote"/>
    <w:basedOn w:val="a"/>
    <w:next w:val="a"/>
    <w:link w:val="Chare"/>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2">
    <w:name w:val="明显引用 Char1"/>
    <w:basedOn w:val="a1"/>
    <w:uiPriority w:val="30"/>
    <w:qFormat/>
    <w:rPr>
      <w:rFonts w:ascii="Times New Roman" w:eastAsia="宋体" w:hAnsi="Times New Roman" w:cs="Times New Roman"/>
      <w:b/>
      <w:bCs/>
      <w:i/>
      <w:iCs/>
      <w:color w:val="4F81BD" w:themeColor="accent1"/>
      <w:szCs w:val="24"/>
    </w:rPr>
  </w:style>
  <w:style w:type="character" w:customStyle="1" w:styleId="24">
    <w:name w:val="不明显强调2"/>
    <w:qFormat/>
    <w:rPr>
      <w:i/>
      <w:iCs/>
      <w:color w:val="80808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eastAsiaTheme="minorEastAsia" w:hAnsi="Arial" w:cstheme="minorBidi"/>
      <w:sz w:val="24"/>
    </w:rPr>
  </w:style>
  <w:style w:type="character" w:customStyle="1" w:styleId="Charf">
    <w:name w:val="标书正文格式 Char"/>
    <w:link w:val="afa"/>
    <w:qFormat/>
    <w:rPr>
      <w:rFonts w:eastAsia="楷体_GB2312"/>
      <w:sz w:val="24"/>
      <w:szCs w:val="24"/>
    </w:rPr>
  </w:style>
  <w:style w:type="paragraph" w:customStyle="1" w:styleId="afa">
    <w:name w:val="标书正文格式"/>
    <w:link w:val="Charf"/>
    <w:qFormat/>
    <w:pPr>
      <w:spacing w:line="360" w:lineRule="auto"/>
      <w:ind w:firstLineChars="200" w:firstLine="200"/>
    </w:pPr>
    <w:rPr>
      <w:rFonts w:eastAsia="楷体_GB2312"/>
      <w:kern w:val="2"/>
      <w:sz w:val="24"/>
      <w:szCs w:val="24"/>
    </w:rPr>
  </w:style>
  <w:style w:type="character" w:customStyle="1" w:styleId="Char13">
    <w:name w:val="二 Char1"/>
    <w:qFormat/>
    <w:rPr>
      <w:rFonts w:eastAsia="宋体"/>
      <w:kern w:val="2"/>
      <w:sz w:val="21"/>
      <w:szCs w:val="24"/>
      <w:lang w:val="en-US" w:eastAsia="zh-CN" w:bidi="ar-SA"/>
    </w:rPr>
  </w:style>
  <w:style w:type="character" w:customStyle="1" w:styleId="Char20">
    <w:name w:val="明显引用 Char2"/>
    <w:uiPriority w:val="30"/>
    <w:qFormat/>
    <w:rPr>
      <w:rFonts w:ascii="Times New Roman" w:eastAsia="宋体" w:hAnsi="Times New Roman" w:cs="Times New Roman"/>
      <w:b/>
      <w:bCs/>
      <w:i/>
      <w:iCs/>
      <w:color w:val="4F81BD"/>
      <w:szCs w:val="24"/>
    </w:rPr>
  </w:style>
  <w:style w:type="character" w:customStyle="1" w:styleId="4CharChar">
    <w:name w:val="标题4 Char Char"/>
    <w:link w:val="41"/>
    <w:qFormat/>
    <w:rPr>
      <w:rFonts w:eastAsia="仿宋_GB2312"/>
      <w:sz w:val="32"/>
    </w:rPr>
  </w:style>
  <w:style w:type="paragraph" w:customStyle="1" w:styleId="41">
    <w:name w:val="标题4"/>
    <w:basedOn w:val="a"/>
    <w:link w:val="4CharChar"/>
    <w:qFormat/>
    <w:rPr>
      <w:rFonts w:asciiTheme="minorHAnsi" w:eastAsia="仿宋_GB2312" w:hAnsiTheme="minorHAnsi" w:cstheme="minorBidi"/>
      <w:sz w:val="32"/>
      <w:szCs w:val="22"/>
    </w:rPr>
  </w:style>
  <w:style w:type="character" w:customStyle="1" w:styleId="font161">
    <w:name w:val="font161"/>
    <w:qFormat/>
    <w:rPr>
      <w:b/>
      <w:bCs/>
      <w:sz w:val="32"/>
      <w:szCs w:val="32"/>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14">
    <w:name w:val="副标题 Char1"/>
    <w:uiPriority w:val="11"/>
    <w:qFormat/>
    <w:rPr>
      <w:rFonts w:ascii="Cambria" w:hAnsi="Cambria" w:cs="Times New Roman"/>
      <w:b/>
      <w:bCs/>
      <w:kern w:val="28"/>
      <w:sz w:val="32"/>
      <w:szCs w:val="32"/>
    </w:rPr>
  </w:style>
  <w:style w:type="character" w:customStyle="1" w:styleId="Charf0">
    <w:name w:val="引用 Char"/>
    <w:link w:val="afb"/>
    <w:qFormat/>
    <w:rPr>
      <w:i/>
      <w:iCs/>
      <w:color w:val="000000"/>
    </w:rPr>
  </w:style>
  <w:style w:type="paragraph" w:styleId="afb">
    <w:name w:val="Quote"/>
    <w:basedOn w:val="a"/>
    <w:next w:val="a"/>
    <w:link w:val="Charf0"/>
    <w:qFormat/>
    <w:rPr>
      <w:rFonts w:asciiTheme="minorHAnsi" w:eastAsiaTheme="minorEastAsia" w:hAnsiTheme="minorHAnsi" w:cstheme="minorBidi"/>
      <w:i/>
      <w:iCs/>
      <w:color w:val="000000"/>
      <w:szCs w:val="22"/>
    </w:rPr>
  </w:style>
  <w:style w:type="character" w:customStyle="1" w:styleId="Char15">
    <w:name w:val="引用 Char1"/>
    <w:basedOn w:val="a1"/>
    <w:uiPriority w:val="29"/>
    <w:qFormat/>
    <w:rPr>
      <w:rFonts w:ascii="Times New Roman" w:eastAsia="宋体" w:hAnsi="Times New Roman" w:cs="Times New Roman"/>
      <w:i/>
      <w:iCs/>
      <w:color w:val="000000" w:themeColor="text1"/>
      <w:szCs w:val="24"/>
    </w:rPr>
  </w:style>
  <w:style w:type="character" w:customStyle="1" w:styleId="style11">
    <w:name w:val="style11"/>
    <w:qFormat/>
    <w:rPr>
      <w:b/>
      <w:bCs/>
      <w:color w:val="D54F2B"/>
      <w:sz w:val="21"/>
      <w:szCs w:val="21"/>
    </w:rPr>
  </w:style>
  <w:style w:type="character" w:customStyle="1" w:styleId="11">
    <w:name w:val="不明显强调1"/>
    <w:qFormat/>
    <w:rPr>
      <w:i/>
      <w:iCs/>
      <w:color w:val="808080"/>
    </w:rPr>
  </w:style>
  <w:style w:type="character" w:customStyle="1" w:styleId="Char21">
    <w:name w:val="标题 Char2"/>
    <w:uiPriority w:val="10"/>
    <w:rPr>
      <w:rFonts w:ascii="Cambria" w:eastAsia="宋体" w:hAnsi="Cambria" w:cs="Times New Roman"/>
      <w:b/>
      <w:bCs/>
      <w:sz w:val="32"/>
      <w:szCs w:val="32"/>
    </w:rPr>
  </w:style>
  <w:style w:type="character" w:customStyle="1" w:styleId="Char16">
    <w:name w:val="标题 Char1"/>
    <w:uiPriority w:val="10"/>
    <w:qFormat/>
    <w:rPr>
      <w:rFonts w:ascii="Cambria" w:hAnsi="Cambria" w:cs="Times New Roman"/>
      <w:b/>
      <w:bCs/>
      <w:kern w:val="2"/>
      <w:sz w:val="32"/>
      <w:szCs w:val="32"/>
    </w:rPr>
  </w:style>
  <w:style w:type="character" w:customStyle="1" w:styleId="fxlabel">
    <w:name w:val="fx_label"/>
    <w:qFormat/>
  </w:style>
  <w:style w:type="character" w:customStyle="1" w:styleId="4CharChar0">
    <w:name w:val="正文文字4 Char Char"/>
    <w:rPr>
      <w:rFonts w:eastAsia="宋体"/>
      <w:kern w:val="2"/>
      <w:sz w:val="21"/>
      <w:szCs w:val="24"/>
      <w:lang w:val="en-US" w:eastAsia="zh-CN" w:bidi="ar-SA"/>
    </w:rPr>
  </w:style>
  <w:style w:type="character" w:customStyle="1" w:styleId="Char22">
    <w:name w:val="引用 Char2"/>
    <w:uiPriority w:val="29"/>
    <w:qFormat/>
    <w:rPr>
      <w:rFonts w:ascii="Times New Roman" w:eastAsia="宋体" w:hAnsi="Times New Roman" w:cs="Times New Roman"/>
      <w:i/>
      <w:iCs/>
      <w:color w:val="000000"/>
      <w:szCs w:val="24"/>
    </w:rPr>
  </w:style>
  <w:style w:type="character" w:customStyle="1" w:styleId="htd01">
    <w:name w:val="htd01"/>
    <w:qFormat/>
  </w:style>
  <w:style w:type="character" w:customStyle="1" w:styleId="Char23">
    <w:name w:val="批注文字 Char2"/>
    <w:uiPriority w:val="99"/>
    <w:semiHidden/>
    <w:qFormat/>
    <w:rPr>
      <w:rFonts w:ascii="Times New Roman" w:eastAsia="宋体" w:hAnsi="Times New Roman" w:cs="Times New Roman"/>
      <w:szCs w:val="24"/>
    </w:rPr>
  </w:style>
  <w:style w:type="character" w:customStyle="1" w:styleId="Char24">
    <w:name w:val="副标题 Char2"/>
    <w:uiPriority w:val="11"/>
    <w:qFormat/>
    <w:rPr>
      <w:rFonts w:ascii="Cambria" w:eastAsia="宋体" w:hAnsi="Cambria" w:cs="Times New Roman"/>
      <w:b/>
      <w:bCs/>
      <w:kern w:val="28"/>
      <w:sz w:val="3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c">
    <w:name w:val="表格文字"/>
    <w:basedOn w:val="a"/>
    <w:qFormat/>
    <w:pPr>
      <w:adjustRightInd w:val="0"/>
      <w:spacing w:line="420" w:lineRule="atLeast"/>
      <w:jc w:val="left"/>
      <w:textAlignment w:val="baseline"/>
    </w:pPr>
    <w:rPr>
      <w:kern w:val="0"/>
      <w:szCs w:val="20"/>
    </w:rPr>
  </w:style>
  <w:style w:type="paragraph" w:styleId="afd">
    <w:name w:val="List Paragraph"/>
    <w:basedOn w:val="a"/>
    <w:qFormat/>
    <w:pPr>
      <w:ind w:firstLineChars="200" w:firstLine="420"/>
    </w:pPr>
    <w:rPr>
      <w:rFonts w:ascii="Calibri" w:hAnsi="Calibri"/>
      <w:szCs w:val="22"/>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CharChar1CharChar">
    <w:name w:val="Char Char Char1 Char Char"/>
    <w:basedOn w:val="a"/>
    <w:semiHidden/>
    <w:qFormat/>
  </w:style>
  <w:style w:type="paragraph" w:customStyle="1" w:styleId="afe">
    <w:name w:val="表格"/>
    <w:basedOn w:val="a"/>
    <w:qFormat/>
    <w:pPr>
      <w:jc w:val="center"/>
      <w:textAlignment w:val="center"/>
    </w:pPr>
    <w:rPr>
      <w:rFonts w:ascii="华文细黑" w:hAnsi="华文细黑"/>
      <w:kern w:val="0"/>
      <w:szCs w:val="20"/>
    </w:rPr>
  </w:style>
  <w:style w:type="paragraph" w:customStyle="1" w:styleId="12">
    <w:name w:val="修订1"/>
    <w:qFormat/>
    <w:rPr>
      <w:rFonts w:ascii="Times New Roman" w:eastAsia="宋体" w:hAnsi="Times New Roman" w:cs="Times New Roman"/>
      <w:kern w:val="2"/>
      <w:sz w:val="21"/>
      <w:szCs w:val="24"/>
    </w:rPr>
  </w:style>
  <w:style w:type="paragraph" w:customStyle="1" w:styleId="12074">
    <w:name w:val="样式 样式 样式1 + 首行缩进:  2 字符 + 左侧:  0.74 厘米"/>
    <w:basedOn w:val="120"/>
    <w:qFormat/>
    <w:pPr>
      <w:ind w:firstLine="200"/>
    </w:pPr>
  </w:style>
  <w:style w:type="paragraph" w:customStyle="1" w:styleId="120">
    <w:name w:val="样式 样式1 + 首行缩进:  2 字符"/>
    <w:basedOn w:val="a"/>
    <w:qFormat/>
    <w:pPr>
      <w:spacing w:line="360" w:lineRule="exact"/>
      <w:ind w:firstLineChars="200" w:firstLine="420"/>
    </w:pPr>
    <w:rPr>
      <w:rFonts w:ascii="Arial" w:hAnsi="Arial" w:cs="宋体"/>
      <w:szCs w:val="20"/>
    </w:rPr>
  </w:style>
  <w:style w:type="paragraph" w:customStyle="1" w:styleId="13">
    <w:name w:val="1"/>
    <w:basedOn w:val="a"/>
    <w:next w:val="a"/>
    <w:qFormat/>
  </w:style>
  <w:style w:type="paragraph" w:customStyle="1" w:styleId="42">
    <w:name w:val="4、正文"/>
    <w:basedOn w:val="a"/>
    <w:qFormat/>
    <w:pPr>
      <w:ind w:firstLineChars="200" w:firstLine="200"/>
    </w:pPr>
    <w:rPr>
      <w:rFonts w:ascii="宋体"/>
      <w:sz w:val="24"/>
      <w:szCs w:val="28"/>
    </w:rPr>
  </w:style>
  <w:style w:type="paragraph" w:customStyle="1" w:styleId="Char25">
    <w:name w:val="Char2"/>
    <w:basedOn w:val="a"/>
    <w:qFormat/>
    <w:rPr>
      <w:rFonts w:ascii="仿宋_GB2312" w:eastAsia="仿宋_GB2312"/>
      <w:b/>
      <w:sz w:val="32"/>
      <w:szCs w:val="32"/>
    </w:rPr>
  </w:style>
  <w:style w:type="paragraph" w:customStyle="1" w:styleId="aff">
    <w:name w:val="样式 正文文本"/>
    <w:basedOn w:val="a"/>
    <w:qFormat/>
    <w:pPr>
      <w:adjustRightInd w:val="0"/>
      <w:snapToGrid w:val="0"/>
      <w:spacing w:line="400" w:lineRule="exact"/>
      <w:ind w:firstLineChars="200" w:firstLine="200"/>
    </w:pPr>
    <w:rPr>
      <w:rFonts w:ascii="Arial" w:hAnsi="Arial" w:cs="宋体"/>
      <w:color w:val="00000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0">
    <w:name w:val="p0"/>
    <w:basedOn w:val="a"/>
    <w:qFormat/>
    <w:pPr>
      <w:widowControl/>
    </w:pPr>
    <w:rPr>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378">
    <w:name w:val="样式 标题 3 + 段前: 7.8 磅"/>
    <w:basedOn w:val="3"/>
    <w:qFormat/>
    <w:pPr>
      <w:keepNext w:val="0"/>
      <w:keepLines w:val="0"/>
      <w:spacing w:before="156" w:after="0" w:line="360" w:lineRule="auto"/>
      <w:ind w:left="2220" w:hanging="420"/>
    </w:pPr>
    <w:rPr>
      <w:rFonts w:cs="宋体"/>
      <w:b w:val="0"/>
      <w:bCs w:val="0"/>
      <w:sz w:val="24"/>
      <w:szCs w:val="20"/>
    </w:rPr>
  </w:style>
  <w:style w:type="paragraph" w:customStyle="1" w:styleId="25">
    <w:name w:val="修订2"/>
    <w:qFormat/>
    <w:rPr>
      <w:rFonts w:ascii="Times New Roman" w:eastAsia="宋体" w:hAnsi="Times New Roman" w:cs="Times New Roman"/>
      <w:kern w:val="2"/>
      <w:sz w:val="21"/>
      <w:szCs w:val="24"/>
    </w:rPr>
  </w:style>
  <w:style w:type="paragraph" w:customStyle="1" w:styleId="3Arial">
    <w:name w:val="样式 标题 3 + Arial"/>
    <w:basedOn w:val="3"/>
    <w:qFormat/>
    <w:pPr>
      <w:spacing w:beforeLines="100" w:before="312" w:after="0" w:line="360" w:lineRule="auto"/>
    </w:pPr>
    <w:rPr>
      <w:rFonts w:ascii="Arial" w:hAnsi="Arial"/>
      <w:sz w:val="24"/>
    </w:rPr>
  </w:style>
  <w:style w:type="paragraph" w:customStyle="1" w:styleId="Char17">
    <w:name w:val="Char1"/>
    <w:basedOn w:val="a"/>
    <w:qFormat/>
    <w:pPr>
      <w:jc w:val="center"/>
    </w:pPr>
    <w:rPr>
      <w:rFonts w:ascii="仿宋_GB2312" w:eastAsia="仿宋_GB2312"/>
      <w:b/>
      <w:kern w:val="0"/>
      <w:sz w:val="32"/>
      <w:szCs w:val="32"/>
      <w:lang w:val="en-GB"/>
    </w:rPr>
  </w:style>
  <w:style w:type="paragraph" w:customStyle="1" w:styleId="Char110">
    <w:name w:val="Char11"/>
    <w:basedOn w:val="a"/>
    <w:pPr>
      <w:jc w:val="center"/>
    </w:pPr>
    <w:rPr>
      <w:rFonts w:ascii="仿宋_GB2312" w:eastAsia="仿宋_GB2312"/>
      <w:b/>
      <w:kern w:val="0"/>
      <w:sz w:val="32"/>
      <w:szCs w:val="32"/>
      <w:lang w:val="en-GB"/>
    </w:rPr>
  </w:style>
  <w:style w:type="paragraph" w:customStyle="1" w:styleId="Char210">
    <w:name w:val="Char21"/>
    <w:basedOn w:val="a"/>
    <w:rPr>
      <w:rFonts w:ascii="仿宋_GB2312" w:eastAsia="仿宋_GB2312"/>
      <w:b/>
      <w:sz w:val="32"/>
      <w:szCs w:val="32"/>
    </w:rPr>
  </w:style>
  <w:style w:type="paragraph" w:customStyle="1" w:styleId="Charf1">
    <w:name w:val="Char"/>
    <w:basedOn w:val="a"/>
    <w:qFormat/>
    <w:pPr>
      <w:tabs>
        <w:tab w:val="left" w:pos="432"/>
      </w:tabs>
      <w:spacing w:beforeLines="50" w:before="156" w:afterLines="50" w:after="156"/>
      <w:ind w:left="432" w:hanging="432"/>
    </w:pPr>
    <w:rPr>
      <w:rFonts w:ascii="仿宋_GB2312" w:eastAsia="仿宋_GB2312"/>
      <w:sz w:val="24"/>
    </w:rPr>
  </w:style>
  <w:style w:type="paragraph" w:customStyle="1" w:styleId="Char30">
    <w:name w:val="Char3"/>
    <w:basedOn w:val="a"/>
    <w:qFormat/>
    <w:pPr>
      <w:tabs>
        <w:tab w:val="left" w:pos="432"/>
      </w:tabs>
      <w:spacing w:beforeLines="50" w:afterLines="50"/>
      <w:ind w:left="432" w:hanging="432"/>
    </w:pPr>
    <w:rPr>
      <w:rFonts w:ascii="仿宋_GB2312" w:eastAsia="仿宋_GB2312"/>
      <w:sz w:val="24"/>
    </w:rPr>
  </w:style>
  <w:style w:type="character" w:customStyle="1" w:styleId="aff0">
    <w:name w:val="未处理的提及"/>
    <w:uiPriority w:val="99"/>
    <w:unhideWhenUsed/>
    <w:qFormat/>
    <w:rPr>
      <w:color w:val="605E5C"/>
      <w:shd w:val="clear" w:color="auto" w:fill="E1DFDD"/>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610">
    <w:name w:val="标题 61"/>
    <w:basedOn w:val="a"/>
    <w:uiPriority w:val="1"/>
    <w:qFormat/>
    <w:pPr>
      <w:ind w:left="837"/>
      <w:outlineLvl w:val="6"/>
    </w:pPr>
    <w:rPr>
      <w:sz w:val="23"/>
      <w:szCs w:val="23"/>
    </w:rPr>
  </w:style>
  <w:style w:type="character" w:customStyle="1" w:styleId="90">
    <w:name w:val="标题 9 字符"/>
    <w:qFormat/>
    <w:rPr>
      <w:rFonts w:ascii="Arial" w:eastAsia="黑体" w:hAnsi="Arial"/>
      <w:sz w:val="21"/>
      <w:szCs w:val="21"/>
      <w:lang w:val="en-US" w:eastAsia="zh-CN" w:bidi="ar-SA"/>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o.com/s?q=%E9%AA%8C%E6%94%B6%E8%A7%84%E8%8C%83&amp;ie=utf-8&amp;src=wenda_link"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o.com/s?q=%E9%81%93%E8%B7%AF%E5%B7%A5%E7%A8%8B%E6%96%BD%E5%B7%A5&amp;ie=utf-8&amp;src=wenda_lin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ww.tzwztb.com" TargetMode="External"/><Relationship Id="rId14" Type="http://schemas.openxmlformats.org/officeDocument/2006/relationships/header" Target="header3.xml"/><Relationship Id="rId22" Type="http://schemas.openxmlformats.org/officeDocument/2006/relationships/hyperlink" Target="http://www.tzwztb.co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10CE91-BC0B-43D9-8C89-0008DB9452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69</Pages>
  <Words>7067</Words>
  <Characters>40286</Characters>
  <Application>Microsoft Office Word</Application>
  <DocSecurity>0</DocSecurity>
  <Lines>335</Lines>
  <Paragraphs>94</Paragraphs>
  <ScaleCrop>false</ScaleCrop>
  <Company/>
  <LinksUpToDate>false</LinksUpToDate>
  <CharactersWithSpaces>47259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Ushop</cp:lastModifiedBy>
  <cp:revision>201</cp:revision>
  <cp:lastPrinted>2023-01-12T07:59:00Z</cp:lastPrinted>
  <dcterms:created xsi:type="dcterms:W3CDTF">2023-01-11T04:08:00Z</dcterms:created>
  <dcterms:modified xsi:type="dcterms:W3CDTF">2023-01-17T07:55:00Z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85CDA022E22448F187644BC783685BAE</vt:lpwstr>
  </property>
</Properties>
</file>