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5634" w:type="dxa"/>
        <w:tblInd w:w="-9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3"/>
        <w:gridCol w:w="900"/>
        <w:gridCol w:w="1950"/>
        <w:gridCol w:w="796"/>
        <w:gridCol w:w="1696"/>
        <w:gridCol w:w="6404"/>
        <w:gridCol w:w="508"/>
        <w:gridCol w:w="646"/>
        <w:gridCol w:w="738"/>
        <w:gridCol w:w="796"/>
        <w:gridCol w:w="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5634"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附件七</w:t>
            </w:r>
          </w:p>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2"/>
                <w:szCs w:val="32"/>
                <w:u w:val="none"/>
                <w:lang w:val="en-US" w:eastAsia="zh-CN" w:bidi="ar"/>
              </w:rPr>
              <w:t>一、天璟天禧幼儿园采购项目（办公家具）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放置位置</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图片</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家具名称</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材质说明</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幼儿园数量</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合计（元）</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园长室1+副园长1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1131570" cy="669290"/>
                  <wp:effectExtent l="0" t="0" r="11430" b="1651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1131570" cy="669290"/>
                          </a:xfrm>
                          <a:prstGeom prst="rect">
                            <a:avLst/>
                          </a:prstGeom>
                          <a:noFill/>
                          <a:ln w="9525">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班台</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1800*900*750</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1、面材：优质耐磨三聚氢胺浸渍饰面；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2、基材： E1级实木颗粒板，甲醛释放量≤0.124mg/m³；符合GB18580-2017E1级有害物质限量要求。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3、抽屉导轨：优质三节导轨；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4、门铰：优质缓冲型防夹手门铰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5、封边用材：2mm厚PVC胶边，进口热熔胶；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6、内置可安装86插的线板及线盒，电路集成轻松实现。</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园长室2+副园长2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990600" cy="1476375"/>
                  <wp:effectExtent l="0" t="0" r="0" b="9525"/>
                  <wp:docPr id="2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IMG_257"/>
                          <pic:cNvPicPr>
                            <a:picLocks noChangeAspect="1"/>
                          </pic:cNvPicPr>
                        </pic:nvPicPr>
                        <pic:blipFill>
                          <a:blip r:embed="rId5"/>
                          <a:stretch>
                            <a:fillRect/>
                          </a:stretch>
                        </pic:blipFill>
                        <pic:spPr>
                          <a:xfrm>
                            <a:off x="0" y="0"/>
                            <a:ext cx="990600" cy="1476375"/>
                          </a:xfrm>
                          <a:prstGeom prst="rect">
                            <a:avLst/>
                          </a:prstGeom>
                          <a:noFill/>
                          <a:ln w="9525">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书柜</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810*400*1939</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1、板材选用采用E1级实木颗粒板，色泽逼真，清新自然；基材均单一原生橡胶木，足克重，经久不易变色，防透底，高密度低碳环保级别。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2、封边：2mm厚PVC封边，进口热熔胶，经自动调温热压机使板材粘连无丝无缝，在不同地区气温、湿度的变化中不受影响，能长期不变形、不开裂；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3、高强度航空铝材 ，同色锌合金镀珍珠铬连接件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4、钢化玻璃，强度较之普通玻璃提高数倍，抗弯，使用安全，其承载能力增大改善了易碎性质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5、五金：拉手使用铝合金U型设计，表面阳极氧化处理，防锈防刮伤，配置静音门铰及锁王系统和三节静音导轨</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2"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园长室1+副园长1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590550" cy="103822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90550" cy="1038225"/>
                          </a:xfrm>
                          <a:prstGeom prst="rect">
                            <a:avLst/>
                          </a:prstGeom>
                          <a:noFill/>
                          <a:ln w="9525">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班椅</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670W*700D*1125H*(气杆可升高+60mm)</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面料:科技布，耐脏耐磨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气压杆:可根据桌子的高度自由升降、可根据需要的角度自由旋转(以外贸标准通过SGS测试以及权威机构测试)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海绵:坐垫采用45#高密度海绵，靠背采用38#弹性海绵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脚轮:实木五星脚、承重力强，PU滑轮顺畅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底盘:加厚型飞机底盘、优质钢板、加厚防爆、加固耐用</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园长室2+副园长2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1019175" cy="1057275"/>
                  <wp:effectExtent l="0" t="0" r="9525" b="9525"/>
                  <wp:docPr id="8"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9"/>
                          <pic:cNvPicPr>
                            <a:picLocks noChangeAspect="1"/>
                          </pic:cNvPicPr>
                        </pic:nvPicPr>
                        <pic:blipFill>
                          <a:blip r:embed="rId7"/>
                          <a:stretch>
                            <a:fillRect/>
                          </a:stretch>
                        </pic:blipFill>
                        <pic:spPr>
                          <a:xfrm>
                            <a:off x="0" y="0"/>
                            <a:ext cx="1019175" cy="1057275"/>
                          </a:xfrm>
                          <a:prstGeom prst="rect">
                            <a:avLst/>
                          </a:prstGeom>
                          <a:noFill/>
                          <a:ln w="9525">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办公台班前椅</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1、黑色PP料背架，带固定腰靠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2、40密度高弹力海绵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3、PP连体固定扶手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4、25管1.8厚黑色烤漆弓形架</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园长室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1181100" cy="1190625"/>
                  <wp:effectExtent l="0" t="0" r="0" b="9525"/>
                  <wp:docPr id="2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descr="IMG_260"/>
                          <pic:cNvPicPr>
                            <a:picLocks noChangeAspect="1"/>
                          </pic:cNvPicPr>
                        </pic:nvPicPr>
                        <pic:blipFill>
                          <a:blip r:embed="rId8"/>
                          <a:stretch>
                            <a:fillRect/>
                          </a:stretch>
                        </pic:blipFill>
                        <pic:spPr>
                          <a:xfrm>
                            <a:off x="0" y="0"/>
                            <a:ext cx="1181100" cy="1190625"/>
                          </a:xfrm>
                          <a:prstGeom prst="rect">
                            <a:avLst/>
                          </a:prstGeom>
                          <a:noFill/>
                          <a:ln w="9525">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沙发1+1+3</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1、饰面:采用牛皮，具有抗静电材料，经过国际SGS耐用与安全测试,撕裂强度大于等于20kgf，透气性强，柔软且富有韧性，厚度适中；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2、海棉：采用高密度定型海绵，密度为38KG/M3 。理化性能应符合国家现行标准。软硬适中，压膜量达到国家现行检测标准。</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园长室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1085850" cy="1085850"/>
                  <wp:effectExtent l="0" t="0" r="0" b="0"/>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9"/>
                          <a:stretch>
                            <a:fillRect/>
                          </a:stretch>
                        </pic:blipFill>
                        <pic:spPr>
                          <a:xfrm>
                            <a:off x="0" y="0"/>
                            <a:ext cx="1085850" cy="1085850"/>
                          </a:xfrm>
                          <a:prstGeom prst="rect">
                            <a:avLst/>
                          </a:prstGeom>
                          <a:noFill/>
                          <a:ln w="9525">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茶几</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1400*600*450</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1、基材:采用E1级优质中密度纤维板基材，甲醛释放量符合国家标准；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2、五金：优质钢丝架喷塑；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3、表面:表面光亮平整，有光泽，木纹清晰，整体效果好；</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4"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园长室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1155700" cy="861060"/>
                  <wp:effectExtent l="0" t="0" r="6350" b="15240"/>
                  <wp:docPr id="1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IMG_262"/>
                          <pic:cNvPicPr>
                            <a:picLocks noChangeAspect="1"/>
                          </pic:cNvPicPr>
                        </pic:nvPicPr>
                        <pic:blipFill>
                          <a:blip r:embed="rId10"/>
                          <a:stretch>
                            <a:fillRect/>
                          </a:stretch>
                        </pic:blipFill>
                        <pic:spPr>
                          <a:xfrm>
                            <a:off x="0" y="0"/>
                            <a:ext cx="1155700" cy="861060"/>
                          </a:xfrm>
                          <a:prstGeom prst="rect">
                            <a:avLst/>
                          </a:prstGeom>
                          <a:noFill/>
                          <a:ln w="9525">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茶水柜</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1200*400*800</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1.全部采用E1环保MFC材质标准，台面基材25MM中纤板，桌面板下置2.0厚度铁架支撑，桌面30度的倒三角油漆封边，防水防裂经久耐用；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2.副柜全部采用16MM（MFC），配置三抽屉二掩门，采用铝合金材质嵌入式拉手，三节道轨，缓冲门铰,；  3.支撑脚架采用橡胶木实木脚；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4.吊式前档板采用16MM（MFC）材质，配铝合金吊式连接件。</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1076325" cy="916305"/>
                  <wp:effectExtent l="0" t="0" r="9525" b="17145"/>
                  <wp:docPr id="1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IMG_263"/>
                          <pic:cNvPicPr>
                            <a:picLocks noChangeAspect="1"/>
                          </pic:cNvPicPr>
                        </pic:nvPicPr>
                        <pic:blipFill>
                          <a:blip r:embed="rId11"/>
                          <a:stretch>
                            <a:fillRect/>
                          </a:stretch>
                        </pic:blipFill>
                        <pic:spPr>
                          <a:xfrm>
                            <a:off x="0" y="0"/>
                            <a:ext cx="1076325" cy="916305"/>
                          </a:xfrm>
                          <a:prstGeom prst="rect">
                            <a:avLst/>
                          </a:prstGeom>
                          <a:noFill/>
                          <a:ln w="9525">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会议桌</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5800*1800*750</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1、板材选用采用E1级实木颗粒板，色泽逼真，清新自然；基材均单一原生橡胶木，饰面采用原纸，以及油墨，足克重，经久不易变色，防透底，高密度低碳环保级别。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2、源自樱桃木色与航空铝材包覆支撑脚融合的侧脚板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3、可以选45度拼焊钢脚静电喷涂、冷拉高频焊扁形钢管支撑结构的钢脚，也可以选择源自樱桃木色与航空铝材包覆支撑脚融合的侧脚板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4、台低有一个调节高度螺丝脚，防潮，防水，防剥落，可适应地面不平整而调节高度，桌面有一个走线盒  台架：砂纹灰色-冷拉高频焊管，基材为冷扎板。壁厚为1.5mm,表面静电喷粉(经久不易脱落，抗黄变) 。</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1019175" cy="1057275"/>
                  <wp:effectExtent l="0" t="0" r="9525" b="9525"/>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7"/>
                          <a:stretch>
                            <a:fillRect/>
                          </a:stretch>
                        </pic:blipFill>
                        <pic:spPr>
                          <a:xfrm>
                            <a:off x="0" y="0"/>
                            <a:ext cx="1019175" cy="1057275"/>
                          </a:xfrm>
                          <a:prstGeom prst="rect">
                            <a:avLst/>
                          </a:prstGeom>
                          <a:noFill/>
                          <a:ln w="9525">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会议椅</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1.国产高回弹网布，原生海绵坐垫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2.黑色PP加玻纤内外塑框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3.一体成型PP固定扶手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4.φ25MM圆管2.0MM厚黑色烤漆工字架</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1343025" cy="1000125"/>
                  <wp:effectExtent l="0" t="0" r="9525" b="9525"/>
                  <wp:docPr id="1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65"/>
                          <pic:cNvPicPr>
                            <a:picLocks noChangeAspect="1"/>
                          </pic:cNvPicPr>
                        </pic:nvPicPr>
                        <pic:blipFill>
                          <a:blip r:embed="rId10"/>
                          <a:stretch>
                            <a:fillRect/>
                          </a:stretch>
                        </pic:blipFill>
                        <pic:spPr>
                          <a:xfrm>
                            <a:off x="0" y="0"/>
                            <a:ext cx="1343025" cy="1000125"/>
                          </a:xfrm>
                          <a:prstGeom prst="rect">
                            <a:avLst/>
                          </a:prstGeom>
                          <a:noFill/>
                          <a:ln w="9525">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茶水柜</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1200*400*800</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1.全部采用E1环保MFC材质标准，台面基材25MM中纤板，桌面板下置2.0厚度铁架支撑，桌面30度的倒三角油漆封边，防水防裂经久耐用；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2.副柜全部采用16MM（MFC），配置三抽屉二掩门，采用铝合金材质嵌入式拉手，三节道轨，缓冲门铰,；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3.支撑脚架采用橡胶木实木脚；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4.吊式前档板采用16MM（MFC）材质，配铝合金吊式连接件。</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财务室1+保健室1+教师办公室1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1149985" cy="962660"/>
                  <wp:effectExtent l="0" t="0" r="12065" b="8890"/>
                  <wp:docPr id="13"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IMG_266"/>
                          <pic:cNvPicPr>
                            <a:picLocks noChangeAspect="1"/>
                          </pic:cNvPicPr>
                        </pic:nvPicPr>
                        <pic:blipFill>
                          <a:blip r:embed="rId12"/>
                          <a:stretch>
                            <a:fillRect/>
                          </a:stretch>
                        </pic:blipFill>
                        <pic:spPr>
                          <a:xfrm>
                            <a:off x="0" y="0"/>
                            <a:ext cx="1149985" cy="962660"/>
                          </a:xfrm>
                          <a:prstGeom prst="rect">
                            <a:avLst/>
                          </a:prstGeom>
                          <a:noFill/>
                          <a:ln w="9525">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双人工位</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1600*2800*1200</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1.全部采用E1环保MFC材质标准，台面基材25MM中纤板，桌面板下置2.0厚度铁架支撑，桌面30度的倒三角油漆封边，防水防裂经久耐用；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2.副柜全部采用16MM（MFC），配置三抽屉二掩门，采用铝合金材质嵌入式拉手，三节道轨，缓冲门铰,；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3.支撑脚架采用橡胶木实木脚；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4.吊式前档板采用16MM（MFC）材质，配铝合金吊式连接件。</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3对2人位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1"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财务室2+教师办公室14+保健室4+班级13+厨房1+保安室3+音控室1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1085850" cy="1333500"/>
                  <wp:effectExtent l="0" t="0" r="0" b="0"/>
                  <wp:docPr id="2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descr="IMG_267"/>
                          <pic:cNvPicPr>
                            <a:picLocks noChangeAspect="1"/>
                          </pic:cNvPicPr>
                        </pic:nvPicPr>
                        <pic:blipFill>
                          <a:blip r:embed="rId13"/>
                          <a:stretch>
                            <a:fillRect/>
                          </a:stretch>
                        </pic:blipFill>
                        <pic:spPr>
                          <a:xfrm>
                            <a:off x="0" y="0"/>
                            <a:ext cx="1085850" cy="1333500"/>
                          </a:xfrm>
                          <a:prstGeom prst="rect">
                            <a:avLst/>
                          </a:prstGeom>
                          <a:noFill/>
                          <a:ln w="9525">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职员椅</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1.高回弹网布，原生海绵坐垫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2.黑色PP加玻纤内外塑框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3.一体成型PP固定扶手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4.φ25MM圆管2.0MM厚黑色烤漆工字架</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教师办公室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1343025" cy="695325"/>
                  <wp:effectExtent l="0" t="0" r="9525" b="9525"/>
                  <wp:docPr id="6"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descr="IMG_268"/>
                          <pic:cNvPicPr>
                            <a:picLocks noChangeAspect="1"/>
                          </pic:cNvPicPr>
                        </pic:nvPicPr>
                        <pic:blipFill>
                          <a:blip r:embed="rId14"/>
                          <a:stretch>
                            <a:fillRect/>
                          </a:stretch>
                        </pic:blipFill>
                        <pic:spPr>
                          <a:xfrm>
                            <a:off x="0" y="0"/>
                            <a:ext cx="1343025" cy="695325"/>
                          </a:xfrm>
                          <a:prstGeom prst="rect">
                            <a:avLst/>
                          </a:prstGeom>
                          <a:noFill/>
                          <a:ln w="9525">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4人坐工位</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2400*1200*1050</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1.全部采用E1环保MFC材质标准，台面基材25MM中纤板，桌面板下置2.0厚度铁架支撑，桌面30度的倒三角油漆封边，防水防裂经久耐用；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2.副柜全部采用16MM（MFC），配置三抽屉二掩门，采用铝合金材质嵌入式拉手，三节道轨，缓冲门铰,；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3.支撑脚架采用橡胶木实木脚；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4.吊式前档板采用16MM（MFC）材质，配铝合金吊式连接件。</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教师办公室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581025" cy="1038225"/>
                  <wp:effectExtent l="0" t="0" r="9525" b="9525"/>
                  <wp:docPr id="20"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 descr="IMG_269"/>
                          <pic:cNvPicPr>
                            <a:picLocks noChangeAspect="1"/>
                          </pic:cNvPicPr>
                        </pic:nvPicPr>
                        <pic:blipFill>
                          <a:blip r:embed="rId15"/>
                          <a:stretch>
                            <a:fillRect/>
                          </a:stretch>
                        </pic:blipFill>
                        <pic:spPr>
                          <a:xfrm>
                            <a:off x="0" y="0"/>
                            <a:ext cx="581025" cy="1038225"/>
                          </a:xfrm>
                          <a:prstGeom prst="rect">
                            <a:avLst/>
                          </a:prstGeom>
                          <a:noFill/>
                          <a:ln w="9525">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铁皮柜</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900*400*1850</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表面采用乳化剂和碱性助洗剂脱脂 、磷酸除锈、锌系薄膜型磷化、钝化等九等工序，进口静电喷塑设备，亚光静电喷塑，达到最佳防腐、防潮的效果，保证使用中不褪色、不起色，铁皮厚度0.7mm。</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老师办公室4+保健室1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1129665" cy="1009650"/>
                  <wp:effectExtent l="0" t="0" r="13335" b="0"/>
                  <wp:docPr id="14"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IMG_270"/>
                          <pic:cNvPicPr>
                            <a:picLocks noChangeAspect="1"/>
                          </pic:cNvPicPr>
                        </pic:nvPicPr>
                        <pic:blipFill>
                          <a:blip r:embed="rId16"/>
                          <a:stretch>
                            <a:fillRect/>
                          </a:stretch>
                        </pic:blipFill>
                        <pic:spPr>
                          <a:xfrm>
                            <a:off x="0" y="0"/>
                            <a:ext cx="1129665" cy="1009650"/>
                          </a:xfrm>
                          <a:prstGeom prst="rect">
                            <a:avLst/>
                          </a:prstGeom>
                          <a:noFill/>
                          <a:ln w="9525">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边柜</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810*400*825</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1、板材选用采用E1级实木颗粒板，色泽逼真，清新自然；基材均单一原生橡胶木，饰面采用原纸，以及油墨，足克重，经久不易变色，防透底，高密度低碳环保级别。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2、封边：2mm厚PVC封边，进口热熔胶，经自动调温热压机使板材粘连无丝无缝，在不同地区气温、湿度的变化中不受影响，能长期不变形、不开裂；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3、高强度航空铝材新河铝材高精纯铝 ，同色锌合金镀珍珠铬连接件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4、五金：拉手使用铝合金U型设计，表面阳极氧化处理，防锈防刮伤，配置静音门铰及锁王系统和三节静音导轨 </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847090" cy="1141730"/>
                  <wp:effectExtent l="0" t="0" r="10160" b="1270"/>
                  <wp:docPr id="15"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IMG_271"/>
                          <pic:cNvPicPr>
                            <a:picLocks noChangeAspect="1"/>
                          </pic:cNvPicPr>
                        </pic:nvPicPr>
                        <pic:blipFill>
                          <a:blip r:embed="rId17"/>
                          <a:stretch>
                            <a:fillRect/>
                          </a:stretch>
                        </pic:blipFill>
                        <pic:spPr>
                          <a:xfrm>
                            <a:off x="0" y="0"/>
                            <a:ext cx="847090" cy="1141730"/>
                          </a:xfrm>
                          <a:prstGeom prst="rect">
                            <a:avLst/>
                          </a:prstGeom>
                          <a:noFill/>
                          <a:ln w="9525">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铁皮柜</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850*400*1800</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表面采用乳化剂和碱性助洗剂脱脂 、磷酸除锈、锌系薄膜型磷化、钝化等九等工序，进口静电喷塑设备，亚光静电喷塑，达到最佳防腐、防潮的效果，保证使用中不褪色、不起色，铁皮厚度0.5mm。</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公共区域</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1143000" cy="1143000"/>
                  <wp:effectExtent l="0" t="0" r="0" b="0"/>
                  <wp:docPr id="18"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IMG_272"/>
                          <pic:cNvPicPr>
                            <a:picLocks noChangeAspect="1"/>
                          </pic:cNvPicPr>
                        </pic:nvPicPr>
                        <pic:blipFill>
                          <a:blip r:embed="rId18"/>
                          <a:stretch>
                            <a:fillRect/>
                          </a:stretch>
                        </pic:blipFill>
                        <pic:spPr>
                          <a:xfrm>
                            <a:off x="0" y="0"/>
                            <a:ext cx="1143000" cy="1143000"/>
                          </a:xfrm>
                          <a:prstGeom prst="rect">
                            <a:avLst/>
                          </a:prstGeom>
                          <a:noFill/>
                          <a:ln w="9525">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沙发组合+茶几组合</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1、面料：采用优质布艺，透气性强，柔软而富于韧性，厚度适中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坐垫海绵：采用PU成型高泡高密度 海绵，软硬适中，回弹性能好，抗变形能力强，根据人体工学原理设计，坐感舒适。</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公共区域</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1343025" cy="762000"/>
                  <wp:effectExtent l="0" t="0" r="9525" b="0"/>
                  <wp:docPr id="2"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descr="IMG_273"/>
                          <pic:cNvPicPr>
                            <a:picLocks noChangeAspect="1"/>
                          </pic:cNvPicPr>
                        </pic:nvPicPr>
                        <pic:blipFill>
                          <a:blip r:embed="rId19"/>
                          <a:stretch>
                            <a:fillRect/>
                          </a:stretch>
                        </pic:blipFill>
                        <pic:spPr>
                          <a:xfrm>
                            <a:off x="0" y="0"/>
                            <a:ext cx="1343025" cy="762000"/>
                          </a:xfrm>
                          <a:prstGeom prst="rect">
                            <a:avLst/>
                          </a:prstGeom>
                          <a:noFill/>
                          <a:ln w="9525">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小圆凳</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1、面料：采用优质布艺，透气性强，柔软而富于韧性，厚度适中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坐垫海绵：采用PU 成型高泡高密度 海绵，软硬适中，回弹性能好，抗变形能力强，根据人体工学原理设计，坐感舒适。</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餐厅</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1064895" cy="596900"/>
                  <wp:effectExtent l="0" t="0" r="1905" b="12700"/>
                  <wp:docPr id="1"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descr="IMG_274"/>
                          <pic:cNvPicPr>
                            <a:picLocks noChangeAspect="1"/>
                          </pic:cNvPicPr>
                        </pic:nvPicPr>
                        <pic:blipFill>
                          <a:blip r:embed="rId20"/>
                          <a:stretch>
                            <a:fillRect/>
                          </a:stretch>
                        </pic:blipFill>
                        <pic:spPr>
                          <a:xfrm>
                            <a:off x="0" y="0"/>
                            <a:ext cx="1064895" cy="596900"/>
                          </a:xfrm>
                          <a:prstGeom prst="rect">
                            <a:avLst/>
                          </a:prstGeom>
                          <a:noFill/>
                          <a:ln w="9525">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1张餐桌和4把椅子</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1200*700*750</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纯实木打造，经久耐用</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餐厅</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1114425" cy="828675"/>
                  <wp:effectExtent l="0" t="0" r="9525" b="9525"/>
                  <wp:docPr id="12"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0" descr="IMG_275"/>
                          <pic:cNvPicPr>
                            <a:picLocks noChangeAspect="1"/>
                          </pic:cNvPicPr>
                        </pic:nvPicPr>
                        <pic:blipFill>
                          <a:blip r:embed="rId21"/>
                          <a:stretch>
                            <a:fillRect/>
                          </a:stretch>
                        </pic:blipFill>
                        <pic:spPr>
                          <a:xfrm>
                            <a:off x="0" y="0"/>
                            <a:ext cx="1114425" cy="828675"/>
                          </a:xfrm>
                          <a:prstGeom prst="rect">
                            <a:avLst/>
                          </a:prstGeom>
                          <a:noFill/>
                          <a:ln w="9525">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餐边柜</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1200*400*800</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1.全部采用E1环保MFC材质标准，台面基材25MM中纤板，桌面板下置2.0厚度铁架支撑，桌面30度的倒三角油漆封边，防水防裂经久耐用；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2.副柜全部采用16MM（MFC），配置三抽屉二掩门，采用铝合金材质嵌入式拉手，三节道轨，缓冲门铰,；  3.支撑脚架采用橡胶木实木脚；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4.吊式前档板采用16MM（MFC）材质，配铝合金吊式连接件。</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厨房1个+保安室1个+音控室1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1005840" cy="754380"/>
                  <wp:effectExtent l="0" t="0" r="3810" b="7620"/>
                  <wp:docPr id="7"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1" descr="IMG_276"/>
                          <pic:cNvPicPr>
                            <a:picLocks noChangeAspect="1"/>
                          </pic:cNvPicPr>
                        </pic:nvPicPr>
                        <pic:blipFill>
                          <a:blip r:embed="rId22"/>
                          <a:stretch>
                            <a:fillRect/>
                          </a:stretch>
                        </pic:blipFill>
                        <pic:spPr>
                          <a:xfrm>
                            <a:off x="0" y="0"/>
                            <a:ext cx="1005840" cy="754380"/>
                          </a:xfrm>
                          <a:prstGeom prst="rect">
                            <a:avLst/>
                          </a:prstGeom>
                          <a:noFill/>
                          <a:ln w="9525">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单人办公桌</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1200*600*750</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1、面材：优质耐磨三聚氢胺浸渍饰面；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2、基材： E1级实木颗粒板，甲醛释放量≤0.124mg/m³；符合GB18580-2017E1级有害物质限量要求。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3、抽屉导轨：DTC优质三节导轨；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4、门铰：优质缓冲型防夹手门铰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5、封边用材：2mm厚PVC胶边，进口热熔胶；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6、内置可安装86插的线板及线盒，电路集成轻松实现。</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保安室+厨房（1+2）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504825" cy="1085850"/>
                  <wp:effectExtent l="0" t="0" r="9525" b="0"/>
                  <wp:docPr id="10"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2" descr="IMG_277"/>
                          <pic:cNvPicPr>
                            <a:picLocks noChangeAspect="1"/>
                          </pic:cNvPicPr>
                        </pic:nvPicPr>
                        <pic:blipFill>
                          <a:blip r:embed="rId23"/>
                          <a:stretch>
                            <a:fillRect/>
                          </a:stretch>
                        </pic:blipFill>
                        <pic:spPr>
                          <a:xfrm>
                            <a:off x="0" y="0"/>
                            <a:ext cx="504825" cy="1085850"/>
                          </a:xfrm>
                          <a:prstGeom prst="rect">
                            <a:avLst/>
                          </a:prstGeom>
                          <a:noFill/>
                          <a:ln w="9525">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更衣柜</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900*500*1850</w:t>
            </w:r>
          </w:p>
        </w:tc>
        <w:tc>
          <w:tcPr>
            <w:tcW w:w="6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表面采用乳化剂和碱性助洗剂脱脂 、磷酸除锈、锌系薄膜型磷化、钝化等九等工序，进口静电喷塑设备，亚光静电喷塑，达到最佳防腐、防潮的效果，保证使用中不褪色、不起色，铁皮厚度0.5mm。</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6"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723900" cy="962025"/>
                  <wp:effectExtent l="0" t="0" r="0" b="9525"/>
                  <wp:docPr id="19"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3" descr="IMG_278"/>
                          <pic:cNvPicPr>
                            <a:picLocks noChangeAspect="1"/>
                          </pic:cNvPicPr>
                        </pic:nvPicPr>
                        <pic:blipFill>
                          <a:blip r:embed="rId24"/>
                          <a:stretch>
                            <a:fillRect/>
                          </a:stretch>
                        </pic:blipFill>
                        <pic:spPr>
                          <a:xfrm>
                            <a:off x="0" y="0"/>
                            <a:ext cx="723900" cy="962025"/>
                          </a:xfrm>
                          <a:prstGeom prst="rect">
                            <a:avLst/>
                          </a:prstGeom>
                          <a:noFill/>
                          <a:ln w="9525">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全实木1.2米上下床</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全实木打造</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563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cs="宋体"/>
                <w:b/>
                <w:bCs/>
                <w:color w:val="auto"/>
                <w:kern w:val="0"/>
                <w:sz w:val="28"/>
                <w:szCs w:val="28"/>
                <w:highlight w:val="none"/>
                <w:lang w:bidi="ar"/>
              </w:rPr>
            </w:pPr>
            <w:r>
              <w:rPr>
                <w:rFonts w:hint="eastAsia" w:ascii="宋体" w:hAnsi="宋体" w:cs="宋体"/>
                <w:b/>
                <w:bCs/>
                <w:color w:val="auto"/>
                <w:sz w:val="24"/>
                <w:szCs w:val="24"/>
                <w:highlight w:val="none"/>
                <w:lang w:val="en-US" w:eastAsia="zh-CN"/>
              </w:rPr>
              <w:t>合计（一）=1+2+3+4+...+22+23=</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元     大写</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563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r>
              <w:rPr>
                <w:rFonts w:hint="eastAsia" w:ascii="宋体" w:hAnsi="宋体" w:cs="宋体"/>
                <w:b/>
                <w:bCs/>
                <w:color w:val="auto"/>
                <w:kern w:val="0"/>
                <w:sz w:val="28"/>
                <w:szCs w:val="28"/>
                <w:highlight w:val="none"/>
                <w:lang w:bidi="ar"/>
              </w:rPr>
              <w:t>二、云湖幼儿园采购项目（办公家具）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园长室1+副园长1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bdr w:val="single" w:color="000000" w:sz="4" w:space="0"/>
                <w:lang w:bidi="ar"/>
              </w:rPr>
              <w:drawing>
                <wp:anchor distT="0" distB="0" distL="114300" distR="114300" simplePos="0" relativeHeight="251659264" behindDoc="0" locked="0" layoutInCell="1" allowOverlap="1">
                  <wp:simplePos x="0" y="0"/>
                  <wp:positionH relativeFrom="column">
                    <wp:posOffset>-22860</wp:posOffset>
                  </wp:positionH>
                  <wp:positionV relativeFrom="paragraph">
                    <wp:posOffset>333375</wp:posOffset>
                  </wp:positionV>
                  <wp:extent cx="1153160" cy="776605"/>
                  <wp:effectExtent l="0" t="0" r="8890" b="4445"/>
                  <wp:wrapNone/>
                  <wp:docPr id="171" name="图片_1"/>
                  <wp:cNvGraphicFramePr/>
                  <a:graphic xmlns:a="http://schemas.openxmlformats.org/drawingml/2006/main">
                    <a:graphicData uri="http://schemas.openxmlformats.org/drawingml/2006/picture">
                      <pic:pic xmlns:pic="http://schemas.openxmlformats.org/drawingml/2006/picture">
                        <pic:nvPicPr>
                          <pic:cNvPr id="171" name="图片_1"/>
                          <pic:cNvPicPr/>
                        </pic:nvPicPr>
                        <pic:blipFill>
                          <a:blip r:embed="rId25"/>
                          <a:stretch>
                            <a:fillRect/>
                          </a:stretch>
                        </pic:blipFill>
                        <pic:spPr>
                          <a:xfrm>
                            <a:off x="0" y="0"/>
                            <a:ext cx="1153160" cy="776605"/>
                          </a:xfrm>
                          <a:prstGeom prst="rect">
                            <a:avLst/>
                          </a:prstGeom>
                          <a:noFill/>
                          <a:ln>
                            <a:noFill/>
                          </a:ln>
                        </pic:spPr>
                      </pic:pic>
                    </a:graphicData>
                  </a:graphic>
                </wp:anchor>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班台</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1800*900*750</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1、面材：优质耐磨三聚氢胺浸渍饰面；</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2、基材： E1级实木颗粒板，甲醛释放量≤0.124mg/m³；符合GB18580-2017E1级有害物质限量要求。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3、抽屉导轨：优质三节导轨；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4、门铰：优质缓冲型防夹手门铰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5、封边用材：2mm厚PVC胶边，进口热熔胶；</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6、内置可安装86插的线板及线盒，电路集成轻松实现。</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2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2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园长室2+副园长2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drawing>
                <wp:inline distT="0" distB="0" distL="114300" distR="114300">
                  <wp:extent cx="926465" cy="1379220"/>
                  <wp:effectExtent l="0" t="0" r="6985" b="11430"/>
                  <wp:docPr id="172" name="图片 8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84" descr="IMG_279"/>
                          <pic:cNvPicPr>
                            <a:picLocks noChangeAspect="1"/>
                          </pic:cNvPicPr>
                        </pic:nvPicPr>
                        <pic:blipFill>
                          <a:blip r:embed="rId26"/>
                          <a:stretch>
                            <a:fillRect/>
                          </a:stretch>
                        </pic:blipFill>
                        <pic:spPr>
                          <a:xfrm>
                            <a:off x="0" y="0"/>
                            <a:ext cx="926465" cy="1379220"/>
                          </a:xfrm>
                          <a:prstGeom prst="rect">
                            <a:avLst/>
                          </a:prstGeom>
                          <a:noFill/>
                          <a:ln>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书柜</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810*400*1939</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1、板材选用采用E1级实木颗粒板，色泽逼真，清新自然；基材均单一原生橡胶木，足克重，经久不易变色，防透底，高密度低碳环保级别。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2、封边：2mm厚PVC封边，进口热熔胶，经自动调温热压机使板材粘连无丝无缝，在不同地区气温、湿度的变化中不受影响，能长期不变形、不开裂；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3、高强度航空铝材 ，同色锌合金镀珍珠铬连接件</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4、钢化玻璃，强度较之普通玻璃提高数倍，抗弯，使用安全，其承载能力增大改善了易碎性质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5、五金：拉手使用铝合金U型设计，表面阳极氧化处理，防锈防刮伤，配置静音门铰及锁王系统和三节静音导轨</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4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1"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3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园长室1+副园长1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drawing>
                <wp:inline distT="0" distB="0" distL="114300" distR="114300">
                  <wp:extent cx="765810" cy="1357630"/>
                  <wp:effectExtent l="0" t="0" r="15240" b="13970"/>
                  <wp:docPr id="173" name="图片 8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85" descr="IMG_280"/>
                          <pic:cNvPicPr>
                            <a:picLocks noChangeAspect="1"/>
                          </pic:cNvPicPr>
                        </pic:nvPicPr>
                        <pic:blipFill>
                          <a:blip r:embed="rId27"/>
                          <a:stretch>
                            <a:fillRect/>
                          </a:stretch>
                        </pic:blipFill>
                        <pic:spPr>
                          <a:xfrm>
                            <a:off x="0" y="0"/>
                            <a:ext cx="765810" cy="1357630"/>
                          </a:xfrm>
                          <a:prstGeom prst="rect">
                            <a:avLst/>
                          </a:prstGeom>
                          <a:noFill/>
                          <a:ln>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班椅</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670W*700D*1125H*(气杆可升高+60mm)</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面料:科技布，耐脏耐磨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气压杆:可根据桌子的高度自由升降、可根据需要的角度自由旋转(以外贸标准通过SGS测试以及权威机构测试)</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海绵:坐垫采用45#高密度海绵，靠背采用38#弹性海绵</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脚轮:实木五星脚、承重力强，PU滑轮顺畅</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底盘:加厚型飞机底盘、优质钢板、加厚防爆、加固耐用</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2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4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园长室2+副园长2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drawing>
                <wp:inline distT="0" distB="0" distL="114300" distR="114300">
                  <wp:extent cx="1114425" cy="1156335"/>
                  <wp:effectExtent l="0" t="0" r="9525" b="5715"/>
                  <wp:docPr id="174" name="图片 8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86" descr="IMG_281"/>
                          <pic:cNvPicPr>
                            <a:picLocks noChangeAspect="1"/>
                          </pic:cNvPicPr>
                        </pic:nvPicPr>
                        <pic:blipFill>
                          <a:blip r:embed="rId28"/>
                          <a:stretch>
                            <a:fillRect/>
                          </a:stretch>
                        </pic:blipFill>
                        <pic:spPr>
                          <a:xfrm>
                            <a:off x="0" y="0"/>
                            <a:ext cx="1114425" cy="1156335"/>
                          </a:xfrm>
                          <a:prstGeom prst="rect">
                            <a:avLst/>
                          </a:prstGeom>
                          <a:noFill/>
                          <a:ln>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办公台班前椅</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常规</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1、黑色PP料背架，带固定腰靠</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2、40密度高弹力海绵</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3、PP连体固定扶手</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4、25管1.8厚黑色烤漆弓形架</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4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5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园长室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drawing>
                <wp:inline distT="0" distB="0" distL="114300" distR="114300">
                  <wp:extent cx="1100455" cy="1106805"/>
                  <wp:effectExtent l="0" t="0" r="4445" b="17145"/>
                  <wp:docPr id="175" name="图片 8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87" descr="IMG_282"/>
                          <pic:cNvPicPr>
                            <a:picLocks noChangeAspect="1"/>
                          </pic:cNvPicPr>
                        </pic:nvPicPr>
                        <pic:blipFill>
                          <a:blip r:embed="rId29"/>
                          <a:stretch>
                            <a:fillRect/>
                          </a:stretch>
                        </pic:blipFill>
                        <pic:spPr>
                          <a:xfrm>
                            <a:off x="0" y="0"/>
                            <a:ext cx="1100455" cy="1106805"/>
                          </a:xfrm>
                          <a:prstGeom prst="rect">
                            <a:avLst/>
                          </a:prstGeom>
                          <a:noFill/>
                          <a:ln>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沙发1+1+3</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常规</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1、饰面:采用牛皮，具有抗静电材料，经过国际SGS耐用与安全测试,撕裂强度大于等于20kgf，透气性强，柔软且富有韧性，厚度适中；</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2、海棉：采用高密度定型海绵，密度为38KG/M3 。理化性能应符合国家现行标准。软硬适中，压膜量达到国家现行检测标准。</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1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6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园长室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drawing>
                <wp:inline distT="0" distB="0" distL="114300" distR="114300">
                  <wp:extent cx="1087120" cy="1087120"/>
                  <wp:effectExtent l="0" t="0" r="17780" b="17780"/>
                  <wp:docPr id="176" name="图片 8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88" descr="IMG_283"/>
                          <pic:cNvPicPr>
                            <a:picLocks noChangeAspect="1"/>
                          </pic:cNvPicPr>
                        </pic:nvPicPr>
                        <pic:blipFill>
                          <a:blip r:embed="rId30"/>
                          <a:stretch>
                            <a:fillRect/>
                          </a:stretch>
                        </pic:blipFill>
                        <pic:spPr>
                          <a:xfrm>
                            <a:off x="0" y="0"/>
                            <a:ext cx="1087120" cy="1087120"/>
                          </a:xfrm>
                          <a:prstGeom prst="rect">
                            <a:avLst/>
                          </a:prstGeom>
                          <a:noFill/>
                          <a:ln>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茶几</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1400*600*450</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1、基材:采用E1级优质中密度纤维板基材，甲醛释放量符合国家标准；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2、五金：优质钢丝架喷塑；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3、表面:表面光亮平整，有光泽，木纹清晰，整体效果好；</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1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7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园长室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drawing>
                <wp:inline distT="0" distB="0" distL="114300" distR="114300">
                  <wp:extent cx="1148080" cy="859790"/>
                  <wp:effectExtent l="0" t="0" r="13970" b="16510"/>
                  <wp:docPr id="177" name="图片 8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89" descr="IMG_284"/>
                          <pic:cNvPicPr>
                            <a:picLocks noChangeAspect="1"/>
                          </pic:cNvPicPr>
                        </pic:nvPicPr>
                        <pic:blipFill>
                          <a:blip r:embed="rId31"/>
                          <a:stretch>
                            <a:fillRect/>
                          </a:stretch>
                        </pic:blipFill>
                        <pic:spPr>
                          <a:xfrm>
                            <a:off x="0" y="0"/>
                            <a:ext cx="1148080" cy="859790"/>
                          </a:xfrm>
                          <a:prstGeom prst="rect">
                            <a:avLst/>
                          </a:prstGeom>
                          <a:noFill/>
                          <a:ln>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茶水柜</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1200*400*800</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1.全部采用E1环保MFC材质标准，台面基材25MM中纤板，桌面板下置2.0厚度铁架支撑，桌面30度的倒三角油漆封边，防水防裂经久耐用；   2.副柜全部采用16MM（MFC），配置三抽屉二掩门，采用铝合金材质嵌入式拉手，三节道轨，缓冲门铰,；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3.支撑脚架采用橡胶木实木脚；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4.吊式前档板采用16MM（MFC）材质，配铝合金吊式连接件。</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1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8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会议室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drawing>
                <wp:inline distT="0" distB="0" distL="114300" distR="114300">
                  <wp:extent cx="1174115" cy="946150"/>
                  <wp:effectExtent l="0" t="0" r="6985" b="6350"/>
                  <wp:docPr id="178" name="图片 9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90" descr="IMG_285"/>
                          <pic:cNvPicPr>
                            <a:picLocks noChangeAspect="1"/>
                          </pic:cNvPicPr>
                        </pic:nvPicPr>
                        <pic:blipFill>
                          <a:blip r:embed="rId32"/>
                          <a:stretch>
                            <a:fillRect/>
                          </a:stretch>
                        </pic:blipFill>
                        <pic:spPr>
                          <a:xfrm>
                            <a:off x="0" y="0"/>
                            <a:ext cx="1174115" cy="946150"/>
                          </a:xfrm>
                          <a:prstGeom prst="rect">
                            <a:avLst/>
                          </a:prstGeom>
                          <a:noFill/>
                          <a:ln>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会议桌</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3600*1500*750</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1、板材选用采用E1级实木颗粒板，色泽逼真，清新自然；基材均单一原生橡胶木，饰面采用原纸，以及油墨，足克重，经久不易变色，防透底，高密度低碳环保级别。</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2、源自樱桃木色与航空铝材包覆支撑脚融合的侧脚板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3、可以选45度拼焊钢脚静电喷涂、冷拉高频焊扁形钢管支撑结构的钢脚，也可以选择源自樱桃木色与航空铝材包覆支撑脚融合的侧脚板                                                               4、台低有一个调节高度螺丝脚，防潮，防水，防剥落，可适应地面不平整而调节高度，桌面有一个走线盒  台架：砂纹灰色-冷拉高频焊管，基材为冷扎板。壁厚为1.5mm,表面静电喷粉(经久不易脱落，抗黄变) 。</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1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2"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9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会议室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drawing>
                <wp:inline distT="0" distB="0" distL="114300" distR="114300">
                  <wp:extent cx="1114425" cy="1156335"/>
                  <wp:effectExtent l="0" t="0" r="9525" b="5715"/>
                  <wp:docPr id="179" name="图片 9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91" descr="IMG_286"/>
                          <pic:cNvPicPr>
                            <a:picLocks noChangeAspect="1"/>
                          </pic:cNvPicPr>
                        </pic:nvPicPr>
                        <pic:blipFill>
                          <a:blip r:embed="rId33"/>
                          <a:stretch>
                            <a:fillRect/>
                          </a:stretch>
                        </pic:blipFill>
                        <pic:spPr>
                          <a:xfrm>
                            <a:off x="0" y="0"/>
                            <a:ext cx="1114425" cy="1156335"/>
                          </a:xfrm>
                          <a:prstGeom prst="rect">
                            <a:avLst/>
                          </a:prstGeom>
                          <a:noFill/>
                          <a:ln>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会议椅</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标准</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1.国产高回弹网布，原生海绵坐垫</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2.黑色PP加玻纤内外塑框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3.一体成型PP固定扶手</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4.φ25MM圆管2.0MM厚黑色烤漆工字架</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25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会议室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drawing>
                <wp:inline distT="0" distB="0" distL="114300" distR="114300">
                  <wp:extent cx="1231900" cy="916940"/>
                  <wp:effectExtent l="0" t="0" r="6350" b="16510"/>
                  <wp:docPr id="180" name="图片 9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92" descr="IMG_287"/>
                          <pic:cNvPicPr>
                            <a:picLocks noChangeAspect="1"/>
                          </pic:cNvPicPr>
                        </pic:nvPicPr>
                        <pic:blipFill>
                          <a:blip r:embed="rId34"/>
                          <a:stretch>
                            <a:fillRect/>
                          </a:stretch>
                        </pic:blipFill>
                        <pic:spPr>
                          <a:xfrm>
                            <a:off x="0" y="0"/>
                            <a:ext cx="1231900" cy="916940"/>
                          </a:xfrm>
                          <a:prstGeom prst="rect">
                            <a:avLst/>
                          </a:prstGeom>
                          <a:noFill/>
                          <a:ln>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茶水柜</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1200*400*800</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1.全部采用E1环保MFC材质标准，台面基材25MM中纤板，桌面板下置2.0厚度铁架支撑，桌面30度的倒三角油漆封边，防水防裂经久耐用；   2.副柜全部采用16MM（MFC），配置三抽屉二掩门，采用铝合金材质嵌入式拉手，三节道轨，缓冲门铰,；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3.支撑脚架采用橡胶木实木脚；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4.吊式前档板采用16MM（MFC）材质，配铝合金吊式连接件。</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1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11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财务室1+保健室1+教师办公室5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drawing>
                <wp:inline distT="0" distB="0" distL="114300" distR="114300">
                  <wp:extent cx="1112520" cy="996950"/>
                  <wp:effectExtent l="0" t="0" r="11430" b="12700"/>
                  <wp:docPr id="181" name="图片 9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93" descr="IMG_288"/>
                          <pic:cNvPicPr>
                            <a:picLocks noChangeAspect="1"/>
                          </pic:cNvPicPr>
                        </pic:nvPicPr>
                        <pic:blipFill>
                          <a:blip r:embed="rId35"/>
                          <a:stretch>
                            <a:fillRect/>
                          </a:stretch>
                        </pic:blipFill>
                        <pic:spPr>
                          <a:xfrm>
                            <a:off x="0" y="0"/>
                            <a:ext cx="1112520" cy="996950"/>
                          </a:xfrm>
                          <a:prstGeom prst="rect">
                            <a:avLst/>
                          </a:prstGeom>
                          <a:noFill/>
                          <a:ln>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双人工位</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1200*1200*750</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1.采用进口饰面纸，优质环保E0级板材。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2.封边：采用优质PVC（厚度1.5mm）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3.工艺：所有板件双贴面，封四边。所有外部采用与板件颜色、纹理配套的1.5mm厚优质PVC封边，台面平整，承重力强，尺寸稳定性好；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4.钢架：钢架表面粉末静电喷涂，光滑坚固，不易变色，不易脱落，环保无异味。</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7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8"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12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财务室2+教师办公室10+保健室4+班级9+厨房1+保安室3+音控室1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drawing>
                <wp:inline distT="0" distB="0" distL="114300" distR="114300">
                  <wp:extent cx="982980" cy="1236980"/>
                  <wp:effectExtent l="0" t="0" r="7620" b="1270"/>
                  <wp:docPr id="182" name="图片 9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94" descr="IMG_289"/>
                          <pic:cNvPicPr>
                            <a:picLocks noChangeAspect="1"/>
                          </pic:cNvPicPr>
                        </pic:nvPicPr>
                        <pic:blipFill>
                          <a:blip r:embed="rId36"/>
                          <a:stretch>
                            <a:fillRect/>
                          </a:stretch>
                        </pic:blipFill>
                        <pic:spPr>
                          <a:xfrm>
                            <a:off x="0" y="0"/>
                            <a:ext cx="982980" cy="1236980"/>
                          </a:xfrm>
                          <a:prstGeom prst="rect">
                            <a:avLst/>
                          </a:prstGeom>
                          <a:noFill/>
                          <a:ln>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职员椅</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常规</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1.高回弹网布，原生海绵坐垫</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2.黑色PP加玻纤内外塑框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3.一体成型PP固定扶手</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4.φ25MM圆管2.0MM厚黑色烤漆工字架</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30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13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财务室2+保健室1+教师办公室4+厨房1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drawing>
                <wp:inline distT="0" distB="0" distL="114300" distR="114300">
                  <wp:extent cx="875665" cy="1562100"/>
                  <wp:effectExtent l="0" t="0" r="635" b="0"/>
                  <wp:docPr id="183" name="图片 9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95" descr="IMG_290"/>
                          <pic:cNvPicPr>
                            <a:picLocks noChangeAspect="1"/>
                          </pic:cNvPicPr>
                        </pic:nvPicPr>
                        <pic:blipFill>
                          <a:blip r:embed="rId37"/>
                          <a:stretch>
                            <a:fillRect/>
                          </a:stretch>
                        </pic:blipFill>
                        <pic:spPr>
                          <a:xfrm>
                            <a:off x="0" y="0"/>
                            <a:ext cx="875665" cy="1562100"/>
                          </a:xfrm>
                          <a:prstGeom prst="rect">
                            <a:avLst/>
                          </a:prstGeom>
                          <a:noFill/>
                          <a:ln>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铁皮柜</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900*400*1850</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表面采用乳化剂和碱性助洗剂脱脂 、磷酸除锈、锌系薄膜型磷化、钝化等九等工序，进口静电喷塑设备，亚光静电喷塑，达到最佳防腐、防潮的效果，保证使用中不褪色、不起色，铁皮厚度0.7mm。</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8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14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老师办公室3+保健室1+财务室1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drawing>
                <wp:inline distT="0" distB="0" distL="114300" distR="114300">
                  <wp:extent cx="1034415" cy="931545"/>
                  <wp:effectExtent l="0" t="0" r="13335" b="1905"/>
                  <wp:docPr id="184" name="图片 9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96" descr="IMG_291"/>
                          <pic:cNvPicPr>
                            <a:picLocks noChangeAspect="1"/>
                          </pic:cNvPicPr>
                        </pic:nvPicPr>
                        <pic:blipFill>
                          <a:blip r:embed="rId38"/>
                          <a:stretch>
                            <a:fillRect/>
                          </a:stretch>
                        </pic:blipFill>
                        <pic:spPr>
                          <a:xfrm>
                            <a:off x="0" y="0"/>
                            <a:ext cx="1034415" cy="931545"/>
                          </a:xfrm>
                          <a:prstGeom prst="rect">
                            <a:avLst/>
                          </a:prstGeom>
                          <a:noFill/>
                          <a:ln>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边柜</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810*400*825</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1、板材选用采用E1级实木颗粒板，色泽逼真，清新自然；基材均单一原生橡胶木，饰面采用原纸，以及油墨，足克重，经久不易变色，防透底，高密度低碳环保级别。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2、封边：2mm厚PVC封边，进口热熔胶，经自动调温热压机使板材粘连无丝无缝，在不同地区气温、湿度的变化中不受影响，能长期不变形、不开裂；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3、高强度航空铝材新河铝材高精纯铝 ，同色锌合金镀珍珠铬连接件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4、五金：拉手使用铝合金U型设计，表面阳极氧化处理，防锈防刮伤，配置静音门铰及锁王系统和三节静音导轨 </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5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15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公共区域</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drawing>
                <wp:inline distT="0" distB="0" distL="114300" distR="114300">
                  <wp:extent cx="1038225" cy="1044575"/>
                  <wp:effectExtent l="0" t="0" r="9525" b="3175"/>
                  <wp:docPr id="185" name="图片 9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97" descr="IMG_292"/>
                          <pic:cNvPicPr>
                            <a:picLocks noChangeAspect="1"/>
                          </pic:cNvPicPr>
                        </pic:nvPicPr>
                        <pic:blipFill>
                          <a:blip r:embed="rId39"/>
                          <a:stretch>
                            <a:fillRect/>
                          </a:stretch>
                        </pic:blipFill>
                        <pic:spPr>
                          <a:xfrm>
                            <a:off x="0" y="0"/>
                            <a:ext cx="1038225" cy="1044575"/>
                          </a:xfrm>
                          <a:prstGeom prst="rect">
                            <a:avLst/>
                          </a:prstGeom>
                          <a:noFill/>
                          <a:ln>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沙发组合+茶几组合</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常规</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1、面料：采用优质布艺，透气性强，柔软而富于韧性，厚度适中</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 坐垫海绵：采用PU成型高泡高密度 海绵，软硬适中，回弹性能好，抗变形能力强，根据人体工学原理设计，坐感舒适。</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1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16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公共区域</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drawing>
                <wp:inline distT="0" distB="0" distL="114300" distR="114300">
                  <wp:extent cx="1149350" cy="654050"/>
                  <wp:effectExtent l="0" t="0" r="12700" b="12700"/>
                  <wp:docPr id="186" name="图片 9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98" descr="IMG_293"/>
                          <pic:cNvPicPr>
                            <a:picLocks noChangeAspect="1"/>
                          </pic:cNvPicPr>
                        </pic:nvPicPr>
                        <pic:blipFill>
                          <a:blip r:embed="rId40"/>
                          <a:stretch>
                            <a:fillRect/>
                          </a:stretch>
                        </pic:blipFill>
                        <pic:spPr>
                          <a:xfrm>
                            <a:off x="0" y="0"/>
                            <a:ext cx="1149350" cy="654050"/>
                          </a:xfrm>
                          <a:prstGeom prst="rect">
                            <a:avLst/>
                          </a:prstGeom>
                          <a:noFill/>
                          <a:ln>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小圆凳</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常规</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1、面料：采用优质布艺，透气性强，柔软而富于韧性，厚度适中</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 坐垫海绵：采用PU 成型高泡高密度 海绵，软硬适中，回弹性能好，抗变形能力强，根据人体工学原理设计，坐感舒适。</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10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17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餐厅</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drawing>
                <wp:inline distT="0" distB="0" distL="114300" distR="114300">
                  <wp:extent cx="1126490" cy="635635"/>
                  <wp:effectExtent l="0" t="0" r="16510" b="12065"/>
                  <wp:docPr id="187" name="图片 9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99" descr="IMG_294"/>
                          <pic:cNvPicPr>
                            <a:picLocks noChangeAspect="1"/>
                          </pic:cNvPicPr>
                        </pic:nvPicPr>
                        <pic:blipFill>
                          <a:blip r:embed="rId41"/>
                          <a:stretch>
                            <a:fillRect/>
                          </a:stretch>
                        </pic:blipFill>
                        <pic:spPr>
                          <a:xfrm>
                            <a:off x="0" y="0"/>
                            <a:ext cx="1126490" cy="635635"/>
                          </a:xfrm>
                          <a:prstGeom prst="rect">
                            <a:avLst/>
                          </a:prstGeom>
                          <a:noFill/>
                          <a:ln>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1张餐桌和4把椅子</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1200*700*750</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纯实木打造，经久耐用</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8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2"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18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餐厅</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drawing>
                <wp:inline distT="0" distB="0" distL="114300" distR="114300">
                  <wp:extent cx="1140460" cy="666115"/>
                  <wp:effectExtent l="0" t="0" r="2540" b="635"/>
                  <wp:docPr id="188" name="图片 10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00" descr="IMG_295"/>
                          <pic:cNvPicPr>
                            <a:picLocks noChangeAspect="1"/>
                          </pic:cNvPicPr>
                        </pic:nvPicPr>
                        <pic:blipFill>
                          <a:blip r:embed="rId42"/>
                          <a:srcRect t="7692" b="13692"/>
                          <a:stretch>
                            <a:fillRect/>
                          </a:stretch>
                        </pic:blipFill>
                        <pic:spPr>
                          <a:xfrm>
                            <a:off x="0" y="0"/>
                            <a:ext cx="1140460" cy="666115"/>
                          </a:xfrm>
                          <a:prstGeom prst="rect">
                            <a:avLst/>
                          </a:prstGeom>
                          <a:noFill/>
                          <a:ln>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餐边柜</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1200*400*800</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1.全部采用E1环保MFC材质标准，台面基材25MM中纤板，桌面板下置2.0厚度铁架支撑，桌面30度的倒三角油漆封边，防水防裂经久耐用；   2.副柜全部采用16MM（MFC），配置三抽屉二掩门，采用铝合金材质嵌入式拉手，三节道轨，缓冲门铰,；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3.支撑脚架采用橡胶木实木脚；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4.吊式前档板采用16MM（MFC）材质，配铝合金吊式连接件。</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1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19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厨房1个+保安室1个+音控室1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drawing>
                <wp:inline distT="0" distB="0" distL="114300" distR="114300">
                  <wp:extent cx="1124585" cy="847090"/>
                  <wp:effectExtent l="0" t="0" r="18415" b="10160"/>
                  <wp:docPr id="189" name="图片 10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01" descr="IMG_296"/>
                          <pic:cNvPicPr>
                            <a:picLocks noChangeAspect="1"/>
                          </pic:cNvPicPr>
                        </pic:nvPicPr>
                        <pic:blipFill>
                          <a:blip r:embed="rId43"/>
                          <a:stretch>
                            <a:fillRect/>
                          </a:stretch>
                        </pic:blipFill>
                        <pic:spPr>
                          <a:xfrm>
                            <a:off x="0" y="0"/>
                            <a:ext cx="1124585" cy="847090"/>
                          </a:xfrm>
                          <a:prstGeom prst="rect">
                            <a:avLst/>
                          </a:prstGeom>
                          <a:noFill/>
                          <a:ln>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单人办公桌</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1200*600*750</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1、面材：优质耐磨三聚氢胺浸渍饰面；</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2、基材： E1级实木颗粒板，甲醛释放量≤0.124mg/m³；符合GB18580-2017E1级有害物质限量要求。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3、抽屉导轨：DTC优质三节导轨；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4、门铰：优质缓冲型防夹手门铰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5、封边用材：2mm厚PVC胶边，进口热熔胶；</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6、内置可安装86插的线板及线盒，电路集成轻松实现。</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3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20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保安室1+厨房2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drawing>
                <wp:inline distT="0" distB="0" distL="114300" distR="114300">
                  <wp:extent cx="673100" cy="1459865"/>
                  <wp:effectExtent l="0" t="0" r="12700" b="6985"/>
                  <wp:docPr id="190" name="图片 10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02" descr="IMG_297"/>
                          <pic:cNvPicPr>
                            <a:picLocks noChangeAspect="1"/>
                          </pic:cNvPicPr>
                        </pic:nvPicPr>
                        <pic:blipFill>
                          <a:blip r:embed="rId44"/>
                          <a:stretch>
                            <a:fillRect/>
                          </a:stretch>
                        </pic:blipFill>
                        <pic:spPr>
                          <a:xfrm>
                            <a:off x="0" y="0"/>
                            <a:ext cx="673100" cy="1459865"/>
                          </a:xfrm>
                          <a:prstGeom prst="rect">
                            <a:avLst/>
                          </a:prstGeom>
                          <a:noFill/>
                          <a:ln>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更衣柜</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900*500*1850</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表面采用乳化剂和碱性助洗剂脱脂 、磷酸除锈、锌系薄膜型磷化、钝化等九等工序，进口静电喷塑设备，亚光静电喷塑，达到最佳防腐、防潮的效果，保证使用中不褪色、不起色，铁皮厚度0.5mm。</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3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21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保安室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drawing>
                <wp:inline distT="0" distB="0" distL="114300" distR="114300">
                  <wp:extent cx="930275" cy="1240155"/>
                  <wp:effectExtent l="0" t="0" r="3175" b="17145"/>
                  <wp:docPr id="191" name="图片 10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03" descr="IMG_298"/>
                          <pic:cNvPicPr>
                            <a:picLocks noChangeAspect="1"/>
                          </pic:cNvPicPr>
                        </pic:nvPicPr>
                        <pic:blipFill>
                          <a:blip r:embed="rId45"/>
                          <a:stretch>
                            <a:fillRect/>
                          </a:stretch>
                        </pic:blipFill>
                        <pic:spPr>
                          <a:xfrm>
                            <a:off x="0" y="0"/>
                            <a:ext cx="930275" cy="1240155"/>
                          </a:xfrm>
                          <a:prstGeom prst="rect">
                            <a:avLst/>
                          </a:prstGeom>
                          <a:noFill/>
                          <a:ln>
                            <a:noFill/>
                          </a:ln>
                        </pic:spPr>
                      </pic:pic>
                    </a:graphicData>
                  </a:graphic>
                </wp:inline>
              </w:drawing>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全实木1.2米上下床</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常规</w:t>
            </w:r>
          </w:p>
        </w:tc>
        <w:tc>
          <w:tcPr>
            <w:tcW w:w="6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全实木打造</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 xml:space="preserve">1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563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eastAsiaTheme="minorEastAsia"/>
                <w:color w:val="auto"/>
                <w:kern w:val="0"/>
                <w:sz w:val="24"/>
                <w:szCs w:val="24"/>
                <w:highlight w:val="none"/>
                <w:lang w:val="en-US" w:eastAsia="zh-CN" w:bidi="ar"/>
              </w:rPr>
            </w:pPr>
            <w:r>
              <w:rPr>
                <w:rFonts w:hint="eastAsia" w:ascii="宋体" w:hAnsi="宋体" w:cs="宋体"/>
                <w:b/>
                <w:bCs/>
                <w:color w:val="auto"/>
                <w:sz w:val="24"/>
                <w:szCs w:val="24"/>
                <w:highlight w:val="none"/>
                <w:lang w:val="en-US" w:eastAsia="zh-CN"/>
              </w:rPr>
              <w:t>合计（一）=1+2+3+4+...+20+21=</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元     大写</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1563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kern w:val="0"/>
                <w:sz w:val="24"/>
                <w:highlight w:val="none"/>
                <w:lang w:bidi="ar"/>
              </w:rPr>
              <w:t>合计（投标报价明细表</w:t>
            </w:r>
            <w:r>
              <w:rPr>
                <w:rFonts w:hint="eastAsia" w:ascii="宋体" w:hAnsi="宋体" w:eastAsia="宋体" w:cs="宋体"/>
                <w:b/>
                <w:bCs/>
                <w:color w:val="auto"/>
                <w:kern w:val="0"/>
                <w:sz w:val="24"/>
                <w:szCs w:val="24"/>
                <w:highlight w:val="none"/>
                <w:lang w:bidi="ar"/>
              </w:rPr>
              <w:t>“</w:t>
            </w:r>
            <w:r>
              <w:rPr>
                <w:rFonts w:hint="eastAsia" w:ascii="宋体" w:hAnsi="宋体" w:eastAsia="宋体" w:cs="宋体"/>
                <w:b/>
                <w:bCs/>
                <w:color w:val="auto"/>
                <w:kern w:val="0"/>
                <w:sz w:val="24"/>
                <w:szCs w:val="24"/>
                <w:highlight w:val="none"/>
                <w:lang w:val="en-US" w:eastAsia="zh-CN" w:bidi="ar"/>
              </w:rPr>
              <w:t>合计（一）</w:t>
            </w:r>
            <w:r>
              <w:rPr>
                <w:rFonts w:hint="eastAsia" w:ascii="宋体" w:hAnsi="宋体" w:eastAsia="宋体" w:cs="宋体"/>
                <w:b/>
                <w:bCs/>
                <w:color w:val="auto"/>
                <w:kern w:val="0"/>
                <w:sz w:val="24"/>
                <w:szCs w:val="24"/>
                <w:highlight w:val="none"/>
                <w:lang w:bidi="ar"/>
              </w:rPr>
              <w:t>”+“</w:t>
            </w:r>
            <w:r>
              <w:rPr>
                <w:rFonts w:hint="eastAsia" w:ascii="宋体" w:hAnsi="宋体" w:eastAsia="宋体" w:cs="宋体"/>
                <w:b/>
                <w:bCs/>
                <w:color w:val="auto"/>
                <w:kern w:val="0"/>
                <w:sz w:val="24"/>
                <w:szCs w:val="24"/>
                <w:highlight w:val="none"/>
                <w:lang w:val="en-US" w:eastAsia="zh-CN" w:bidi="ar"/>
              </w:rPr>
              <w:t>合计（二）</w:t>
            </w:r>
            <w:r>
              <w:rPr>
                <w:rFonts w:hint="eastAsia" w:ascii="宋体" w:hAnsi="宋体" w:eastAsia="宋体" w:cs="宋体"/>
                <w:b/>
                <w:bCs/>
                <w:color w:val="auto"/>
                <w:kern w:val="0"/>
                <w:sz w:val="24"/>
                <w:szCs w:val="24"/>
                <w:highlight w:val="none"/>
                <w:lang w:bidi="ar"/>
              </w:rPr>
              <w:t>”</w:t>
            </w:r>
            <w:r>
              <w:rPr>
                <w:rFonts w:hint="eastAsia" w:ascii="宋体" w:hAnsi="宋体" w:cs="宋体"/>
                <w:color w:val="auto"/>
                <w:kern w:val="0"/>
                <w:sz w:val="24"/>
                <w:highlight w:val="none"/>
                <w:lang w:bidi="ar"/>
              </w:rPr>
              <w:t>）：  大写</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 xml:space="preserve">      小写：</w:t>
            </w:r>
            <w:r>
              <w:rPr>
                <w:rFonts w:hint="eastAsia" w:ascii="宋体" w:hAnsi="宋体" w:cs="宋体"/>
                <w:color w:val="auto"/>
                <w:kern w:val="0"/>
                <w:sz w:val="24"/>
                <w:highlight w:val="none"/>
                <w:u w:val="single"/>
                <w:lang w:bidi="ar"/>
              </w:rPr>
              <w:t xml:space="preserve">                 </w:t>
            </w:r>
          </w:p>
        </w:tc>
      </w:tr>
    </w:tbl>
    <w:p>
      <w:pPr>
        <w:pStyle w:val="4"/>
        <w:spacing w:line="2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注：1.1投标人的投标报价为全费用综合单价，全费用综合单价是指完成工程量清单中一个规定计量单位项目实施（包括运输、组装、管理费、利润、组织措施费、规费、增值税等一切费用。各投标人应根据招标人提供的技术资料、设备清单，以及本工程实际情况和自身的综合实力，竞报投标报价。总报价以人民币元计。汇率、知识产权、关税等由投标人在投标报价时综合考虑），招标人不再另行支付其他任何费用。</w:t>
      </w:r>
    </w:p>
    <w:p>
      <w:pPr>
        <w:spacing w:line="260" w:lineRule="exact"/>
        <w:ind w:firstLine="405"/>
        <w:rPr>
          <w:rFonts w:hint="eastAsia" w:ascii="宋体" w:hAnsi="宋体" w:cs="宋体"/>
          <w:b/>
          <w:color w:val="auto"/>
          <w:sz w:val="21"/>
          <w:szCs w:val="21"/>
          <w:highlight w:val="none"/>
        </w:rPr>
      </w:pPr>
      <w:r>
        <w:rPr>
          <w:rFonts w:hint="eastAsia" w:ascii="宋体" w:hAnsi="宋体" w:cs="宋体"/>
          <w:b/>
          <w:color w:val="auto"/>
          <w:sz w:val="21"/>
          <w:szCs w:val="21"/>
          <w:highlight w:val="none"/>
        </w:rPr>
        <w:t>1.2投标总报价应是招标文件所确定的招标范围内全部工作内容的价格表现。其应包括完成工程量清单所列项目的全部费用。各投标人应根据招标人提供的相关资料，以及本工程实际情况和自身的综合实力，竞报投标报价。</w:t>
      </w:r>
    </w:p>
    <w:p>
      <w:pPr>
        <w:spacing w:line="260" w:lineRule="exact"/>
        <w:ind w:firstLine="405"/>
        <w:rPr>
          <w:rFonts w:hint="eastAsia" w:ascii="宋体" w:hAnsi="宋体" w:cs="宋体"/>
          <w:b/>
          <w:bCs/>
          <w:color w:val="auto"/>
          <w:sz w:val="21"/>
          <w:szCs w:val="21"/>
          <w:highlight w:val="none"/>
        </w:rPr>
      </w:pPr>
      <w:r>
        <w:rPr>
          <w:rFonts w:hint="eastAsia" w:ascii="宋体" w:hAnsi="宋体" w:cs="宋体"/>
          <w:b/>
          <w:color w:val="auto"/>
          <w:sz w:val="21"/>
          <w:szCs w:val="21"/>
          <w:highlight w:val="none"/>
        </w:rPr>
        <w:t>1.3全费用综合单价一次性包干，不再调整，</w:t>
      </w:r>
      <w:r>
        <w:rPr>
          <w:rFonts w:hint="eastAsia" w:ascii="宋体" w:hAnsi="宋体" w:cs="宋体"/>
          <w:b/>
          <w:bCs/>
          <w:color w:val="auto"/>
          <w:sz w:val="21"/>
          <w:szCs w:val="21"/>
          <w:highlight w:val="none"/>
        </w:rPr>
        <w:t>工程量按实计量，按实结算。</w:t>
      </w:r>
    </w:p>
    <w:p>
      <w:pPr>
        <w:spacing w:line="260" w:lineRule="exact"/>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投标人（盖章）：           </w:t>
      </w:r>
    </w:p>
    <w:p>
      <w:pPr>
        <w:spacing w:line="260" w:lineRule="exact"/>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法定代表人（签字或盖章）：  </w:t>
      </w:r>
    </w:p>
    <w:p>
      <w:pPr>
        <w:pStyle w:val="10"/>
        <w:ind w:firstLine="0" w:firstLineChars="0"/>
        <w:jc w:val="right"/>
        <w:rPr>
          <w:rFonts w:hint="eastAsia" w:ascii="宋体" w:hAnsi="宋体"/>
          <w:b/>
          <w:color w:val="auto"/>
          <w:highlight w:val="none"/>
        </w:rPr>
      </w:pPr>
      <w:r>
        <w:rPr>
          <w:rFonts w:hint="eastAsia" w:ascii="宋体" w:hAnsi="宋体" w:cs="宋体"/>
          <w:color w:val="auto"/>
          <w:sz w:val="21"/>
          <w:highlight w:val="none"/>
        </w:rPr>
        <w:t>日期：   年   月   日</w:t>
      </w:r>
    </w:p>
    <w:p/>
    <w:sectPr>
      <w:pgSz w:w="16838" w:h="11906" w:orient="landscape"/>
      <w:pgMar w:top="76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B3C3A"/>
    <w:multiLevelType w:val="singleLevel"/>
    <w:tmpl w:val="5E6B3C3A"/>
    <w:lvl w:ilvl="0" w:tentative="0">
      <w:start w:val="1"/>
      <w:numFmt w:val="bullet"/>
      <w:pStyle w:val="3"/>
      <w:lvlText w:val=""/>
      <w:lvlJc w:val="left"/>
      <w:pPr>
        <w:tabs>
          <w:tab w:val="left" w:pos="360"/>
        </w:tabs>
        <w:ind w:left="360" w:hanging="360"/>
      </w:pPr>
      <w:rPr>
        <w:rFonts w:hint="default" w:ascii="Wingdings" w:hAnsi="Wingdings"/>
      </w:rPr>
    </w:lvl>
  </w:abstractNum>
  <w:abstractNum w:abstractNumId="1">
    <w:nsid w:val="75FA9DD6"/>
    <w:multiLevelType w:val="singleLevel"/>
    <w:tmpl w:val="75FA9DD6"/>
    <w:lvl w:ilvl="0" w:tentative="0">
      <w:start w:val="1"/>
      <w:numFmt w:val="bullet"/>
      <w:pStyle w:val="2"/>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ODE5OTM1ZTQ0OGNlMTY3ZWRkZThkZmUzNDM3ZTgifQ=="/>
  </w:docVars>
  <w:rsids>
    <w:rsidRoot w:val="1C287CB2"/>
    <w:rsid w:val="08435156"/>
    <w:rsid w:val="12A46164"/>
    <w:rsid w:val="1C287CB2"/>
    <w:rsid w:val="3C4E3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List Bullet 2"/>
    <w:basedOn w:val="1"/>
    <w:next w:val="3"/>
    <w:uiPriority w:val="0"/>
    <w:pPr>
      <w:numPr>
        <w:ilvl w:val="0"/>
        <w:numId w:val="1"/>
      </w:numPr>
    </w:pPr>
  </w:style>
  <w:style w:type="paragraph" w:styleId="3">
    <w:name w:val="List Bullet"/>
    <w:basedOn w:val="1"/>
    <w:next w:val="1"/>
    <w:uiPriority w:val="0"/>
    <w:pPr>
      <w:numPr>
        <w:ilvl w:val="0"/>
        <w:numId w:val="2"/>
      </w:numPr>
    </w:pPr>
  </w:style>
  <w:style w:type="paragraph" w:styleId="4">
    <w:name w:val="Body Text"/>
    <w:basedOn w:val="1"/>
    <w:qFormat/>
    <w:uiPriority w:val="0"/>
    <w:pPr>
      <w:spacing w:after="120" w:afterLines="0"/>
    </w:pPr>
    <w:rPr>
      <w:sz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0"/>
    <w:pPr>
      <w:spacing w:before="240" w:beforeLines="0" w:after="60" w:afterLines="0"/>
      <w:jc w:val="center"/>
      <w:outlineLvl w:val="0"/>
    </w:pPr>
    <w:rPr>
      <w:rFonts w:ascii="Cambria" w:hAnsi="Cambria" w:eastAsia="Cambria"/>
      <w:b/>
      <w:sz w:val="32"/>
      <w:szCs w:val="32"/>
    </w:rPr>
  </w:style>
  <w:style w:type="paragraph" w:customStyle="1" w:styleId="10">
    <w:name w:val="正文（首行缩进2字符）"/>
    <w:basedOn w:val="1"/>
    <w:qFormat/>
    <w:uiPriority w:val="0"/>
    <w:pPr>
      <w:spacing w:line="360" w:lineRule="auto"/>
      <w:ind w:firstLine="420" w:firstLineChars="200"/>
    </w:pPr>
    <w:rPr>
      <w:szCs w:val="21"/>
    </w:rPr>
  </w:style>
  <w:style w:type="paragraph" w:customStyle="1" w:styleId="11">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2023-08-16T06:45:00Z</dcterms:created>
  <dc:creator>建设咨询</dc:creator>
  <cp:lastModifiedBy>建设咨询</cp:lastModifiedBy>
  <dcterms:modified xsi:type="dcterms:W3CDTF">2023-08-16T08:37:04Z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9F6B08F66C2D40C5AF2D23F9E182A239_13</vt:lpwstr>
  </property>
</Properties>
</file>